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599" w:rsidRPr="00DD3599" w:rsidRDefault="00DD3599" w:rsidP="00B16157">
      <w:pPr>
        <w:pStyle w:val="Heading1"/>
        <w:rPr>
          <w:sz w:val="52"/>
          <w:szCs w:val="52"/>
        </w:rPr>
      </w:pPr>
      <w:r w:rsidRPr="00DD3599">
        <w:rPr>
          <w:sz w:val="52"/>
          <w:szCs w:val="52"/>
        </w:rPr>
        <w:t>DRAFT – For Discussion</w:t>
      </w:r>
    </w:p>
    <w:p w:rsidR="004C66AE" w:rsidRDefault="00B16157" w:rsidP="00B16157">
      <w:pPr>
        <w:pStyle w:val="Heading1"/>
      </w:pPr>
      <w:r>
        <w:t>At-Large New gTLD Working Group</w:t>
      </w:r>
    </w:p>
    <w:p w:rsidR="00B16157" w:rsidRPr="00B16157" w:rsidRDefault="00B16157" w:rsidP="00B16157">
      <w:pPr>
        <w:pStyle w:val="Heading3"/>
      </w:pPr>
      <w:r w:rsidRPr="00B16157">
        <w:t>Mission</w:t>
      </w:r>
    </w:p>
    <w:p w:rsidR="00B16157" w:rsidRDefault="00B16157">
      <w:r>
        <w:t xml:space="preserve">To be the focus group on </w:t>
      </w:r>
      <w:proofErr w:type="gramStart"/>
      <w:r>
        <w:t>New</w:t>
      </w:r>
      <w:proofErr w:type="gramEnd"/>
      <w:r>
        <w:t xml:space="preserve"> gTLDs within At-Large. The scope includes issues related to the 2012 round of </w:t>
      </w:r>
      <w:proofErr w:type="gramStart"/>
      <w:r>
        <w:t>New</w:t>
      </w:r>
      <w:proofErr w:type="gramEnd"/>
      <w:r>
        <w:t xml:space="preserve"> gTLDs, the processes to review that round and modify the rules associated with any further release(s) of new gTLDs, and the results of those future releases. The WG disseminates information on ongoing new gTLD activities and acts as a conduit to and from the At-Large members actively working on those activities, consolidating input from the community. The WG acts through its volunteers </w:t>
      </w:r>
      <w:r w:rsidR="001A5430">
        <w:t>to</w:t>
      </w:r>
      <w:r>
        <w:t xml:space="preserve"> formulate statements and comments on new gTLD issues as necessary. Will interact with the At-Large Registration Issues Working Group where the two </w:t>
      </w:r>
      <w:proofErr w:type="gramStart"/>
      <w:r>
        <w:t>groups</w:t>
      </w:r>
      <w:proofErr w:type="gramEnd"/>
      <w:r>
        <w:t xml:space="preserve"> mandates overlap.</w:t>
      </w:r>
    </w:p>
    <w:p w:rsidR="00B16157" w:rsidRDefault="00B16157" w:rsidP="00B16157">
      <w:pPr>
        <w:pStyle w:val="Heading1"/>
      </w:pPr>
      <w:r>
        <w:t>At-Large Registration Issues Working Group</w:t>
      </w:r>
    </w:p>
    <w:p w:rsidR="00B16157" w:rsidRDefault="00B16157" w:rsidP="00B16157">
      <w:pPr>
        <w:pStyle w:val="Heading3"/>
      </w:pPr>
      <w:r>
        <w:t>Mission</w:t>
      </w:r>
    </w:p>
    <w:p w:rsidR="00B16157" w:rsidRDefault="00B16157" w:rsidP="00B16157">
      <w:r>
        <w:t xml:space="preserve">To be the focus group on issues related to the registration of and use of gTLD </w:t>
      </w:r>
      <w:r w:rsidR="001A5430">
        <w:t xml:space="preserve">and to a lesser extent </w:t>
      </w:r>
      <w:proofErr w:type="spellStart"/>
      <w:r w:rsidR="001A5430">
        <w:t>ccTLD</w:t>
      </w:r>
      <w:proofErr w:type="spellEnd"/>
      <w:r w:rsidR="001A5430">
        <w:t xml:space="preserve"> </w:t>
      </w:r>
      <w:r>
        <w:t>Domain names</w:t>
      </w:r>
      <w:r w:rsidR="001A5430">
        <w:t xml:space="preserve">. Topics within scope include but are not limited to registrar policies related to registration of domain names, WHOIS and Registration Directory Services, abuse of domain names, and to the extent ICANN is involved, spam and phishing. The WG disseminates information on such issues and acts as a </w:t>
      </w:r>
      <w:proofErr w:type="spellStart"/>
      <w:r w:rsidR="001A5430">
        <w:t>counuit</w:t>
      </w:r>
      <w:proofErr w:type="spellEnd"/>
      <w:r w:rsidR="001A5430">
        <w:t xml:space="preserve"> to and from the At-Large members actively working on those activities, consolidating input from the community. </w:t>
      </w:r>
      <w:r w:rsidR="001A5430" w:rsidRPr="001A5430">
        <w:t xml:space="preserve">The WG acts through its volunteers to formulate statements and comments on new </w:t>
      </w:r>
      <w:r w:rsidR="001A5430">
        <w:t xml:space="preserve">registration </w:t>
      </w:r>
      <w:r w:rsidR="001A5430" w:rsidRPr="001A5430">
        <w:t>issues as necessary. Will interact with the At-Large</w:t>
      </w:r>
      <w:r w:rsidR="001A5430">
        <w:t xml:space="preserve"> New gTLD </w:t>
      </w:r>
      <w:r w:rsidR="001A5430" w:rsidRPr="001A5430">
        <w:t xml:space="preserve">Working Group where the two </w:t>
      </w:r>
      <w:proofErr w:type="gramStart"/>
      <w:r w:rsidR="001A5430" w:rsidRPr="001A5430">
        <w:t>groups</w:t>
      </w:r>
      <w:proofErr w:type="gramEnd"/>
      <w:r w:rsidR="001A5430" w:rsidRPr="001A5430">
        <w:t xml:space="preserve"> mandates overlap.</w:t>
      </w:r>
    </w:p>
    <w:p w:rsidR="00DD3599" w:rsidRDefault="00DD3599" w:rsidP="00B16157"/>
    <w:p w:rsidR="00DD3599" w:rsidRDefault="00DD3599" w:rsidP="00B16157"/>
    <w:p w:rsidR="00DD3599" w:rsidRDefault="00DD3599" w:rsidP="00B16157"/>
    <w:p w:rsidR="00DD3599" w:rsidRDefault="00DD3599" w:rsidP="00B16157"/>
    <w:p w:rsidR="00DD3599" w:rsidRPr="00B16157" w:rsidRDefault="00DD3599" w:rsidP="00B16157">
      <w:r>
        <w:t>23 May 2017</w:t>
      </w:r>
      <w:bookmarkStart w:id="0" w:name="_GoBack"/>
      <w:bookmarkEnd w:id="0"/>
    </w:p>
    <w:p w:rsidR="00B16157" w:rsidRDefault="00B16157"/>
    <w:sectPr w:rsidR="00B1615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157"/>
    <w:rsid w:val="001A5430"/>
    <w:rsid w:val="004C66AE"/>
    <w:rsid w:val="00737877"/>
    <w:rsid w:val="00B16157"/>
    <w:rsid w:val="00DD359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61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161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161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6157"/>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1615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1615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61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161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161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6157"/>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1615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1615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240</Words>
  <Characters>1308</Characters>
  <Application>Microsoft Office Word</Application>
  <DocSecurity>0</DocSecurity>
  <Lines>87</Lines>
  <Paragraphs>96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AlanGreenberg</cp:lastModifiedBy>
  <cp:revision>2</cp:revision>
  <dcterms:created xsi:type="dcterms:W3CDTF">2017-05-11T01:23:00Z</dcterms:created>
  <dcterms:modified xsi:type="dcterms:W3CDTF">2017-05-23T03:28:00Z</dcterms:modified>
</cp:coreProperties>
</file>