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9EA87" w14:textId="77777777" w:rsidR="002E60AD" w:rsidRDefault="00296059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FY19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RALO 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DISCRETIONARY FUNDING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REQUEST 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>FORM</w:t>
      </w:r>
    </w:p>
    <w:p w14:paraId="4B671CE0" w14:textId="77777777" w:rsidR="003B0BE7" w:rsidRP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TO SUPPORT AN OUTREACH ACTIVITY</w:t>
      </w:r>
    </w:p>
    <w:p w14:paraId="4DCBA36D" w14:textId="77777777" w:rsid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8497593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5304E3C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b/>
          <w:color w:val="000000"/>
          <w:sz w:val="20"/>
          <w:szCs w:val="20"/>
        </w:rPr>
        <w:t>Submission Date:</w:t>
      </w:r>
    </w:p>
    <w:p w14:paraId="393638BA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(recommended at least three weeks before the date funding is required) </w:t>
      </w:r>
    </w:p>
    <w:p w14:paraId="702B04BE" w14:textId="77777777" w:rsidR="003B0BE7" w:rsidRPr="002814C9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70C0"/>
          <w:sz w:val="20"/>
          <w:szCs w:val="20"/>
        </w:rPr>
      </w:pPr>
    </w:p>
    <w:p w14:paraId="3D61F0AC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b/>
          <w:color w:val="000000"/>
          <w:sz w:val="20"/>
          <w:szCs w:val="20"/>
        </w:rPr>
        <w:t>To:</w:t>
      </w:r>
      <w:r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 Heidi Ullrich, VP for Policy and At-Large Relations, and Silvia Vivanco, </w:t>
      </w:r>
      <w:r w:rsidR="006F26ED"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Senior </w:t>
      </w:r>
      <w:r w:rsidRPr="002814C9">
        <w:rPr>
          <w:rFonts w:ascii="Arial" w:eastAsia="Times New Roman" w:hAnsi="Arial" w:cs="Arial"/>
          <w:color w:val="000000"/>
          <w:sz w:val="20"/>
          <w:szCs w:val="20"/>
        </w:rPr>
        <w:t>Mana</w:t>
      </w:r>
      <w:r w:rsidR="006F26ED" w:rsidRPr="002814C9">
        <w:rPr>
          <w:rFonts w:ascii="Arial" w:eastAsia="Times New Roman" w:hAnsi="Arial" w:cs="Arial"/>
          <w:color w:val="000000"/>
          <w:sz w:val="20"/>
          <w:szCs w:val="20"/>
        </w:rPr>
        <w:t>ger, At-Large Regional Affairs.</w:t>
      </w:r>
    </w:p>
    <w:p w14:paraId="715AD5DE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44CB8841" w14:textId="7ADC19C9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b/>
          <w:color w:val="000000"/>
          <w:sz w:val="20"/>
          <w:szCs w:val="20"/>
        </w:rPr>
        <w:t>From: Designated RALO Coordinator:</w:t>
      </w:r>
      <w:r w:rsidR="002E60AD" w:rsidRPr="002814C9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(name):</w:t>
      </w:r>
      <w:r w:rsidR="005B1CD3" w:rsidRPr="002814C9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="00FC751F">
        <w:rPr>
          <w:rFonts w:ascii="Arial" w:eastAsia="Times New Roman" w:hAnsi="Arial" w:cs="Arial"/>
          <w:b/>
          <w:color w:val="0070C0"/>
          <w:sz w:val="20"/>
          <w:szCs w:val="20"/>
        </w:rPr>
        <w:t xml:space="preserve">Ali </w:t>
      </w:r>
      <w:proofErr w:type="spellStart"/>
      <w:r w:rsidR="00FC751F">
        <w:rPr>
          <w:rFonts w:ascii="Arial" w:eastAsia="Times New Roman" w:hAnsi="Arial" w:cs="Arial"/>
          <w:b/>
          <w:color w:val="0070C0"/>
          <w:sz w:val="20"/>
          <w:szCs w:val="20"/>
        </w:rPr>
        <w:t>AlMeshal</w:t>
      </w:r>
      <w:proofErr w:type="spellEnd"/>
      <w:r w:rsidR="00FC751F">
        <w:rPr>
          <w:rFonts w:ascii="Arial" w:eastAsia="Times New Roman" w:hAnsi="Arial" w:cs="Arial"/>
          <w:b/>
          <w:color w:val="0070C0"/>
          <w:sz w:val="20"/>
          <w:szCs w:val="20"/>
        </w:rPr>
        <w:t xml:space="preserve"> </w:t>
      </w:r>
    </w:p>
    <w:p w14:paraId="4F3700F3" w14:textId="77777777" w:rsidR="006F26ED" w:rsidRPr="002814C9" w:rsidRDefault="006F26E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0C2C543B" w14:textId="081F3E56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b/>
          <w:color w:val="000000"/>
          <w:sz w:val="20"/>
          <w:szCs w:val="20"/>
        </w:rPr>
        <w:t>Amoun</w:t>
      </w:r>
      <w:r w:rsidR="002E60AD" w:rsidRPr="002814C9">
        <w:rPr>
          <w:rFonts w:ascii="Arial" w:eastAsia="Times New Roman" w:hAnsi="Arial" w:cs="Arial"/>
          <w:b/>
          <w:color w:val="000000"/>
          <w:sz w:val="20"/>
          <w:szCs w:val="20"/>
        </w:rPr>
        <w:t>t Requested USD:</w:t>
      </w:r>
      <w:r w:rsidR="002E60AD"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9707A7"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9707A7" w:rsidRPr="002814C9">
        <w:rPr>
          <w:rFonts w:ascii="Arial" w:eastAsia="Times New Roman" w:hAnsi="Arial" w:cs="Arial"/>
          <w:b/>
          <w:color w:val="0070C0"/>
          <w:sz w:val="20"/>
          <w:szCs w:val="20"/>
        </w:rPr>
        <w:t>$</w:t>
      </w:r>
      <w:r w:rsidR="00FC751F">
        <w:rPr>
          <w:rFonts w:ascii="Arial" w:eastAsia="Times New Roman" w:hAnsi="Arial" w:cs="Arial"/>
          <w:b/>
          <w:color w:val="0070C0"/>
          <w:sz w:val="20"/>
          <w:szCs w:val="20"/>
        </w:rPr>
        <w:t xml:space="preserve">$$ the amount that cover 2 nights </w:t>
      </w:r>
    </w:p>
    <w:p w14:paraId="1BA808C5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18651CED" w14:textId="758B3D7E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b/>
          <w:color w:val="000000"/>
          <w:sz w:val="20"/>
          <w:szCs w:val="20"/>
        </w:rPr>
        <w:t>Date / Timeframe/Deadline for Request:</w:t>
      </w:r>
      <w:r w:rsidR="005B1CD3" w:rsidRPr="002814C9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="00FC751F">
        <w:rPr>
          <w:rFonts w:ascii="Arial" w:eastAsia="Times New Roman" w:hAnsi="Arial" w:cs="Arial"/>
          <w:b/>
          <w:color w:val="0070C0"/>
          <w:sz w:val="20"/>
          <w:szCs w:val="20"/>
        </w:rPr>
        <w:t xml:space="preserve">For Travel constituency to arrange </w:t>
      </w:r>
    </w:p>
    <w:p w14:paraId="7A135BC7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53B4DD86" w14:textId="5B5261B8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b/>
          <w:color w:val="000000"/>
          <w:sz w:val="20"/>
          <w:szCs w:val="20"/>
        </w:rPr>
        <w:t>Description of Request:</w:t>
      </w:r>
      <w:r w:rsidR="005B1CD3" w:rsidRPr="002814C9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="000D6B66" w:rsidRPr="002814C9">
        <w:rPr>
          <w:rFonts w:ascii="Arial" w:eastAsia="Times New Roman" w:hAnsi="Arial" w:cs="Arial"/>
          <w:b/>
          <w:color w:val="0070C0"/>
          <w:sz w:val="20"/>
          <w:szCs w:val="20"/>
        </w:rPr>
        <w:t xml:space="preserve">Travel and accommodation support to attend the </w:t>
      </w:r>
      <w:r w:rsidR="00FC751F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ICANN Meeting in Kobe and this fund to complement the shortage of CROP for the number of nights during the </w:t>
      </w:r>
      <w:proofErr w:type="gramStart"/>
      <w:r w:rsidR="00FC751F">
        <w:rPr>
          <w:rFonts w:ascii="Arial" w:eastAsia="Times New Roman" w:hAnsi="Arial" w:cs="Arial"/>
          <w:b/>
          <w:color w:val="0070C0"/>
          <w:sz w:val="20"/>
          <w:szCs w:val="20"/>
        </w:rPr>
        <w:t>meeting .</w:t>
      </w:r>
      <w:proofErr w:type="gramEnd"/>
    </w:p>
    <w:p w14:paraId="5CA33DD0" w14:textId="77777777" w:rsidR="00296059" w:rsidRPr="002814C9" w:rsidRDefault="00296059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7D87301F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b/>
          <w:color w:val="000000"/>
          <w:sz w:val="20"/>
          <w:szCs w:val="20"/>
        </w:rPr>
        <w:t>Category of Request:</w:t>
      </w:r>
    </w:p>
    <w:p w14:paraId="464E141E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2814C9">
        <w:rPr>
          <w:rFonts w:ascii="Arial" w:eastAsia="Times New Roman" w:hAnsi="Arial" w:cs="Arial"/>
          <w:color w:val="000000"/>
          <w:sz w:val="20"/>
          <w:szCs w:val="20"/>
        </w:rPr>
        <w:t>[ ]</w:t>
      </w:r>
      <w:proofErr w:type="gramEnd"/>
      <w:r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 sponsorship [ ] catering/meeting space [ ] equipment/materials</w:t>
      </w:r>
    </w:p>
    <w:p w14:paraId="3C668A4E" w14:textId="3E4F1BBD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2814C9">
        <w:rPr>
          <w:rFonts w:ascii="Arial" w:eastAsia="Times New Roman" w:hAnsi="Arial" w:cs="Arial"/>
          <w:color w:val="000000"/>
          <w:sz w:val="20"/>
          <w:szCs w:val="20"/>
        </w:rPr>
        <w:t>[ ]</w:t>
      </w:r>
      <w:proofErr w:type="gramEnd"/>
      <w:r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 services</w:t>
      </w:r>
      <w:r w:rsidR="00F234BA"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F234BA" w:rsidRPr="002814C9">
        <w:rPr>
          <w:rFonts w:ascii="Arial" w:eastAsia="Times New Roman" w:hAnsi="Arial" w:cs="Arial"/>
          <w:b/>
          <w:color w:val="0070C0"/>
          <w:sz w:val="20"/>
          <w:szCs w:val="20"/>
        </w:rPr>
        <w:t>[</w:t>
      </w:r>
      <w:r w:rsidR="000D6B66" w:rsidRPr="002814C9">
        <w:rPr>
          <w:rFonts w:ascii="Arial" w:eastAsia="Times New Roman" w:hAnsi="Arial" w:cs="Arial"/>
          <w:b/>
          <w:color w:val="0070C0"/>
          <w:sz w:val="20"/>
          <w:szCs w:val="20"/>
        </w:rPr>
        <w:t>x</w:t>
      </w:r>
      <w:r w:rsidR="00F234BA" w:rsidRPr="002814C9">
        <w:rPr>
          <w:rFonts w:ascii="Arial" w:eastAsia="Times New Roman" w:hAnsi="Arial" w:cs="Arial"/>
          <w:b/>
          <w:color w:val="0070C0"/>
          <w:sz w:val="20"/>
          <w:szCs w:val="20"/>
        </w:rPr>
        <w:t xml:space="preserve"> ] accommodation and stipend,</w:t>
      </w:r>
      <w:r w:rsidR="00F234BA"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 [ ] other (specify) _______________________</w:t>
      </w:r>
    </w:p>
    <w:p w14:paraId="44D4B025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2E76652B" w14:textId="614580E9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70C0"/>
          <w:sz w:val="20"/>
          <w:szCs w:val="20"/>
        </w:rPr>
      </w:pPr>
      <w:r w:rsidRPr="002814C9">
        <w:rPr>
          <w:rFonts w:ascii="Arial" w:eastAsia="Times New Roman" w:hAnsi="Arial" w:cs="Arial"/>
          <w:color w:val="000000"/>
          <w:sz w:val="20"/>
          <w:szCs w:val="20"/>
        </w:rPr>
        <w:t>Payment</w:t>
      </w:r>
      <w:r w:rsidR="002E60AD"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, upon receipt of invoice, should </w:t>
      </w:r>
      <w:r w:rsidRPr="002814C9">
        <w:rPr>
          <w:rFonts w:ascii="Arial" w:eastAsia="Times New Roman" w:hAnsi="Arial" w:cs="Arial"/>
          <w:color w:val="000000"/>
          <w:sz w:val="20"/>
          <w:szCs w:val="20"/>
        </w:rPr>
        <w:t>be made to:</w:t>
      </w:r>
      <w:r w:rsidR="002E60AD"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FC751F">
        <w:rPr>
          <w:rFonts w:ascii="Arial" w:eastAsia="Times New Roman" w:hAnsi="Arial" w:cs="Arial"/>
          <w:b/>
          <w:color w:val="0070C0"/>
          <w:sz w:val="20"/>
          <w:szCs w:val="20"/>
        </w:rPr>
        <w:t xml:space="preserve">would prefer that all to be coordinate through ICANN Travel constituency </w:t>
      </w:r>
    </w:p>
    <w:p w14:paraId="0F13E16A" w14:textId="77777777" w:rsidR="002E60AD" w:rsidRPr="002814C9" w:rsidRDefault="002E60A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08BB5B3B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16A790FF" w14:textId="77777777" w:rsidR="002E60AD" w:rsidRPr="002814C9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b/>
          <w:color w:val="000000"/>
          <w:sz w:val="20"/>
          <w:szCs w:val="20"/>
        </w:rPr>
        <w:t xml:space="preserve">Reporting Requirement: </w:t>
      </w:r>
    </w:p>
    <w:p w14:paraId="357240B5" w14:textId="77777777" w:rsidR="002E60AD" w:rsidRPr="002814C9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A brief report on the impact and outcomes of the outreach activity is required to process payment. This report will be posted on a public wiki.  </w:t>
      </w:r>
    </w:p>
    <w:p w14:paraId="25AA2978" w14:textId="77777777" w:rsidR="00DE4A9C" w:rsidRPr="000A286E" w:rsidRDefault="00DE4A9C" w:rsidP="00DE4A9C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Helvetica Neue" w:eastAsia="Times New Roman" w:hAnsi="Helvetica Neue"/>
          <w:color w:val="172B4D"/>
          <w:sz w:val="21"/>
          <w:szCs w:val="21"/>
        </w:rPr>
      </w:pPr>
      <w:r w:rsidRPr="000A286E">
        <w:rPr>
          <w:rFonts w:ascii="Helvetica Neue" w:eastAsia="Times New Roman" w:hAnsi="Helvetica Neue"/>
          <w:color w:val="172B4D"/>
          <w:sz w:val="21"/>
          <w:szCs w:val="21"/>
          <w:u w:val="single"/>
        </w:rPr>
        <w:t>Seek out new partners, organizations and individuals, and generally promote APRALO participation in ICANN activities and discussions.</w:t>
      </w:r>
    </w:p>
    <w:p w14:paraId="0C05A695" w14:textId="77777777" w:rsidR="00DE4A9C" w:rsidRPr="000A286E" w:rsidRDefault="00DE4A9C" w:rsidP="00DE4A9C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Helvetica Neue" w:eastAsia="Times New Roman" w:hAnsi="Helvetica Neue"/>
          <w:color w:val="172B4D"/>
          <w:sz w:val="21"/>
          <w:szCs w:val="21"/>
        </w:rPr>
      </w:pPr>
      <w:r>
        <w:rPr>
          <w:rFonts w:ascii="Helvetica Neue" w:eastAsia="Times New Roman" w:hAnsi="Helvetica Neue"/>
          <w:color w:val="172B4D"/>
          <w:sz w:val="21"/>
          <w:szCs w:val="21"/>
          <w:u w:val="single"/>
        </w:rPr>
        <w:t>Being the APRALO O&amp;E Co-</w:t>
      </w:r>
      <w:proofErr w:type="gramStart"/>
      <w:r>
        <w:rPr>
          <w:rFonts w:ascii="Helvetica Neue" w:eastAsia="Times New Roman" w:hAnsi="Helvetica Neue"/>
          <w:color w:val="172B4D"/>
          <w:sz w:val="21"/>
          <w:szCs w:val="21"/>
          <w:u w:val="single"/>
        </w:rPr>
        <w:t xml:space="preserve">Chair </w:t>
      </w:r>
      <w:r w:rsidRPr="000A286E">
        <w:rPr>
          <w:rFonts w:ascii="Helvetica Neue" w:eastAsia="Times New Roman" w:hAnsi="Helvetica Neue"/>
          <w:color w:val="172B4D"/>
          <w:sz w:val="21"/>
          <w:szCs w:val="21"/>
          <w:u w:val="single"/>
        </w:rPr>
        <w:t xml:space="preserve"> will</w:t>
      </w:r>
      <w:proofErr w:type="gramEnd"/>
      <w:r w:rsidRPr="000A286E">
        <w:rPr>
          <w:rFonts w:ascii="Helvetica Neue" w:eastAsia="Times New Roman" w:hAnsi="Helvetica Neue"/>
          <w:color w:val="172B4D"/>
          <w:sz w:val="21"/>
          <w:szCs w:val="21"/>
          <w:u w:val="single"/>
        </w:rPr>
        <w:t xml:space="preserve"> attend the O&amp;E meetings, ALAC daily sessions, Capacity Building WG, Fellowship support, and other sessions where he can to promote cross culture knowledge sharing and experience exchange</w:t>
      </w:r>
    </w:p>
    <w:p w14:paraId="7B2930D3" w14:textId="758DC97A" w:rsidR="002E60AD" w:rsidRPr="00CB22DC" w:rsidRDefault="002E60AD" w:rsidP="00034970">
      <w:pPr>
        <w:suppressAutoHyphens/>
        <w:spacing w:after="0" w:line="317" w:lineRule="atLeast"/>
        <w:rPr>
          <w:color w:val="0070C0"/>
          <w:sz w:val="24"/>
          <w:szCs w:val="24"/>
        </w:rPr>
      </w:pPr>
    </w:p>
    <w:p w14:paraId="7642FD05" w14:textId="65607878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Qualifying Questions:</w:t>
      </w:r>
    </w:p>
    <w:p w14:paraId="40FA7A52" w14:textId="77777777" w:rsidR="000E39DD" w:rsidRPr="003B0BE7" w:rsidRDefault="000E39D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</w:p>
    <w:p w14:paraId="02F19817" w14:textId="77777777"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 the local RALO Outreach Plan?</w:t>
      </w:r>
    </w:p>
    <w:p w14:paraId="0B729869" w14:textId="77777777" w:rsidR="00034970" w:rsidRDefault="00034970" w:rsidP="00034970">
      <w:pPr>
        <w:pStyle w:val="ListParagraph"/>
        <w:spacing w:after="0" w:line="317" w:lineRule="atLeast"/>
        <w:rPr>
          <w:rFonts w:eastAsia="Times New Roman" w:cs="Arial"/>
          <w:color w:val="333333"/>
          <w:sz w:val="20"/>
          <w:szCs w:val="20"/>
          <w:lang w:eastAsia="en-NZ"/>
        </w:rPr>
      </w:pPr>
    </w:p>
    <w:p w14:paraId="247C1AF3" w14:textId="2CBF800D" w:rsidR="00034970" w:rsidRPr="002814C9" w:rsidRDefault="00034970" w:rsidP="00034970">
      <w:pPr>
        <w:pStyle w:val="ListParagraph"/>
        <w:spacing w:after="0" w:line="317" w:lineRule="atLeast"/>
        <w:rPr>
          <w:rFonts w:ascii="Arial" w:hAnsi="Arial" w:cs="Arial"/>
          <w:color w:val="0070C0"/>
        </w:rPr>
      </w:pPr>
      <w:r w:rsidRPr="002814C9">
        <w:rPr>
          <w:rFonts w:ascii="Arial" w:eastAsia="Times New Roman" w:hAnsi="Arial" w:cs="Arial"/>
          <w:color w:val="0070C0"/>
          <w:sz w:val="20"/>
          <w:szCs w:val="20"/>
          <w:lang w:eastAsia="en-NZ"/>
        </w:rPr>
        <w:t>1. Enhance the awareness about APRALO, ICANN At-Large and ICANN and their respective roles to encourage engagement in APRALO/At-Large activities in the region as well as globally</w:t>
      </w:r>
    </w:p>
    <w:p w14:paraId="4822AEA0" w14:textId="73185302" w:rsidR="00034970" w:rsidRPr="002814C9" w:rsidRDefault="00034970" w:rsidP="00034970">
      <w:pPr>
        <w:pStyle w:val="ListParagraph"/>
        <w:spacing w:after="0" w:line="317" w:lineRule="atLeast"/>
        <w:rPr>
          <w:rFonts w:ascii="Arial" w:eastAsia="Times New Roman" w:hAnsi="Arial" w:cs="Arial"/>
          <w:color w:val="0070C0"/>
          <w:sz w:val="20"/>
          <w:szCs w:val="20"/>
          <w:lang w:eastAsia="en-NZ"/>
        </w:rPr>
      </w:pPr>
      <w:r w:rsidRPr="002814C9">
        <w:rPr>
          <w:rFonts w:ascii="Arial" w:eastAsia="Times New Roman" w:hAnsi="Arial" w:cs="Arial"/>
          <w:color w:val="0070C0"/>
          <w:sz w:val="20"/>
          <w:szCs w:val="20"/>
          <w:lang w:eastAsia="en-NZ"/>
        </w:rPr>
        <w:t xml:space="preserve">2. Arrange a meeting with current APRALO </w:t>
      </w:r>
      <w:r w:rsidR="00547F0A">
        <w:rPr>
          <w:rFonts w:ascii="Arial" w:eastAsia="Times New Roman" w:hAnsi="Arial" w:cs="Arial"/>
          <w:color w:val="0070C0"/>
          <w:sz w:val="20"/>
          <w:szCs w:val="20"/>
          <w:lang w:eastAsia="en-NZ"/>
        </w:rPr>
        <w:t>ALSs</w:t>
      </w:r>
      <w:r w:rsidR="005F4CD4">
        <w:rPr>
          <w:rFonts w:ascii="Arial" w:eastAsia="Times New Roman" w:hAnsi="Arial" w:cs="Arial"/>
          <w:color w:val="0070C0"/>
          <w:sz w:val="20"/>
          <w:szCs w:val="20"/>
          <w:lang w:eastAsia="en-NZ"/>
        </w:rPr>
        <w:t xml:space="preserve"> and other Asian</w:t>
      </w:r>
      <w:r w:rsidRPr="002814C9">
        <w:rPr>
          <w:rFonts w:ascii="Arial" w:eastAsia="Times New Roman" w:hAnsi="Arial" w:cs="Arial"/>
          <w:color w:val="0070C0"/>
          <w:sz w:val="20"/>
          <w:szCs w:val="20"/>
          <w:lang w:eastAsia="en-NZ"/>
        </w:rPr>
        <w:t xml:space="preserve"> members who might be attending – particularly </w:t>
      </w:r>
      <w:r w:rsidR="00547F0A">
        <w:rPr>
          <w:rFonts w:ascii="Arial" w:eastAsia="Times New Roman" w:hAnsi="Arial" w:cs="Arial"/>
          <w:color w:val="0070C0"/>
          <w:sz w:val="20"/>
          <w:szCs w:val="20"/>
          <w:lang w:eastAsia="en-NZ"/>
        </w:rPr>
        <w:t>those from JPAN</w:t>
      </w:r>
    </w:p>
    <w:p w14:paraId="7591FB80" w14:textId="77777777" w:rsidR="00034970" w:rsidRPr="002814C9" w:rsidRDefault="00034970" w:rsidP="00034970">
      <w:pPr>
        <w:pStyle w:val="ListParagraph"/>
        <w:spacing w:after="0" w:line="317" w:lineRule="atLeast"/>
        <w:rPr>
          <w:rFonts w:ascii="Arial" w:hAnsi="Arial" w:cs="Arial"/>
          <w:color w:val="0070C0"/>
        </w:rPr>
      </w:pPr>
      <w:r w:rsidRPr="002814C9">
        <w:rPr>
          <w:rFonts w:ascii="Arial" w:eastAsia="Times New Roman" w:hAnsi="Arial" w:cs="Arial"/>
          <w:color w:val="0070C0"/>
          <w:sz w:val="20"/>
          <w:szCs w:val="20"/>
          <w:lang w:eastAsia="en-NZ"/>
        </w:rPr>
        <w:t xml:space="preserve">3. Identify other potential </w:t>
      </w:r>
      <w:proofErr w:type="spellStart"/>
      <w:r w:rsidRPr="002814C9">
        <w:rPr>
          <w:rFonts w:ascii="Arial" w:eastAsia="Times New Roman" w:hAnsi="Arial" w:cs="Arial"/>
          <w:color w:val="0070C0"/>
          <w:sz w:val="20"/>
          <w:szCs w:val="20"/>
          <w:lang w:eastAsia="en-NZ"/>
        </w:rPr>
        <w:t>ALSes</w:t>
      </w:r>
      <w:proofErr w:type="spellEnd"/>
      <w:r w:rsidRPr="002814C9">
        <w:rPr>
          <w:rFonts w:ascii="Arial" w:eastAsia="Times New Roman" w:hAnsi="Arial" w:cs="Arial"/>
          <w:color w:val="0070C0"/>
          <w:sz w:val="20"/>
          <w:szCs w:val="20"/>
          <w:lang w:eastAsia="en-NZ"/>
        </w:rPr>
        <w:t xml:space="preserve"> and potential individual members who could join the APRALO community</w:t>
      </w:r>
    </w:p>
    <w:p w14:paraId="7C6A535C" w14:textId="15B245DC" w:rsidR="00034970" w:rsidRPr="002814C9" w:rsidRDefault="00034970" w:rsidP="00034970">
      <w:pPr>
        <w:pStyle w:val="ListParagraph"/>
        <w:spacing w:after="0" w:line="317" w:lineRule="atLeast"/>
        <w:rPr>
          <w:rFonts w:ascii="Arial" w:hAnsi="Arial" w:cs="Arial"/>
          <w:color w:val="0070C0"/>
        </w:rPr>
      </w:pPr>
      <w:r w:rsidRPr="002814C9">
        <w:rPr>
          <w:rFonts w:ascii="Arial" w:eastAsia="Times New Roman" w:hAnsi="Arial" w:cs="Arial"/>
          <w:color w:val="0070C0"/>
          <w:sz w:val="20"/>
          <w:szCs w:val="20"/>
          <w:lang w:eastAsia="en-NZ"/>
        </w:rPr>
        <w:lastRenderedPageBreak/>
        <w:t>4. Contribute to capacity buildin</w:t>
      </w:r>
      <w:r w:rsidR="00BC6F5A">
        <w:rPr>
          <w:rFonts w:ascii="Arial" w:eastAsia="Times New Roman" w:hAnsi="Arial" w:cs="Arial"/>
          <w:color w:val="0070C0"/>
          <w:sz w:val="20"/>
          <w:szCs w:val="20"/>
          <w:lang w:eastAsia="en-NZ"/>
        </w:rPr>
        <w:t xml:space="preserve">g in the region in coordination with GSE </w:t>
      </w:r>
    </w:p>
    <w:p w14:paraId="68EF5761" w14:textId="77777777" w:rsid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0A8099E1" w14:textId="77777777" w:rsidR="003B0BE7" w:rsidRP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 it meets the </w:t>
      </w:r>
      <w:hyperlink r:id="rId5" w:history="1">
        <w:r w:rsidRPr="003D3DCB">
          <w:rPr>
            <w:rStyle w:val="Hyperlink"/>
            <w:rFonts w:ascii="Arial" w:eastAsia="Times New Roman" w:hAnsi="Arial" w:cs="Arial"/>
            <w:sz w:val="30"/>
            <w:szCs w:val="30"/>
          </w:rPr>
          <w:t xml:space="preserve">RALO </w:t>
        </w:r>
        <w:r w:rsidR="002E60AD" w:rsidRPr="003D3DCB">
          <w:rPr>
            <w:rStyle w:val="Hyperlink"/>
            <w:rFonts w:ascii="Arial" w:eastAsia="Times New Roman" w:hAnsi="Arial" w:cs="Arial"/>
            <w:sz w:val="30"/>
            <w:szCs w:val="30"/>
          </w:rPr>
          <w:t>Discretionary Funding Criteria</w:t>
        </w:r>
      </w:hyperlink>
      <w:r w:rsidR="002E60AD">
        <w:rPr>
          <w:rFonts w:ascii="Arial" w:eastAsia="Times New Roman" w:hAnsi="Arial" w:cs="Arial"/>
          <w:color w:val="000000"/>
          <w:sz w:val="30"/>
          <w:szCs w:val="30"/>
        </w:rPr>
        <w:t>?</w:t>
      </w:r>
    </w:p>
    <w:p w14:paraId="029BFC66" w14:textId="678C2D93" w:rsidR="003B0BE7" w:rsidRDefault="003B0BE7" w:rsidP="000E39D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07BD603C" w14:textId="567D32F4" w:rsidR="00CB22DC" w:rsidRPr="00453D2B" w:rsidRDefault="00CB22DC" w:rsidP="000E39DD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70C0"/>
          <w:sz w:val="20"/>
          <w:szCs w:val="20"/>
        </w:rPr>
      </w:pPr>
      <w:r w:rsidRPr="00453D2B">
        <w:rPr>
          <w:rFonts w:ascii="Arial" w:hAnsi="Arial" w:cs="Arial"/>
          <w:color w:val="0070C0"/>
          <w:sz w:val="20"/>
          <w:szCs w:val="20"/>
          <w:shd w:val="clear" w:color="auto" w:fill="FFFFFF"/>
        </w:rPr>
        <w:t>To provide opportunities for a member of the APRALO LT local/regional outreach and engagement about ICANN and ICANN policy related issues.</w:t>
      </w:r>
    </w:p>
    <w:p w14:paraId="01CC0708" w14:textId="77777777" w:rsidR="00CB22DC" w:rsidRPr="00453D2B" w:rsidRDefault="00CB22DC" w:rsidP="000E39DD">
      <w:pPr>
        <w:pStyle w:val="ListParagraph"/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</w:p>
    <w:p w14:paraId="4B60CBCC" w14:textId="3C72244F" w:rsidR="00453D2B" w:rsidRPr="00453D2B" w:rsidRDefault="00CB22DC" w:rsidP="000E39DD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70C0"/>
          <w:sz w:val="20"/>
          <w:szCs w:val="20"/>
        </w:rPr>
      </w:pPr>
      <w:r w:rsidRPr="00453D2B">
        <w:rPr>
          <w:rFonts w:ascii="Arial" w:eastAsia="Times New Roman" w:hAnsi="Arial" w:cs="Arial"/>
          <w:color w:val="0070C0"/>
          <w:sz w:val="20"/>
          <w:szCs w:val="20"/>
        </w:rPr>
        <w:t>The requested funds</w:t>
      </w:r>
      <w:r w:rsidR="00F76F5B">
        <w:rPr>
          <w:rFonts w:ascii="Arial" w:eastAsia="Times New Roman" w:hAnsi="Arial" w:cs="Arial"/>
          <w:color w:val="0070C0"/>
          <w:sz w:val="20"/>
          <w:szCs w:val="20"/>
        </w:rPr>
        <w:t xml:space="preserve"> will cover the other remaining accommodation cost</w:t>
      </w:r>
      <w:r w:rsidRPr="00453D2B">
        <w:rPr>
          <w:rFonts w:ascii="Arial" w:eastAsia="Times New Roman" w:hAnsi="Arial" w:cs="Arial"/>
          <w:color w:val="0070C0"/>
          <w:sz w:val="20"/>
          <w:szCs w:val="20"/>
        </w:rPr>
        <w:t>.</w:t>
      </w:r>
    </w:p>
    <w:p w14:paraId="57A3F888" w14:textId="4E3110DD" w:rsidR="00CB22DC" w:rsidRPr="00453D2B" w:rsidRDefault="00CB22DC" w:rsidP="000E39DD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70C0"/>
          <w:sz w:val="20"/>
          <w:szCs w:val="20"/>
        </w:rPr>
      </w:pPr>
      <w:r w:rsidRPr="00453D2B">
        <w:rPr>
          <w:rFonts w:ascii="Arial" w:eastAsia="Times New Roman" w:hAnsi="Arial" w:cs="Arial"/>
          <w:color w:val="0070C0"/>
          <w:sz w:val="20"/>
          <w:szCs w:val="20"/>
        </w:rPr>
        <w:t>The Discretionary funds use</w:t>
      </w:r>
      <w:r w:rsidR="00453D2B" w:rsidRPr="00453D2B">
        <w:rPr>
          <w:rFonts w:ascii="Arial" w:eastAsia="Times New Roman" w:hAnsi="Arial" w:cs="Arial"/>
          <w:color w:val="0070C0"/>
          <w:sz w:val="20"/>
          <w:szCs w:val="20"/>
        </w:rPr>
        <w:t>d</w:t>
      </w:r>
      <w:r w:rsidRPr="00453D2B">
        <w:rPr>
          <w:rFonts w:ascii="Arial" w:eastAsia="Times New Roman" w:hAnsi="Arial" w:cs="Arial"/>
          <w:color w:val="0070C0"/>
          <w:sz w:val="20"/>
          <w:szCs w:val="20"/>
        </w:rPr>
        <w:t xml:space="preserve"> shall be in alignment with the RALO Strategic Outreach Plans filed for the relevant Fiscal year</w:t>
      </w:r>
      <w:r w:rsidR="00453D2B" w:rsidRPr="00453D2B">
        <w:rPr>
          <w:rFonts w:ascii="Arial" w:eastAsia="Times New Roman" w:hAnsi="Arial" w:cs="Arial"/>
          <w:color w:val="0070C0"/>
          <w:sz w:val="20"/>
          <w:szCs w:val="20"/>
        </w:rPr>
        <w:t xml:space="preserve"> and the GSE Senior Manager has been informed of the event.</w:t>
      </w:r>
      <w:r w:rsidRPr="00453D2B">
        <w:rPr>
          <w:rFonts w:ascii="Arial" w:eastAsia="Times New Roman" w:hAnsi="Arial" w:cs="Arial"/>
          <w:color w:val="0070C0"/>
          <w:sz w:val="20"/>
          <w:szCs w:val="20"/>
        </w:rPr>
        <w:t xml:space="preserve"> </w:t>
      </w:r>
    </w:p>
    <w:p w14:paraId="527B3AA3" w14:textId="77777777" w:rsidR="003B0BE7" w:rsidRPr="003B0BE7" w:rsidRDefault="003B0BE7" w:rsidP="000E39D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C855156" w14:textId="77777777" w:rsidR="003B0BE7" w:rsidRDefault="003B0BE7" w:rsidP="000E39D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with: ICANN’s Mission, Core Values and Commitments?</w:t>
      </w:r>
    </w:p>
    <w:p w14:paraId="7955A96B" w14:textId="77777777" w:rsidR="00453D2B" w:rsidRPr="002814C9" w:rsidRDefault="00453D2B" w:rsidP="000E39DD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color w:val="333333"/>
          <w:sz w:val="20"/>
          <w:szCs w:val="20"/>
          <w:lang w:val="en-NZ" w:eastAsia="en-NZ"/>
        </w:rPr>
      </w:pPr>
    </w:p>
    <w:p w14:paraId="6D8AFCC3" w14:textId="5547FDE6" w:rsidR="00453D2B" w:rsidRPr="002814C9" w:rsidRDefault="00453D2B" w:rsidP="000E39DD">
      <w:pPr>
        <w:pStyle w:val="ListParagraph"/>
        <w:numPr>
          <w:ilvl w:val="0"/>
          <w:numId w:val="7"/>
        </w:numPr>
        <w:shd w:val="clear" w:color="auto" w:fill="FFFFFF"/>
        <w:spacing w:after="225" w:line="240" w:lineRule="auto"/>
        <w:ind w:left="714" w:hanging="357"/>
        <w:rPr>
          <w:rFonts w:ascii="Arial" w:eastAsia="Times New Roman" w:hAnsi="Arial" w:cs="Arial"/>
          <w:color w:val="0070C0"/>
          <w:sz w:val="20"/>
          <w:szCs w:val="20"/>
          <w:lang w:val="en-NZ" w:eastAsia="en-NZ"/>
        </w:rPr>
      </w:pPr>
      <w:r w:rsidRPr="002814C9">
        <w:rPr>
          <w:rFonts w:ascii="Arial" w:eastAsia="Times New Roman" w:hAnsi="Arial" w:cs="Arial"/>
          <w:iCs/>
          <w:color w:val="0070C0"/>
          <w:sz w:val="20"/>
          <w:szCs w:val="20"/>
          <w:lang w:val="en-NZ" w:eastAsia="en-NZ"/>
        </w:rPr>
        <w:t>Promote ICANN's role </w:t>
      </w:r>
      <w:r w:rsidRPr="002814C9">
        <w:rPr>
          <w:rFonts w:ascii="Arial" w:eastAsia="Times New Roman" w:hAnsi="Arial" w:cs="Arial"/>
          <w:bCs/>
          <w:iCs/>
          <w:color w:val="0070C0"/>
          <w:sz w:val="20"/>
          <w:szCs w:val="20"/>
          <w:lang w:val="en-NZ" w:eastAsia="en-NZ"/>
        </w:rPr>
        <w:t>and multi</w:t>
      </w:r>
      <w:r w:rsidR="000E39DD">
        <w:rPr>
          <w:rFonts w:ascii="Arial" w:eastAsia="Times New Roman" w:hAnsi="Arial" w:cs="Arial"/>
          <w:bCs/>
          <w:iCs/>
          <w:color w:val="0070C0"/>
          <w:sz w:val="20"/>
          <w:szCs w:val="20"/>
          <w:lang w:val="en-NZ" w:eastAsia="en-NZ"/>
        </w:rPr>
        <w:t>-</w:t>
      </w:r>
      <w:r w:rsidRPr="002814C9">
        <w:rPr>
          <w:rFonts w:ascii="Arial" w:eastAsia="Times New Roman" w:hAnsi="Arial" w:cs="Arial"/>
          <w:bCs/>
          <w:iCs/>
          <w:color w:val="0070C0"/>
          <w:sz w:val="20"/>
          <w:szCs w:val="20"/>
          <w:lang w:val="en-NZ" w:eastAsia="en-NZ"/>
        </w:rPr>
        <w:t>stakeholder approach</w:t>
      </w:r>
      <w:r w:rsidR="002814C9" w:rsidRPr="002814C9">
        <w:rPr>
          <w:rFonts w:ascii="Arial" w:eastAsia="Times New Roman" w:hAnsi="Arial" w:cs="Arial"/>
          <w:bCs/>
          <w:iCs/>
          <w:color w:val="0070C0"/>
          <w:sz w:val="20"/>
          <w:szCs w:val="20"/>
          <w:lang w:val="en-NZ" w:eastAsia="en-NZ"/>
        </w:rPr>
        <w:t xml:space="preserve"> – by participating in numerous activities under the banner of APRALO-ALAC and promoting ICANN’s mission, core values and commitments </w:t>
      </w:r>
    </w:p>
    <w:p w14:paraId="080FBE14" w14:textId="22634482" w:rsidR="00453D2B" w:rsidRPr="002814C9" w:rsidRDefault="00453D2B" w:rsidP="000E39DD">
      <w:pPr>
        <w:pStyle w:val="ListParagraph"/>
        <w:numPr>
          <w:ilvl w:val="0"/>
          <w:numId w:val="7"/>
        </w:numPr>
        <w:shd w:val="clear" w:color="auto" w:fill="FFFFFF"/>
        <w:spacing w:after="225" w:line="240" w:lineRule="auto"/>
        <w:ind w:left="714" w:hanging="357"/>
        <w:rPr>
          <w:rFonts w:ascii="Arial" w:eastAsia="Times New Roman" w:hAnsi="Arial" w:cs="Arial"/>
          <w:b/>
          <w:color w:val="0070C0"/>
          <w:sz w:val="20"/>
          <w:szCs w:val="20"/>
          <w:lang w:val="en-NZ" w:eastAsia="en-NZ"/>
        </w:rPr>
      </w:pPr>
      <w:r w:rsidRPr="002814C9">
        <w:rPr>
          <w:rFonts w:ascii="Arial" w:eastAsia="Times New Roman" w:hAnsi="Arial" w:cs="Arial"/>
          <w:iCs/>
          <w:color w:val="0070C0"/>
          <w:sz w:val="20"/>
          <w:szCs w:val="20"/>
          <w:lang w:val="en-NZ" w:eastAsia="en-NZ"/>
        </w:rPr>
        <w:t>Develop and implement a </w:t>
      </w:r>
      <w:r w:rsidRPr="002814C9">
        <w:rPr>
          <w:rFonts w:ascii="Arial" w:eastAsia="Times New Roman" w:hAnsi="Arial" w:cs="Arial"/>
          <w:bCs/>
          <w:iCs/>
          <w:color w:val="0070C0"/>
          <w:sz w:val="20"/>
          <w:szCs w:val="20"/>
          <w:lang w:val="en-NZ" w:eastAsia="en-NZ"/>
        </w:rPr>
        <w:t>global public interest</w:t>
      </w:r>
      <w:r w:rsidRPr="002814C9">
        <w:rPr>
          <w:rFonts w:ascii="Arial" w:eastAsia="Times New Roman" w:hAnsi="Arial" w:cs="Arial"/>
          <w:iCs/>
          <w:color w:val="0070C0"/>
          <w:sz w:val="20"/>
          <w:szCs w:val="20"/>
          <w:lang w:val="en-NZ" w:eastAsia="en-NZ"/>
        </w:rPr>
        <w:t xml:space="preserve"> framework bounded by ICANN's </w:t>
      </w:r>
      <w:r w:rsidR="002814C9" w:rsidRPr="002814C9">
        <w:rPr>
          <w:rFonts w:ascii="Arial" w:eastAsia="Times New Roman" w:hAnsi="Arial" w:cs="Arial"/>
          <w:iCs/>
          <w:color w:val="0070C0"/>
          <w:sz w:val="20"/>
          <w:szCs w:val="20"/>
          <w:lang w:val="en-NZ" w:eastAsia="en-NZ"/>
        </w:rPr>
        <w:t>vision</w:t>
      </w:r>
      <w:r w:rsidR="002814C9" w:rsidRPr="002814C9">
        <w:rPr>
          <w:rStyle w:val="Strong"/>
          <w:rFonts w:ascii="Arial" w:hAnsi="Arial" w:cs="Arial"/>
          <w:iCs/>
          <w:color w:val="0070C0"/>
          <w:sz w:val="20"/>
          <w:szCs w:val="20"/>
          <w:shd w:val="clear" w:color="auto" w:fill="FFFFFF"/>
        </w:rPr>
        <w:t xml:space="preserve"> </w:t>
      </w:r>
      <w:r w:rsidR="002814C9" w:rsidRPr="002814C9">
        <w:rPr>
          <w:rStyle w:val="Strong"/>
          <w:rFonts w:ascii="Arial" w:hAnsi="Arial" w:cs="Arial"/>
          <w:b w:val="0"/>
          <w:iCs/>
          <w:color w:val="0070C0"/>
          <w:sz w:val="20"/>
          <w:szCs w:val="20"/>
          <w:shd w:val="clear" w:color="auto" w:fill="FFFFFF"/>
        </w:rPr>
        <w:t>of an independent, global organization trusted worldwide to coordinate the global Internet's systems of unique identifiers to support a single, open globally interoperable Internet. ICANN builds trust through serving the public interes</w:t>
      </w:r>
      <w:r w:rsidR="000E39DD">
        <w:rPr>
          <w:rStyle w:val="Strong"/>
          <w:rFonts w:ascii="Arial" w:hAnsi="Arial" w:cs="Arial"/>
          <w:b w:val="0"/>
          <w:iCs/>
          <w:color w:val="0070C0"/>
          <w:sz w:val="20"/>
          <w:szCs w:val="20"/>
          <w:shd w:val="clear" w:color="auto" w:fill="FFFFFF"/>
        </w:rPr>
        <w:t xml:space="preserve">t </w:t>
      </w:r>
      <w:r w:rsidR="002814C9" w:rsidRPr="002814C9">
        <w:rPr>
          <w:rStyle w:val="Strong"/>
          <w:rFonts w:ascii="Arial" w:hAnsi="Arial" w:cs="Arial"/>
          <w:b w:val="0"/>
          <w:iCs/>
          <w:color w:val="0070C0"/>
          <w:sz w:val="20"/>
          <w:szCs w:val="20"/>
          <w:shd w:val="clear" w:color="auto" w:fill="FFFFFF"/>
        </w:rPr>
        <w:t>and incorporating the transparent and effective cooperation among stakeholders worldwide to facilitate its coordination role.</w:t>
      </w:r>
    </w:p>
    <w:p w14:paraId="0D30A3FE" w14:textId="77777777"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E100996" w14:textId="2C0B2643" w:rsidR="003B0BE7" w:rsidRDefault="003B0BE7" w:rsidP="00453D2B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How, in your view, does this support ICANN’s regional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engagement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strategy?</w:t>
      </w:r>
    </w:p>
    <w:p w14:paraId="0078F27E" w14:textId="2AA2AE88" w:rsidR="002814C9" w:rsidRDefault="002814C9" w:rsidP="002814C9">
      <w:pPr>
        <w:pStyle w:val="ListParagraph"/>
        <w:rPr>
          <w:rFonts w:ascii="Arial" w:eastAsia="Times New Roman" w:hAnsi="Arial" w:cs="Arial"/>
          <w:color w:val="000000"/>
          <w:sz w:val="30"/>
          <w:szCs w:val="30"/>
        </w:rPr>
      </w:pPr>
    </w:p>
    <w:p w14:paraId="7CB4F35A" w14:textId="343CC47A" w:rsidR="002814C9" w:rsidRPr="002814C9" w:rsidRDefault="00A4635D" w:rsidP="002814C9">
      <w:pPr>
        <w:pStyle w:val="NormalWeb"/>
        <w:shd w:val="clear" w:color="auto" w:fill="FFFFFF"/>
        <w:spacing w:before="0" w:beforeAutospacing="0" w:after="150" w:afterAutospacing="0"/>
        <w:ind w:left="360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 xml:space="preserve">As per the CROP new guidlenss to utlize one of the slots in participating in regional ICANN meeting which </w:t>
      </w:r>
      <w:r w:rsidR="002814C9" w:rsidRPr="002814C9">
        <w:rPr>
          <w:rFonts w:ascii="Arial" w:hAnsi="Arial" w:cs="Arial"/>
          <w:color w:val="0070C0"/>
          <w:sz w:val="20"/>
          <w:szCs w:val="20"/>
        </w:rPr>
        <w:t xml:space="preserve">will foster closer regional involvement, better engagement with stakeholders – especially with members of developing countries in the APRALO region who attend this event – and </w:t>
      </w:r>
      <w:r w:rsidR="00BC6F5A">
        <w:rPr>
          <w:rFonts w:ascii="Arial" w:hAnsi="Arial" w:cs="Arial"/>
          <w:color w:val="0070C0"/>
          <w:sz w:val="20"/>
          <w:szCs w:val="20"/>
        </w:rPr>
        <w:t>a strengthened presence in a</w:t>
      </w:r>
      <w:r w:rsidR="002814C9" w:rsidRPr="002814C9">
        <w:rPr>
          <w:rFonts w:ascii="Arial" w:hAnsi="Arial" w:cs="Arial"/>
          <w:color w:val="0070C0"/>
          <w:sz w:val="20"/>
          <w:szCs w:val="20"/>
        </w:rPr>
        <w:t xml:space="preserve"> sub-region of the Asia Pacific </w:t>
      </w:r>
      <w:r w:rsidR="00BC6F5A">
        <w:rPr>
          <w:rFonts w:ascii="Arial" w:hAnsi="Arial" w:cs="Arial"/>
          <w:color w:val="0070C0"/>
          <w:sz w:val="20"/>
          <w:szCs w:val="20"/>
        </w:rPr>
        <w:t>.</w:t>
      </w:r>
    </w:p>
    <w:p w14:paraId="684C8FD0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BC41881" w14:textId="6BE923AD" w:rsidR="00A4635D" w:rsidRDefault="00A4635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21A92980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Staff Notes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>:</w:t>
      </w:r>
    </w:p>
    <w:p w14:paraId="71A9D882" w14:textId="05E4301C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[</w:t>
      </w:r>
      <w:proofErr w:type="gramStart"/>
      <w:r w:rsidR="000F3A49">
        <w:rPr>
          <w:rFonts w:ascii="Arial" w:eastAsia="Times New Roman" w:hAnsi="Arial" w:cs="Arial"/>
          <w:color w:val="000000"/>
          <w:sz w:val="30"/>
          <w:szCs w:val="30"/>
        </w:rPr>
        <w:t>X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]</w:t>
      </w:r>
      <w:proofErr w:type="gramEnd"/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Approved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OR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[ ]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Not Approved.</w:t>
      </w:r>
    </w:p>
    <w:p w14:paraId="1BE3D83C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0EEB2395" w14:textId="7CBAECD8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Decision Date: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0F3A49">
        <w:rPr>
          <w:rFonts w:ascii="Arial" w:eastAsia="Times New Roman" w:hAnsi="Arial" w:cs="Arial"/>
          <w:b/>
          <w:color w:val="000000"/>
          <w:sz w:val="30"/>
          <w:szCs w:val="30"/>
        </w:rPr>
        <w:t>16 November 2018</w:t>
      </w:r>
      <w:bookmarkStart w:id="0" w:name="_GoBack"/>
      <w:bookmarkEnd w:id="0"/>
    </w:p>
    <w:p w14:paraId="6DC0BDEE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</w:p>
    <w:p w14:paraId="16433326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>Please note:</w:t>
      </w:r>
    </w:p>
    <w:p w14:paraId="2B0DEAA2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14:paraId="4FEF1AAC" w14:textId="77777777"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>Not to include travel, lodging, creation of content, graphic design, printing of materials and paid social media campaigns [for which other support programs exist].</w:t>
      </w:r>
    </w:p>
    <w:p w14:paraId="22DF1FD0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14:paraId="64D4348B" w14:textId="77777777"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lastRenderedPageBreak/>
        <w:t xml:space="preserve">Funding cannot be used to reimburse a community group or individual member for work </w:t>
      </w:r>
      <w:r w:rsidR="002E60AD">
        <w:rPr>
          <w:rFonts w:ascii="Arial" w:eastAsia="Times New Roman" w:hAnsi="Arial" w:cs="Arial"/>
          <w:color w:val="000000"/>
          <w:sz w:val="25"/>
          <w:szCs w:val="25"/>
        </w:rPr>
        <w:t>they perform themselves.</w:t>
      </w:r>
    </w:p>
    <w:p w14:paraId="3BF0AB5D" w14:textId="77777777" w:rsidR="006F340E" w:rsidRDefault="006F340E" w:rsidP="003B0BE7"/>
    <w:sectPr w:rsidR="006F3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23A52"/>
    <w:multiLevelType w:val="multilevel"/>
    <w:tmpl w:val="15002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72D23AA"/>
    <w:multiLevelType w:val="hybridMultilevel"/>
    <w:tmpl w:val="CA049FD0"/>
    <w:lvl w:ilvl="0" w:tplc="A90E2744">
      <w:start w:val="2"/>
      <w:numFmt w:val="bullet"/>
      <w:lvlText w:val=""/>
      <w:lvlJc w:val="left"/>
      <w:pPr>
        <w:ind w:left="720" w:hanging="360"/>
      </w:pPr>
      <w:rPr>
        <w:rFonts w:ascii="Symbol" w:eastAsia="WenQuanYi Micro He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55566"/>
    <w:multiLevelType w:val="multilevel"/>
    <w:tmpl w:val="DDD00E88"/>
    <w:lvl w:ilvl="0">
      <w:start w:val="10"/>
      <w:numFmt w:val="bullet"/>
      <w:lvlText w:val="-"/>
      <w:lvlJc w:val="left"/>
      <w:pPr>
        <w:ind w:left="435" w:hanging="360"/>
      </w:pPr>
      <w:rPr>
        <w:rFonts w:ascii="Calibri" w:hAnsi="Calibri" w:cs="Arial" w:hint="default"/>
        <w:b/>
        <w:color w:val="333333"/>
        <w:sz w:val="20"/>
      </w:rPr>
    </w:lvl>
    <w:lvl w:ilvl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7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9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3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5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9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FE608F2"/>
    <w:multiLevelType w:val="hybridMultilevel"/>
    <w:tmpl w:val="E7F43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C6709"/>
    <w:multiLevelType w:val="hybridMultilevel"/>
    <w:tmpl w:val="A3DCD688"/>
    <w:lvl w:ilvl="0" w:tplc="335E20F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C0070"/>
    <w:multiLevelType w:val="multilevel"/>
    <w:tmpl w:val="08EA6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B0906EE"/>
    <w:multiLevelType w:val="multilevel"/>
    <w:tmpl w:val="21A07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B9D1C35"/>
    <w:multiLevelType w:val="hybridMultilevel"/>
    <w:tmpl w:val="68587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E7"/>
    <w:rsid w:val="00034970"/>
    <w:rsid w:val="000D6B66"/>
    <w:rsid w:val="000E39DD"/>
    <w:rsid w:val="000F3A49"/>
    <w:rsid w:val="002814C9"/>
    <w:rsid w:val="00296059"/>
    <w:rsid w:val="002E60AD"/>
    <w:rsid w:val="003B0BE7"/>
    <w:rsid w:val="003D3DCB"/>
    <w:rsid w:val="004222CB"/>
    <w:rsid w:val="00453D2B"/>
    <w:rsid w:val="00547F0A"/>
    <w:rsid w:val="005B1CD3"/>
    <w:rsid w:val="005F4CD4"/>
    <w:rsid w:val="006F26ED"/>
    <w:rsid w:val="006F340E"/>
    <w:rsid w:val="009707A7"/>
    <w:rsid w:val="00A4635D"/>
    <w:rsid w:val="00BC6F5A"/>
    <w:rsid w:val="00CB22DC"/>
    <w:rsid w:val="00DE4A9C"/>
    <w:rsid w:val="00F234BA"/>
    <w:rsid w:val="00F76F5B"/>
    <w:rsid w:val="00FC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C917E1"/>
  <w15:docId w15:val="{A5828226-56EC-4B68-95A1-76D05E02F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B0B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3DC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497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B2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character" w:styleId="Emphasis">
    <w:name w:val="Emphasis"/>
    <w:basedOn w:val="DefaultParagraphFont"/>
    <w:uiPriority w:val="20"/>
    <w:qFormat/>
    <w:rsid w:val="00453D2B"/>
    <w:rPr>
      <w:i/>
      <w:iCs/>
    </w:rPr>
  </w:style>
  <w:style w:type="character" w:styleId="Strong">
    <w:name w:val="Strong"/>
    <w:basedOn w:val="DefaultParagraphFont"/>
    <w:uiPriority w:val="22"/>
    <w:qFormat/>
    <w:rsid w:val="00453D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7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18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5111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06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781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320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30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829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93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943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4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464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722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9008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32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19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84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797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50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78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986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68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0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565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526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516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3047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679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236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71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648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99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77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22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577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952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81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307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06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025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361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954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88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7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402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133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302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283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107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76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83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200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88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967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66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6135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152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83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373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999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598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048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556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26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9780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67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227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68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2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094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415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5355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2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8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mmunity.icann.org/display/CRALO/Criteria+for+RALO+Discretionary+Funding+Reques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Ullrich</dc:creator>
  <cp:keywords/>
  <dc:description/>
  <cp:lastModifiedBy>Heidi Ullrich</cp:lastModifiedBy>
  <cp:revision>2</cp:revision>
  <dcterms:created xsi:type="dcterms:W3CDTF">2018-11-16T19:35:00Z</dcterms:created>
  <dcterms:modified xsi:type="dcterms:W3CDTF">2018-11-16T19:35:00Z</dcterms:modified>
</cp:coreProperties>
</file>