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F5" w:rsidRPr="00AC73F5" w:rsidRDefault="00AC73F5" w:rsidP="00AC73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73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IANA as a structurally separate division without a mind on its own-Inputs by Sivasubramanian M to ICANN on IANA transition</w:t>
      </w:r>
    </w:p>
    <w:p w:rsidR="00AC73F5" w:rsidRPr="00AC73F5" w:rsidRDefault="00AC73F5" w:rsidP="00AC7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73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</w:t>
      </w:r>
      <w:r w:rsidRPr="00AC73F5">
        <w:rPr>
          <w:rFonts w:ascii="Times New Roman" w:eastAsia="Times New Roman" w:hAnsi="Times New Roman" w:cs="Times New Roman"/>
          <w:color w:val="000000"/>
          <w:sz w:val="27"/>
          <w:szCs w:val="27"/>
        </w:rPr>
        <w:t>: comments-cwg-stewardship-draft-proposal-22apr15@xxxxxxxxx</w:t>
      </w:r>
    </w:p>
    <w:p w:rsidR="00AC73F5" w:rsidRPr="00AC73F5" w:rsidRDefault="00AC73F5" w:rsidP="00AC7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73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Subject</w:t>
      </w:r>
      <w:r w:rsidRPr="00AC73F5">
        <w:rPr>
          <w:rFonts w:ascii="Times New Roman" w:eastAsia="Times New Roman" w:hAnsi="Times New Roman" w:cs="Times New Roman"/>
          <w:color w:val="000000"/>
          <w:sz w:val="27"/>
          <w:szCs w:val="27"/>
        </w:rPr>
        <w:t>: IANA as a structurally separate division without a mind on its own-Inputs by Sivasubramanian M to ICANN on IANA transition</w:t>
      </w:r>
    </w:p>
    <w:p w:rsidR="00AC73F5" w:rsidRPr="00AC73F5" w:rsidRDefault="00AC73F5" w:rsidP="00AC7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73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From</w:t>
      </w:r>
      <w:r w:rsidRPr="00AC73F5">
        <w:rPr>
          <w:rFonts w:ascii="Times New Roman" w:eastAsia="Times New Roman" w:hAnsi="Times New Roman" w:cs="Times New Roman"/>
          <w:color w:val="000000"/>
          <w:sz w:val="27"/>
          <w:szCs w:val="27"/>
        </w:rPr>
        <w:t>: Sivasubramanian M &lt;</w:t>
      </w:r>
      <w:proofErr w:type="spellStart"/>
      <w:r w:rsidRPr="00AC73F5">
        <w:rPr>
          <w:rFonts w:ascii="Times New Roman" w:eastAsia="Times New Roman" w:hAnsi="Times New Roman" w:cs="Times New Roman"/>
          <w:color w:val="000000"/>
          <w:sz w:val="27"/>
          <w:szCs w:val="27"/>
        </w:rPr>
        <w:t>isolatedn@xxxxxxxxx</w:t>
      </w:r>
      <w:proofErr w:type="spellEnd"/>
      <w:r w:rsidRPr="00AC73F5">
        <w:rPr>
          <w:rFonts w:ascii="Times New Roman" w:eastAsia="Times New Roman" w:hAnsi="Times New Roman" w:cs="Times New Roman"/>
          <w:color w:val="000000"/>
          <w:sz w:val="27"/>
          <w:szCs w:val="27"/>
        </w:rPr>
        <w:t>&gt;</w:t>
      </w:r>
    </w:p>
    <w:p w:rsidR="00AC73F5" w:rsidRPr="00AC73F5" w:rsidRDefault="00AC73F5" w:rsidP="00AC7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73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Date</w:t>
      </w:r>
      <w:r w:rsidRPr="00AC73F5">
        <w:rPr>
          <w:rFonts w:ascii="Times New Roman" w:eastAsia="Times New Roman" w:hAnsi="Times New Roman" w:cs="Times New Roman"/>
          <w:color w:val="000000"/>
          <w:sz w:val="27"/>
          <w:szCs w:val="27"/>
        </w:rPr>
        <w:t>: Mon, 11 May 2015 20:00:42 +0530</w:t>
      </w:r>
    </w:p>
    <w:p w:rsidR="00AC73F5" w:rsidRPr="00AC73F5" w:rsidRDefault="00E76CB4" w:rsidP="00A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Hello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Please receive these as comments or inputs pertaining to Question 5 of the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proofErr w:type="gram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Template titled "General Comments" but of particular relevance to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sections</w:t>
      </w:r>
      <w:proofErr w:type="gram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including but not limited to section III - Proposed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Post-Transition Oversight and Accountability:  section </w:t>
      </w:r>
      <w:proofErr w:type="spell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III.A.i</w:t>
      </w:r>
      <w:proofErr w:type="spell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Proposed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Post-Transition Structure, section </w:t>
      </w:r>
      <w:proofErr w:type="spell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III.A.i.a</w:t>
      </w:r>
      <w:proofErr w:type="spell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. - Post-Transition IANA (PTI),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III.A.i.b</w:t>
      </w:r>
      <w:proofErr w:type="spell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. - Post-Transition IANA Board,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ambria Math" w:eastAsia="Times New Roman" w:hAnsi="Cambria Math" w:cs="Cambria Math"/>
          <w:color w:val="000000"/>
          <w:sz w:val="20"/>
          <w:szCs w:val="20"/>
        </w:rPr>
        <w:t>​</w:t>
      </w: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C73F5">
        <w:rPr>
          <w:rFonts w:ascii="Cambria Math" w:eastAsia="Times New Roman" w:hAnsi="Cambria Math" w:cs="Cambria Math"/>
          <w:color w:val="000000"/>
          <w:sz w:val="20"/>
          <w:szCs w:val="20"/>
        </w:rPr>
        <w:t>​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III.A.i.d</w:t>
      </w:r>
      <w:proofErr w:type="spell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- IANA Function Review, section </w:t>
      </w:r>
      <w:proofErr w:type="spell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III.A.ii.a</w:t>
      </w:r>
      <w:proofErr w:type="spell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. - Customer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Standing Committee (CSC), section </w:t>
      </w:r>
      <w:proofErr w:type="spell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III.A.ii.c</w:t>
      </w:r>
      <w:proofErr w:type="spell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. - Escalation mechanisms,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section</w:t>
      </w:r>
      <w:proofErr w:type="gram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III.A.ii.d</w:t>
      </w:r>
      <w:proofErr w:type="spell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. - Separation review, section III.B. - Implications for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interface between the IANA Functions and existing policy arrangements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Annex P - IANA Operations Cost Analysis.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Comments submitted as an individual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ambria Math" w:eastAsia="Times New Roman" w:hAnsi="Cambria Math" w:cs="Cambria Math"/>
          <w:color w:val="000000"/>
          <w:sz w:val="20"/>
          <w:szCs w:val="20"/>
        </w:rPr>
        <w:t>​</w:t>
      </w: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AC73F5">
        <w:rPr>
          <w:rFonts w:ascii="Cambria Math" w:eastAsia="Times New Roman" w:hAnsi="Cambria Math" w:cs="Cambria Math"/>
          <w:color w:val="000000"/>
          <w:sz w:val="20"/>
          <w:szCs w:val="20"/>
        </w:rPr>
        <w:t>​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Sivasubramanian M &lt;</w:t>
      </w:r>
      <w:hyperlink r:id="rId5" w:history="1">
        <w:r w:rsidRPr="00AC73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https://www.facebook.com/sivasubramanian.muthusamy</w:t>
        </w:r>
      </w:hyperlink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ambria Math" w:eastAsia="Times New Roman" w:hAnsi="Cambria Math" w:cs="Cambria Math"/>
          <w:color w:val="000000"/>
          <w:sz w:val="20"/>
          <w:szCs w:val="20"/>
        </w:rPr>
        <w:t>​</w:t>
      </w: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Sivasubramanian Muthusamy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President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Internet Society India Chennai</w:t>
      </w:r>
    </w:p>
    <w:p w:rsidR="00AC73F5" w:rsidRPr="00AC73F5" w:rsidRDefault="00AC73F5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3F5">
        <w:rPr>
          <w:rFonts w:ascii="Courier New" w:eastAsia="Times New Roman" w:hAnsi="Courier New" w:cs="Courier New"/>
          <w:color w:val="000000"/>
          <w:sz w:val="20"/>
          <w:szCs w:val="20"/>
        </w:rPr>
        <w:t>India.</w:t>
      </w:r>
    </w:p>
    <w:p w:rsidR="00AC73F5" w:rsidRDefault="00A716DA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eastAsia="Times New Roman" w:hAnsi="Cambria Math" w:cs="Cambria Math"/>
          <w:color w:val="000000"/>
          <w:sz w:val="20"/>
          <w:szCs w:val="20"/>
        </w:rPr>
      </w:pPr>
      <w:hyperlink r:id="rId6" w:history="1">
        <w:r w:rsidRPr="00A50846">
          <w:rPr>
            <w:rStyle w:val="Hyperlink"/>
            <w:rFonts w:ascii="Courier New" w:eastAsia="Times New Roman" w:hAnsi="Courier New" w:cs="Courier New"/>
            <w:sz w:val="20"/>
            <w:szCs w:val="20"/>
          </w:rPr>
          <w:t>6.Internet@xxxxxxxxx</w:t>
        </w:r>
      </w:hyperlink>
      <w:r w:rsidR="00AC73F5" w:rsidRPr="00AC73F5">
        <w:rPr>
          <w:rFonts w:ascii="Cambria Math" w:eastAsia="Times New Roman" w:hAnsi="Cambria Math" w:cs="Cambria Math"/>
          <w:color w:val="000000"/>
          <w:sz w:val="20"/>
          <w:szCs w:val="20"/>
        </w:rPr>
        <w:t>​</w:t>
      </w:r>
    </w:p>
    <w:p w:rsidR="00A716DA" w:rsidRDefault="00A716DA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eastAsia="Times New Roman" w:hAnsi="Cambria Math" w:cs="Cambria Math"/>
          <w:color w:val="000000"/>
          <w:sz w:val="20"/>
          <w:szCs w:val="20"/>
        </w:rPr>
      </w:pPr>
      <w:bookmarkStart w:id="0" w:name="_GoBack"/>
      <w:bookmarkEnd w:id="0"/>
    </w:p>
    <w:p w:rsidR="00A716DA" w:rsidRPr="00AC73F5" w:rsidRDefault="00A716DA" w:rsidP="00AC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Style w:val="Strong"/>
          <w:color w:val="000000"/>
          <w:shd w:val="clear" w:color="auto" w:fill="FFFFFF"/>
        </w:rPr>
        <w:t>Attachment: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hyperlink r:id="rId7" w:history="1">
        <w:r>
          <w:rPr>
            <w:rStyle w:val="HTMLTypewriter"/>
            <w:rFonts w:eastAsiaTheme="minorHAnsi"/>
            <w:b/>
            <w:bCs/>
            <w:shd w:val="clear" w:color="auto" w:fill="FFFFFF"/>
          </w:rPr>
          <w:t>IANA as a structurally separate division without a mind on its own-Inputs by Sivasubramanian M to ICANN on IANA transition.pdf</w:t>
        </w:r>
      </w:hyperlink>
      <w:r>
        <w:rPr>
          <w:color w:val="000000"/>
          <w:sz w:val="27"/>
          <w:szCs w:val="27"/>
        </w:rPr>
        <w:br/>
      </w:r>
      <w:r>
        <w:rPr>
          <w:rStyle w:val="Emphasis"/>
          <w:color w:val="000000"/>
          <w:sz w:val="27"/>
          <w:szCs w:val="27"/>
          <w:shd w:val="clear" w:color="auto" w:fill="FFFFFF"/>
        </w:rPr>
        <w:t>Description: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Adobe PDF document</w:t>
      </w:r>
    </w:p>
    <w:p w:rsidR="00934726" w:rsidRDefault="00934726"/>
    <w:p w:rsidR="00997A9C" w:rsidRDefault="00997A9C"/>
    <w:p w:rsidR="00997A9C" w:rsidRPr="00E76CB4" w:rsidRDefault="00997A9C" w:rsidP="00997A9C">
      <w:pPr>
        <w:rPr>
          <w:b/>
        </w:rPr>
      </w:pPr>
      <w:r w:rsidRPr="00E76CB4">
        <w:rPr>
          <w:b/>
        </w:rPr>
        <w:t>I</w:t>
      </w:r>
      <w:r w:rsidRPr="00E76CB4">
        <w:rPr>
          <w:b/>
        </w:rPr>
        <w:t>ANA as a structurally separate division without a mind on its own ANA as a structurally separate division without a mind on its own</w:t>
      </w:r>
    </w:p>
    <w:p w:rsidR="00997A9C" w:rsidRDefault="00997A9C" w:rsidP="00997A9C">
      <w:r>
        <w:t xml:space="preserve">The discussion on IANA transition process at </w:t>
      </w:r>
      <w:r>
        <w:t xml:space="preserve">the ICG and the CWG IANA (cross </w:t>
      </w:r>
      <w:r>
        <w:t>community working group) has gone through an extensive process with the r</w:t>
      </w:r>
      <w:r>
        <w:t xml:space="preserve">esultant </w:t>
      </w:r>
      <w:r>
        <w:t xml:space="preserve">proposals for various structural </w:t>
      </w:r>
      <w:r>
        <w:lastRenderedPageBreak/>
        <w:t>components r</w:t>
      </w:r>
      <w:r>
        <w:t xml:space="preserve">anging from a Customer Standing </w:t>
      </w:r>
      <w:r>
        <w:t xml:space="preserve">Committee and an IRP panel including an </w:t>
      </w:r>
      <w:proofErr w:type="spellStart"/>
      <w:r>
        <w:t>indepe</w:t>
      </w:r>
      <w:r>
        <w:t>ndant</w:t>
      </w:r>
      <w:proofErr w:type="spellEnd"/>
      <w:r>
        <w:t xml:space="preserve"> IANA Board; </w:t>
      </w:r>
      <w:proofErr w:type="gramStart"/>
      <w:r>
        <w:t>Here</w:t>
      </w:r>
      <w:proofErr w:type="gramEnd"/>
      <w:r>
        <w:t xml:space="preserve"> are some </w:t>
      </w:r>
      <w:r>
        <w:t>thoughts on the emerging proposal:</w:t>
      </w:r>
    </w:p>
    <w:p w:rsidR="00997A9C" w:rsidRDefault="00997A9C" w:rsidP="00997A9C">
      <w:r>
        <w:t>1. There could be a structural separation, but a notional</w:t>
      </w:r>
      <w:r>
        <w:t xml:space="preserve"> separation, as far </w:t>
      </w:r>
      <w:r>
        <w:t>removed from any form of actual separation as possible</w:t>
      </w:r>
    </w:p>
    <w:p w:rsidR="00997A9C" w:rsidRDefault="00997A9C" w:rsidP="00997A9C">
      <w:r>
        <w:t>2. The structurally separate IANA organization is n</w:t>
      </w:r>
      <w:r>
        <w:t xml:space="preserve">ot to have a mind on its own or </w:t>
      </w:r>
      <w:r>
        <w:t>have any form of intelligence. It needs to be ‘stupid’.</w:t>
      </w:r>
    </w:p>
    <w:p w:rsidR="00997A9C" w:rsidRDefault="00997A9C" w:rsidP="00997A9C">
      <w:r>
        <w:t>3. No need for any role at all in the structurally se</w:t>
      </w:r>
      <w:r>
        <w:t xml:space="preserve">parate IANA for the IETF / RIRs </w:t>
      </w:r>
      <w:r>
        <w:t>/ Registries (customers)/ Governments and Users.</w:t>
      </w:r>
    </w:p>
    <w:p w:rsidR="00997A9C" w:rsidRDefault="00997A9C" w:rsidP="00997A9C">
      <w:r>
        <w:t xml:space="preserve">4. No need for a CSC, no IRP not even an </w:t>
      </w:r>
      <w:proofErr w:type="spellStart"/>
      <w:r>
        <w:t>ind</w:t>
      </w:r>
      <w:r>
        <w:t>ependant</w:t>
      </w:r>
      <w:proofErr w:type="spellEnd"/>
      <w:r>
        <w:t xml:space="preserve"> board. If the notional </w:t>
      </w:r>
      <w:r>
        <w:t>structural separation requires Board by th</w:t>
      </w:r>
      <w:r>
        <w:t xml:space="preserve">at name, a Board subservient to </w:t>
      </w:r>
      <w:r>
        <w:t>ICANN could be constituted.</w:t>
      </w:r>
    </w:p>
    <w:p w:rsidR="00997A9C" w:rsidRDefault="00997A9C" w:rsidP="00997A9C">
      <w:r>
        <w:t>5. All Intelligent staff of any rank could stay within ICANN.</w:t>
      </w:r>
    </w:p>
    <w:p w:rsidR="00997A9C" w:rsidRDefault="00997A9C" w:rsidP="00997A9C">
      <w:r>
        <w:t>6. IETF / RIRs / Registries / Users / Governments could stay within ICANN.</w:t>
      </w:r>
    </w:p>
    <w:p w:rsidR="00997A9C" w:rsidRDefault="00997A9C" w:rsidP="00997A9C">
      <w:r>
        <w:t>7. ICANN could set in motion tasks for IANA</w:t>
      </w:r>
    </w:p>
    <w:p w:rsidR="00997A9C" w:rsidRDefault="00997A9C" w:rsidP="00997A9C">
      <w:r>
        <w:t xml:space="preserve">8. ICANN could </w:t>
      </w:r>
      <w:proofErr w:type="spellStart"/>
      <w:r>
        <w:t>brings</w:t>
      </w:r>
      <w:proofErr w:type="spellEnd"/>
      <w:r>
        <w:t xml:space="preserve"> about changes</w:t>
      </w:r>
    </w:p>
    <w:p w:rsidR="00997A9C" w:rsidRDefault="00997A9C" w:rsidP="00997A9C">
      <w:pPr>
        <w:ind w:left="720"/>
      </w:pPr>
      <w:proofErr w:type="gramStart"/>
      <w:r>
        <w:t>a</w:t>
      </w:r>
      <w:proofErr w:type="gramEnd"/>
      <w:r>
        <w:t>. by ICANN​Policies that set Long Term directives and bring about the</w:t>
      </w:r>
      <w:r>
        <w:t xml:space="preserve"> </w:t>
      </w:r>
      <w:r>
        <w:t>necessary long term changes within IANA as required</w:t>
      </w:r>
    </w:p>
    <w:p w:rsidR="00997A9C" w:rsidRDefault="00997A9C" w:rsidP="00997A9C">
      <w:pPr>
        <w:ind w:left="720"/>
      </w:pPr>
      <w:proofErr w:type="gramStart"/>
      <w:r>
        <w:t>b</w:t>
      </w:r>
      <w:proofErr w:type="gramEnd"/>
      <w:r>
        <w:t>. by ICANN​Working Groups on IANA recommendations endorsed by the</w:t>
      </w:r>
      <w:r>
        <w:t xml:space="preserve"> </w:t>
      </w:r>
      <w:r>
        <w:t>ICANN​Board to bring about interim changes in the ongoing process</w:t>
      </w:r>
    </w:p>
    <w:p w:rsidR="00997A9C" w:rsidRDefault="00997A9C" w:rsidP="00997A9C">
      <w:pPr>
        <w:ind w:left="720"/>
      </w:pPr>
      <w:proofErr w:type="gramStart"/>
      <w:r>
        <w:t>c</w:t>
      </w:r>
      <w:proofErr w:type="gramEnd"/>
      <w:r>
        <w:t>. by emergency directives from the ICANN Staff from a suitable level on</w:t>
      </w:r>
      <w:r>
        <w:t xml:space="preserve"> </w:t>
      </w:r>
      <w:r>
        <w:t>IANA emergency matters.</w:t>
      </w:r>
    </w:p>
    <w:p w:rsidR="00997A9C" w:rsidRDefault="00997A9C" w:rsidP="00997A9C">
      <w:r>
        <w:t xml:space="preserve">9. All IANA oversight could be by ICANN. </w:t>
      </w:r>
      <w:r>
        <w:t xml:space="preserve">ICANN oversight is to be by its </w:t>
      </w:r>
      <w:r>
        <w:t>Accountability process which could be inherently strengthened.</w:t>
      </w:r>
    </w:p>
    <w:p w:rsidR="00997A9C" w:rsidRDefault="00997A9C" w:rsidP="00997A9C">
      <w:r>
        <w:t xml:space="preserve">These comments reflect and partly </w:t>
      </w:r>
      <w:proofErr w:type="spellStart"/>
      <w:r>
        <w:t>aler</w:t>
      </w:r>
      <w:proofErr w:type="spellEnd"/>
      <w:r>
        <w:t xml:space="preserve"> the suggestions contained in</w:t>
      </w:r>
    </w:p>
    <w:p w:rsidR="00997A9C" w:rsidRDefault="00997A9C" w:rsidP="00997A9C">
      <w:r>
        <w:t>http://mm.icann.org/pipermail/accountability-cross-community/attachments/201501</w:t>
      </w:r>
    </w:p>
    <w:p w:rsidR="00997A9C" w:rsidRDefault="00997A9C" w:rsidP="00997A9C">
      <w:r>
        <w:t>20/9331e8f9/Accountabilityexpandedasaninherentprocess-0001.pdf</w:t>
      </w:r>
    </w:p>
    <w:p w:rsidR="00997A9C" w:rsidRDefault="00997A9C" w:rsidP="00997A9C"/>
    <w:p w:rsidR="00997A9C" w:rsidRDefault="00997A9C" w:rsidP="00997A9C">
      <w:r>
        <w:t>Sivasubramanian M</w:t>
      </w:r>
    </w:p>
    <w:p w:rsidR="00997A9C" w:rsidRDefault="00997A9C" w:rsidP="00997A9C">
      <w:r>
        <w:t>India</w:t>
      </w:r>
    </w:p>
    <w:p w:rsidR="00997A9C" w:rsidRDefault="00997A9C" w:rsidP="00997A9C">
      <w:r>
        <w:t>(Participant of the CWG IANA and CCWG Accountability process)</w:t>
      </w:r>
    </w:p>
    <w:p w:rsidR="00997A9C" w:rsidRDefault="00997A9C"/>
    <w:sectPr w:rsidR="0099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D3"/>
    <w:multiLevelType w:val="multilevel"/>
    <w:tmpl w:val="B91E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F5"/>
    <w:rsid w:val="00934726"/>
    <w:rsid w:val="00997A9C"/>
    <w:rsid w:val="00A716DA"/>
    <w:rsid w:val="00AC73F5"/>
    <w:rsid w:val="00E76CB4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12B0F-F7DD-421C-909D-F62B7485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7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73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C73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3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73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16DA"/>
    <w:rPr>
      <w:b/>
      <w:bCs/>
    </w:rPr>
  </w:style>
  <w:style w:type="character" w:customStyle="1" w:styleId="apple-converted-space">
    <w:name w:val="apple-converted-space"/>
    <w:basedOn w:val="DefaultParagraphFont"/>
    <w:rsid w:val="00A716DA"/>
  </w:style>
  <w:style w:type="character" w:styleId="HTMLTypewriter">
    <w:name w:val="HTML Typewriter"/>
    <w:basedOn w:val="DefaultParagraphFont"/>
    <w:uiPriority w:val="99"/>
    <w:semiHidden/>
    <w:unhideWhenUsed/>
    <w:rsid w:val="00A716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.icann.org/lists/comments-cwg-stewardship-draft-proposal-22apr15/pdfUBLo1BODe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.Internet@xxxxxxxxx" TargetMode="External"/><Relationship Id="rId5" Type="http://schemas.openxmlformats.org/officeDocument/2006/relationships/hyperlink" Target="https://www.facebook.com/sivasubramanian.muthusa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Brewer</dc:creator>
  <cp:keywords/>
  <dc:description/>
  <cp:lastModifiedBy>Brenda Brewer</cp:lastModifiedBy>
  <cp:revision>3</cp:revision>
  <dcterms:created xsi:type="dcterms:W3CDTF">2015-05-21T16:10:00Z</dcterms:created>
  <dcterms:modified xsi:type="dcterms:W3CDTF">2015-05-21T16:11:00Z</dcterms:modified>
</cp:coreProperties>
</file>