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center"/>
        <w:rPr>
          <w:rFonts w:hint="eastAsia"/>
          <w:b/>
        </w:rPr>
      </w:pPr>
      <w:r>
        <w:rPr>
          <w:rFonts w:hint="eastAsia"/>
          <w:b/>
        </w:rPr>
        <w:t>ICANN</w:t>
      </w:r>
    </w:p>
    <w:p w:rsidR="001E545D" w:rsidRPr="00B9569F" w:rsidRDefault="001E545D" w:rsidP="001E545D">
      <w:pPr>
        <w:tabs>
          <w:tab w:val="left" w:pos="1800"/>
        </w:tabs>
        <w:autoSpaceDE w:val="0"/>
        <w:autoSpaceDN w:val="0"/>
        <w:spacing w:line="360" w:lineRule="auto"/>
        <w:ind w:left="1800" w:hanging="1800"/>
        <w:jc w:val="center"/>
        <w:rPr>
          <w:rFonts w:hint="eastAsia"/>
          <w:b/>
        </w:rPr>
      </w:pPr>
    </w:p>
    <w:p w:rsidR="001E545D" w:rsidRPr="00B9569F" w:rsidRDefault="001E545D" w:rsidP="001E545D">
      <w:pPr>
        <w:tabs>
          <w:tab w:val="left" w:pos="1800"/>
        </w:tabs>
        <w:autoSpaceDE w:val="0"/>
        <w:autoSpaceDN w:val="0"/>
        <w:ind w:left="1800" w:hanging="1800"/>
        <w:jc w:val="center"/>
        <w:rPr>
          <w:rFonts w:hint="eastAsia"/>
          <w:b/>
        </w:rPr>
      </w:pPr>
      <w:r>
        <w:rPr>
          <w:rFonts w:hint="eastAsia"/>
          <w:b/>
        </w:rPr>
        <w:t>主持人：布伦达·布鲁尔</w:t>
      </w:r>
      <w:r>
        <w:rPr>
          <w:rFonts w:hint="eastAsia"/>
          <w:b/>
        </w:rPr>
        <w:t xml:space="preserve"> (Brenda Brewer)</w:t>
      </w:r>
    </w:p>
    <w:p w:rsidR="001E545D" w:rsidRPr="00B9569F" w:rsidRDefault="001E545D" w:rsidP="001E545D">
      <w:pPr>
        <w:tabs>
          <w:tab w:val="left" w:pos="1800"/>
        </w:tabs>
        <w:autoSpaceDE w:val="0"/>
        <w:autoSpaceDN w:val="0"/>
        <w:ind w:left="1800" w:hanging="1800"/>
        <w:jc w:val="center"/>
        <w:rPr>
          <w:rFonts w:hint="eastAsia"/>
          <w:b/>
        </w:rPr>
      </w:pPr>
      <w:r>
        <w:rPr>
          <w:rFonts w:hint="eastAsia"/>
          <w:b/>
        </w:rPr>
        <w:t xml:space="preserve">2015 </w:t>
      </w:r>
      <w:r>
        <w:rPr>
          <w:rFonts w:hint="eastAsia"/>
          <w:b/>
        </w:rPr>
        <w:t>年</w:t>
      </w:r>
      <w:r>
        <w:rPr>
          <w:rFonts w:hint="eastAsia"/>
          <w:b/>
        </w:rPr>
        <w:t xml:space="preserve"> 4 </w:t>
      </w:r>
      <w:r>
        <w:rPr>
          <w:rFonts w:hint="eastAsia"/>
          <w:b/>
        </w:rPr>
        <w:t>月</w:t>
      </w:r>
      <w:r>
        <w:rPr>
          <w:rFonts w:hint="eastAsia"/>
          <w:b/>
        </w:rPr>
        <w:t xml:space="preserve"> 24 </w:t>
      </w:r>
      <w:r>
        <w:rPr>
          <w:rFonts w:hint="eastAsia"/>
          <w:b/>
        </w:rPr>
        <w:t>日</w:t>
      </w:r>
    </w:p>
    <w:p w:rsidR="001E545D" w:rsidRPr="00B9569F" w:rsidRDefault="001E545D" w:rsidP="001E545D">
      <w:pPr>
        <w:tabs>
          <w:tab w:val="left" w:pos="1800"/>
        </w:tabs>
        <w:autoSpaceDE w:val="0"/>
        <w:autoSpaceDN w:val="0"/>
        <w:ind w:left="1800" w:hanging="1800"/>
        <w:jc w:val="center"/>
        <w:rPr>
          <w:rFonts w:hint="eastAsia"/>
          <w:b/>
        </w:rPr>
      </w:pPr>
      <w:r>
        <w:rPr>
          <w:rFonts w:hint="eastAsia"/>
          <w:b/>
        </w:rPr>
        <w:t>中部时间上午</w:t>
      </w:r>
      <w:r>
        <w:rPr>
          <w:rFonts w:hint="eastAsia"/>
          <w:b/>
        </w:rPr>
        <w:t xml:space="preserve"> 9:00</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r>
        <w:rPr>
          <w:rFonts w:hint="eastAsia"/>
        </w:rPr>
        <w:t>女声：</w:t>
      </w:r>
      <w:r>
        <w:rPr>
          <w:rFonts w:hint="eastAsia"/>
        </w:rPr>
        <w:tab/>
      </w:r>
      <w:r>
        <w:rPr>
          <w:rFonts w:hint="eastAsia"/>
        </w:rPr>
        <w:t>已经开始记录了。</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格蕾丝·阿布哈马德女士</w:t>
      </w:r>
      <w:r>
        <w:rPr>
          <w:rFonts w:hint="eastAsia"/>
        </w:rPr>
        <w:t xml:space="preserve"> (Grace Abuhamad)</w:t>
      </w:r>
      <w:r>
        <w:rPr>
          <w:rFonts w:hint="eastAsia"/>
        </w:rPr>
        <w:t>：</w:t>
      </w:r>
      <w:r w:rsidR="006F0E54">
        <w:rPr>
          <w:rFonts w:hint="eastAsia"/>
        </w:rPr>
        <w:tab/>
      </w:r>
      <w:r>
        <w:rPr>
          <w:rFonts w:hint="eastAsia"/>
        </w:rPr>
        <w:t>大家好。我是格蕾丝·阿布哈马德。我将协助今天的电话会议。本次会议是两场相同网络研讨会中的第二场，由管理权</w:t>
      </w:r>
      <w:r>
        <w:rPr>
          <w:rFonts w:hint="eastAsia"/>
        </w:rPr>
        <w:t xml:space="preserve"> CWG </w:t>
      </w:r>
      <w:r>
        <w:rPr>
          <w:rFonts w:hint="eastAsia"/>
        </w:rPr>
        <w:t>组织，审核他们提案的第二稿。</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现在是世界协调时</w:t>
      </w:r>
      <w:r>
        <w:rPr>
          <w:rFonts w:hint="eastAsia"/>
        </w:rPr>
        <w:t xml:space="preserve"> 14 </w:t>
      </w:r>
      <w:r>
        <w:rPr>
          <w:rFonts w:hint="eastAsia"/>
        </w:rPr>
        <w:t>点。今天的简报会将由乔纳森·罗宾逊先生主持，他是</w:t>
      </w:r>
      <w:r>
        <w:rPr>
          <w:rFonts w:hint="eastAsia"/>
        </w:rPr>
        <w:t xml:space="preserve"> CWG </w:t>
      </w:r>
      <w:r>
        <w:rPr>
          <w:rFonts w:hint="eastAsia"/>
        </w:rPr>
        <w:t>的联合主席之一，接下来我要把时间交给他。谢谢。</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乔纳森·罗宾逊</w:t>
      </w:r>
      <w:r>
        <w:rPr>
          <w:rFonts w:hint="eastAsia"/>
        </w:rPr>
        <w:t xml:space="preserve"> (Jonathan Robinson)</w:t>
      </w:r>
      <w:r>
        <w:rPr>
          <w:rFonts w:hint="eastAsia"/>
        </w:rPr>
        <w:t>：</w:t>
      </w:r>
      <w:r w:rsidR="006F0E54">
        <w:rPr>
          <w:rFonts w:hint="eastAsia"/>
        </w:rPr>
        <w:tab/>
      </w:r>
      <w:r>
        <w:rPr>
          <w:rFonts w:hint="eastAsia"/>
        </w:rPr>
        <w:t>谢谢格蕾丝。我谨代表我自己，</w:t>
      </w:r>
      <w:r>
        <w:rPr>
          <w:rFonts w:hint="eastAsia"/>
        </w:rPr>
        <w:t xml:space="preserve">CWG </w:t>
      </w:r>
      <w:r>
        <w:rPr>
          <w:rFonts w:hint="eastAsia"/>
        </w:rPr>
        <w:t>联合主席乔纳森·罗宾逊，以及我们</w:t>
      </w:r>
      <w:r>
        <w:rPr>
          <w:rFonts w:hint="eastAsia"/>
        </w:rPr>
        <w:t xml:space="preserve"> CWG </w:t>
      </w:r>
      <w:r>
        <w:rPr>
          <w:rFonts w:hint="eastAsia"/>
        </w:rPr>
        <w:t>的所有主席欢迎各位的到来。正是由于各位的辛苦努力，才使我们得以走到现在。</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6A17D6" w:rsidRDefault="001E545D" w:rsidP="006A17D6">
      <w:pPr>
        <w:pageBreakBefore/>
        <w:tabs>
          <w:tab w:val="left" w:pos="1800"/>
        </w:tabs>
        <w:autoSpaceDE w:val="0"/>
        <w:autoSpaceDN w:val="0"/>
        <w:spacing w:line="360" w:lineRule="auto"/>
        <w:ind w:left="1800" w:hangingChars="750" w:hanging="1800"/>
        <w:jc w:val="both"/>
        <w:rPr>
          <w:rFonts w:hint="eastAsia"/>
        </w:rPr>
      </w:pPr>
      <w:r w:rsidRPr="006A17D6">
        <w:rPr>
          <w:rFonts w:hint="eastAsia"/>
        </w:rPr>
        <w:lastRenderedPageBreak/>
        <w:tab/>
      </w:r>
      <w:r w:rsidRPr="006A17D6">
        <w:rPr>
          <w:rFonts w:hint="eastAsia"/>
        </w:rPr>
        <w:t>首先我想提醒大家，请检查你们的麦克风或音频，确认它们都已关闭，以免我们受到干扰。但是在介绍过程中，如果你们有重要的问题想问，都可以在</w:t>
      </w:r>
      <w:r w:rsidRPr="006A17D6">
        <w:rPr>
          <w:rFonts w:hint="eastAsia"/>
        </w:rPr>
        <w:t xml:space="preserve"> Adobe </w:t>
      </w:r>
      <w:r w:rsidRPr="006A17D6">
        <w:rPr>
          <w:rFonts w:hint="eastAsia"/>
        </w:rPr>
        <w:t>聊天中举手。如果没有，我们在会议结束前还有一个问答环节。</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正如格蕾丝所说的，我们有两场网络研讨会。第一场由我们的另一位联合主席（埃莉莎·菲尔姆</w:t>
      </w:r>
      <w:r>
        <w:rPr>
          <w:rFonts w:hint="eastAsia"/>
        </w:rPr>
        <w:t xml:space="preserve"> [Elisa Firm]</w:t>
      </w:r>
      <w:r>
        <w:rPr>
          <w:rFonts w:hint="eastAsia"/>
        </w:rPr>
        <w:t>）主持，时间是世界协调时今天早上的</w:t>
      </w:r>
      <w:r>
        <w:rPr>
          <w:rFonts w:hint="eastAsia"/>
        </w:rPr>
        <w:t xml:space="preserve"> 6 </w:t>
      </w:r>
      <w:r>
        <w:rPr>
          <w:rFonts w:hint="eastAsia"/>
        </w:rPr>
        <w:t>点，这是为了方便世界上的部分时区。那么这是我们的一位现任负责人。</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这些网络研讨会的文字记录将会制作并翻译出来，主要目的是让你们了解提案的发展和编写过程。截止到昨天，这份提案已经提供给公众评议，评议期共有</w:t>
      </w:r>
      <w:r>
        <w:rPr>
          <w:rFonts w:hint="eastAsia"/>
        </w:rPr>
        <w:t xml:space="preserve"> 28 </w:t>
      </w:r>
      <w:r>
        <w:rPr>
          <w:rFonts w:hint="eastAsia"/>
        </w:rPr>
        <w:t>天。</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我们链接了一些相关信息，在</w:t>
      </w:r>
      <w:r>
        <w:rPr>
          <w:rFonts w:hint="eastAsia"/>
        </w:rPr>
        <w:t xml:space="preserve"> Adobe Connect </w:t>
      </w:r>
      <w:r>
        <w:rPr>
          <w:rFonts w:hint="eastAsia"/>
        </w:rPr>
        <w:t>会议室的备注部分。所以请务必看一下这些链接，了解这里面的相关信息。</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现在，格蕾丝，我想我们可以放第一张幻灯片，开始进行详细的介绍。跨社群工作组在管理权方面的工作显然是流程的一部分，它源于美国国家电信局的通告</w:t>
      </w:r>
      <w:r>
        <w:rPr>
          <w:rFonts w:hint="eastAsia"/>
        </w:rPr>
        <w:t xml:space="preserve"> </w:t>
      </w:r>
      <w:r>
        <w:rPr>
          <w:rFonts w:hint="eastAsia"/>
        </w:rPr>
        <w:t>—</w:t>
      </w:r>
      <w:r>
        <w:rPr>
          <w:rFonts w:hint="eastAsia"/>
        </w:rPr>
        <w:t xml:space="preserve"> NTA </w:t>
      </w:r>
      <w:r>
        <w:rPr>
          <w:rFonts w:hint="eastAsia"/>
        </w:rPr>
        <w:t>通告并与之密切相关，该通告表明了将</w:t>
      </w:r>
      <w:r>
        <w:rPr>
          <w:rFonts w:hint="eastAsia"/>
        </w:rPr>
        <w:t xml:space="preserve"> IANA </w:t>
      </w:r>
      <w:r>
        <w:rPr>
          <w:rFonts w:hint="eastAsia"/>
        </w:rPr>
        <w:t>职能的管理权移交给全球互联网群体的意图。</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t xml:space="preserve">CWG </w:t>
      </w:r>
      <w:r>
        <w:rPr>
          <w:rFonts w:hint="eastAsia"/>
        </w:rPr>
        <w:t>的提案实际上是对协调小组的回应，该小组通过提案征询来整理提案。最终，</w:t>
      </w:r>
      <w:r>
        <w:rPr>
          <w:rFonts w:hint="eastAsia"/>
        </w:rPr>
        <w:t>ICG</w:t>
      </w:r>
      <w:r>
        <w:rPr>
          <w:rFonts w:hint="eastAsia"/>
        </w:rPr>
        <w:t>，也就是你们在屏幕上看到的</w:t>
      </w:r>
      <w:r>
        <w:rPr>
          <w:rFonts w:hint="eastAsia"/>
        </w:rPr>
        <w:t xml:space="preserve"> CWG </w:t>
      </w:r>
      <w:r>
        <w:rPr>
          <w:rFonts w:hint="eastAsia"/>
        </w:rPr>
        <w:t>上方的（听不清），将会协调并递交来自号码社群、协议社群的提案以及来自域名社群的这个提案。</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你们看到这些列为管理权</w:t>
      </w:r>
      <w:r>
        <w:rPr>
          <w:rFonts w:hint="eastAsia"/>
        </w:rPr>
        <w:t xml:space="preserve"> CWG</w:t>
      </w:r>
      <w:r>
        <w:rPr>
          <w:rFonts w:hint="eastAsia"/>
        </w:rPr>
        <w:t>，</w:t>
      </w:r>
      <w:r>
        <w:rPr>
          <w:rFonts w:hint="eastAsia"/>
        </w:rPr>
        <w:t xml:space="preserve">(Chris) </w:t>
      </w:r>
      <w:r>
        <w:rPr>
          <w:rFonts w:hint="eastAsia"/>
        </w:rPr>
        <w:t>提案和</w:t>
      </w:r>
      <w:r>
        <w:rPr>
          <w:rFonts w:hint="eastAsia"/>
        </w:rPr>
        <w:t xml:space="preserve"> IANA </w:t>
      </w:r>
      <w:r>
        <w:rPr>
          <w:rFonts w:hint="eastAsia"/>
        </w:rPr>
        <w:t>规划提案。</w:t>
      </w:r>
      <w:r>
        <w:rPr>
          <w:rFonts w:hint="eastAsia"/>
        </w:rPr>
        <w:t xml:space="preserve">ICG </w:t>
      </w:r>
      <w:r>
        <w:rPr>
          <w:rFonts w:hint="eastAsia"/>
        </w:rPr>
        <w:t>将会把这些整合成一个（集中）和协调的</w:t>
      </w:r>
      <w:r>
        <w:rPr>
          <w:rFonts w:hint="eastAsia"/>
        </w:rPr>
        <w:t xml:space="preserve"> ICG </w:t>
      </w:r>
      <w:r>
        <w:rPr>
          <w:rFonts w:hint="eastAsia"/>
        </w:rPr>
        <w:t>提案，然后由</w:t>
      </w:r>
      <w:r>
        <w:rPr>
          <w:rFonts w:hint="eastAsia"/>
        </w:rPr>
        <w:t xml:space="preserve"> ICANN </w:t>
      </w:r>
      <w:r>
        <w:rPr>
          <w:rFonts w:hint="eastAsia"/>
        </w:rPr>
        <w:t>董事会提交到</w:t>
      </w:r>
      <w:r>
        <w:rPr>
          <w:rFonts w:hint="eastAsia"/>
        </w:rPr>
        <w:t xml:space="preserve"> NTIA</w:t>
      </w:r>
      <w:r>
        <w:rPr>
          <w:rFonts w:hint="eastAsia"/>
        </w:rPr>
        <w:t>。</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t xml:space="preserve">NTIA </w:t>
      </w:r>
      <w:r>
        <w:rPr>
          <w:rFonts w:hint="eastAsia"/>
        </w:rPr>
        <w:t>已明确表示，他们希望提案应达成共识并得到广泛支持。我想，此时从小组的角度，从</w:t>
      </w:r>
      <w:r>
        <w:rPr>
          <w:rFonts w:hint="eastAsia"/>
        </w:rPr>
        <w:t xml:space="preserve"> CWG </w:t>
      </w:r>
      <w:r>
        <w:rPr>
          <w:rFonts w:hint="eastAsia"/>
        </w:rPr>
        <w:t>的角度来说，还要明确非常重要的一点，那就是在我们工作进行的同时还有一项工作也在进行，你们将会了解到，这就是问责制跨社群小组的工作。</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在这项针对移交的结构和机制的工作进行的同时，我们始终认识到有一些相近的工作需要与问责制小组的工作进行密切协调，情况的确是</w:t>
      </w:r>
      <w:r w:rsidR="006A17D6">
        <w:br/>
      </w:r>
      <w:r>
        <w:rPr>
          <w:rFonts w:hint="eastAsia"/>
        </w:rPr>
        <w:t>这样。</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所以这在幻灯片上稍微进行了灰显</w:t>
      </w:r>
      <w:r>
        <w:rPr>
          <w:rFonts w:hint="eastAsia"/>
        </w:rPr>
        <w:t xml:space="preserve"> </w:t>
      </w:r>
      <w:r>
        <w:rPr>
          <w:rFonts w:hint="eastAsia"/>
        </w:rPr>
        <w:t>—</w:t>
      </w:r>
      <w:r>
        <w:rPr>
          <w:rFonts w:hint="eastAsia"/>
        </w:rPr>
        <w:t xml:space="preserve"> </w:t>
      </w:r>
      <w:r>
        <w:rPr>
          <w:rFonts w:hint="eastAsia"/>
        </w:rPr>
        <w:t>你们看到围绕这种联系用浅蓝色的点表示，它非常重要，并且在两个小组联合主席之间召开的例会上一直被强调，除此之外还有其他协调工作，包括通过两个不同小组的成员和联络人活动进行的跨组交流。</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我想我们可以转到下一张幻灯片。所以有必要设定目标，从最简单的层面上说，</w:t>
      </w:r>
      <w:r>
        <w:rPr>
          <w:rFonts w:hint="eastAsia"/>
        </w:rPr>
        <w:t xml:space="preserve">CWG </w:t>
      </w:r>
      <w:r>
        <w:rPr>
          <w:rFonts w:hint="eastAsia"/>
        </w:rPr>
        <w:t>需要对</w:t>
      </w:r>
      <w:r>
        <w:rPr>
          <w:rFonts w:hint="eastAsia"/>
        </w:rPr>
        <w:t xml:space="preserve"> ICG </w:t>
      </w:r>
      <w:r>
        <w:rPr>
          <w:rFonts w:hint="eastAsia"/>
        </w:rPr>
        <w:t>的要求以及</w:t>
      </w:r>
      <w:r>
        <w:rPr>
          <w:rFonts w:hint="eastAsia"/>
        </w:rPr>
        <w:t xml:space="preserve"> ICG </w:t>
      </w:r>
      <w:r>
        <w:rPr>
          <w:rFonts w:hint="eastAsia"/>
        </w:rPr>
        <w:t>的提案征询作出正式回复，并且这个回复要符合域名社群的需要。通用顶级域</w:t>
      </w:r>
      <w:r>
        <w:rPr>
          <w:rFonts w:hint="eastAsia"/>
        </w:rPr>
        <w:t xml:space="preserve"> GTLD</w:t>
      </w:r>
      <w:r>
        <w:rPr>
          <w:rFonts w:hint="eastAsia"/>
        </w:rPr>
        <w:t>，以及国家或地区代码</w:t>
      </w:r>
      <w:r>
        <w:rPr>
          <w:rFonts w:hint="eastAsia"/>
        </w:rPr>
        <w:t xml:space="preserve"> TLD</w:t>
      </w:r>
      <w:r>
        <w:rPr>
          <w:rFonts w:hint="eastAsia"/>
        </w:rPr>
        <w:t>，其实被认为是这个</w:t>
      </w:r>
      <w:r>
        <w:rPr>
          <w:rFonts w:hint="eastAsia"/>
        </w:rPr>
        <w:t xml:space="preserve"> IANA </w:t>
      </w:r>
      <w:r>
        <w:rPr>
          <w:rFonts w:hint="eastAsia"/>
        </w:rPr>
        <w:t>职能的直接客户。</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最终，这个小组由你们看到的列在这里的一系列不同的支持组织和咨询委员会确立</w:t>
      </w:r>
      <w:r>
        <w:rPr>
          <w:rFonts w:hint="eastAsia"/>
        </w:rPr>
        <w:t xml:space="preserve"> </w:t>
      </w:r>
      <w:r>
        <w:rPr>
          <w:rFonts w:hint="eastAsia"/>
        </w:rPr>
        <w:t>—</w:t>
      </w:r>
      <w:r>
        <w:rPr>
          <w:rFonts w:hint="eastAsia"/>
        </w:rPr>
        <w:t xml:space="preserve"> ccNSO</w:t>
      </w:r>
      <w:r>
        <w:rPr>
          <w:rFonts w:hint="eastAsia"/>
        </w:rPr>
        <w:t>、安全与稳定咨询委员会、</w:t>
      </w:r>
      <w:r>
        <w:rPr>
          <w:rFonts w:hint="eastAsia"/>
        </w:rPr>
        <w:t>GNSO</w:t>
      </w:r>
      <w:r>
        <w:rPr>
          <w:rFonts w:hint="eastAsia"/>
        </w:rPr>
        <w:t>、</w:t>
      </w:r>
      <w:r>
        <w:rPr>
          <w:rFonts w:hint="eastAsia"/>
        </w:rPr>
        <w:t xml:space="preserve">ALAC </w:t>
      </w:r>
      <w:r>
        <w:rPr>
          <w:rFonts w:hint="eastAsia"/>
        </w:rPr>
        <w:t>以及政府咨询委员会</w:t>
      </w:r>
      <w:r>
        <w:rPr>
          <w:rFonts w:hint="eastAsia"/>
        </w:rPr>
        <w:t xml:space="preserve"> GAC</w:t>
      </w:r>
      <w:r>
        <w:rPr>
          <w:rFonts w:hint="eastAsia"/>
        </w:rPr>
        <w:t>。</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这些小组都必须在提案上签字。在幻灯片的右下方列出了一个对</w:t>
      </w:r>
      <w:r>
        <w:rPr>
          <w:rFonts w:hint="eastAsia"/>
        </w:rPr>
        <w:t xml:space="preserve"> IANA </w:t>
      </w:r>
      <w:r>
        <w:rPr>
          <w:rFonts w:hint="eastAsia"/>
        </w:rPr>
        <w:t>职能的总结和描述，其中描述了执行的关键职能，它们实际上是从现有</w:t>
      </w:r>
      <w:r>
        <w:rPr>
          <w:rFonts w:hint="eastAsia"/>
        </w:rPr>
        <w:t xml:space="preserve"> IANA </w:t>
      </w:r>
      <w:r>
        <w:rPr>
          <w:rFonts w:hint="eastAsia"/>
        </w:rPr>
        <w:t>合同内提取出来的。</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尽管</w:t>
      </w:r>
      <w:r>
        <w:rPr>
          <w:rFonts w:hint="eastAsia"/>
        </w:rPr>
        <w:t xml:space="preserve"> IANA </w:t>
      </w:r>
      <w:r>
        <w:rPr>
          <w:rFonts w:hint="eastAsia"/>
        </w:rPr>
        <w:t>职能运营商执行所有这十一项职能，但这个小组重点关注的是第二到第九项职能，但是你们可以看到在这个幻灯片上，我们也可以对第一和第十项职能提出意见。</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我认为没有必要详细地逐个解释这些职能。我希望你们能在幻灯片上浏览它们，实际上这组幻灯片可以从</w:t>
      </w:r>
      <w:r>
        <w:rPr>
          <w:rFonts w:hint="eastAsia"/>
        </w:rPr>
        <w:t xml:space="preserve"> ICANN </w:t>
      </w:r>
      <w:r>
        <w:rPr>
          <w:rFonts w:hint="eastAsia"/>
        </w:rPr>
        <w:t>网站下载，每个人都可以将它作为参考。</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其实我怀疑它也可以通过我们在这里的链接提供。没错，你们可以在相关链接中看到网络研讨会的幻灯片，所以如果你们有需要的话可以提供给你们，格蕾丝在聊天中也特别指出了这一点。</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请放下一张幻灯片。所以，当我们回顾迄今为止已经完成的工作，这样一个概览很有用，它突出了进展的类型、结构及其工作方式。我注意到你们很多人一直是这项工作的参与者，但是，当然，你们很多人也跟踪了这项工作以及其他工作，我知道你们想了解发生了什么。</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小组中有的成员其实是代表章程组织，但直到今天还没有被授予某个特殊职衔。从技术上说，如果有必要就某种形式的投票作出任何决定，那么就有必要召集这些成员来投票。</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8C3C17">
      <w:pPr>
        <w:pageBreakBefore/>
        <w:tabs>
          <w:tab w:val="left" w:pos="1800"/>
        </w:tabs>
        <w:autoSpaceDE w:val="0"/>
        <w:autoSpaceDN w:val="0"/>
        <w:spacing w:line="360" w:lineRule="auto"/>
        <w:ind w:left="1800" w:hangingChars="750" w:hanging="1800"/>
        <w:jc w:val="both"/>
        <w:rPr>
          <w:rFonts w:hint="eastAsia"/>
        </w:rPr>
      </w:pPr>
      <w:r>
        <w:rPr>
          <w:rFonts w:hint="eastAsia"/>
        </w:rPr>
        <w:lastRenderedPageBreak/>
        <w:tab/>
      </w:r>
      <w:r>
        <w:rPr>
          <w:rFonts w:hint="eastAsia"/>
        </w:rPr>
        <w:t>（听不清）今天的工作</w:t>
      </w:r>
      <w:r>
        <w:rPr>
          <w:rFonts w:hint="eastAsia"/>
        </w:rPr>
        <w:t xml:space="preserve"> </w:t>
      </w:r>
      <w:r>
        <w:rPr>
          <w:rFonts w:hint="eastAsia"/>
        </w:rPr>
        <w:t>—</w:t>
      </w:r>
      <w:r>
        <w:rPr>
          <w:rFonts w:hint="eastAsia"/>
        </w:rPr>
        <w:t xml:space="preserve"> </w:t>
      </w:r>
      <w:r>
        <w:rPr>
          <w:rFonts w:hint="eastAsia"/>
        </w:rPr>
        <w:t>或者没有必要进行任何形式的投票，这</w:t>
      </w:r>
      <w:r>
        <w:rPr>
          <w:rFonts w:hint="eastAsia"/>
        </w:rPr>
        <w:t xml:space="preserve"> 125 </w:t>
      </w:r>
      <w:r>
        <w:rPr>
          <w:rFonts w:hint="eastAsia"/>
        </w:rPr>
        <w:t>名左右的参与者基本上和成员（听不清）在同等水平上参与，事实上赞助（听不清）先前召开的小组面对面会议，尽管这些会议没有排除亲临现场或透过电话的参与者。</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他们并非因获得赞助而前往那里，在这背后没有资金支持。这些会议是去年十一月在法兰克福的会议以及最近三月份在伊斯坦布尔的会议。</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总的来说，我们召开了</w:t>
      </w:r>
      <w:r>
        <w:rPr>
          <w:rFonts w:hint="eastAsia"/>
        </w:rPr>
        <w:t xml:space="preserve"> 90 </w:t>
      </w:r>
      <w:r>
        <w:rPr>
          <w:rFonts w:hint="eastAsia"/>
        </w:rPr>
        <w:t>多个（电话会议）和其他单独的会议，花了数千个工时，你们可以看到，此外还有许许多多电子邮件交流。这个时间表（用图形）显示在下方。</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你们可以看到，它经历了不同的时间节点，包括洛杉矶</w:t>
      </w:r>
      <w:r>
        <w:rPr>
          <w:rFonts w:hint="eastAsia"/>
        </w:rPr>
        <w:t xml:space="preserve"> ICANN 51 </w:t>
      </w:r>
      <w:r>
        <w:rPr>
          <w:rFonts w:hint="eastAsia"/>
        </w:rPr>
        <w:t>上的初步会议，以及将小组按不同领域划分</w:t>
      </w:r>
      <w:r>
        <w:rPr>
          <w:rFonts w:hint="eastAsia"/>
        </w:rPr>
        <w:t xml:space="preserve"> </w:t>
      </w:r>
      <w:r>
        <w:rPr>
          <w:rFonts w:hint="eastAsia"/>
        </w:rPr>
        <w:t>—</w:t>
      </w:r>
      <w:r>
        <w:rPr>
          <w:rFonts w:hint="eastAsia"/>
        </w:rPr>
        <w:t xml:space="preserve"> </w:t>
      </w:r>
      <w:r>
        <w:rPr>
          <w:rFonts w:hint="eastAsia"/>
        </w:rPr>
        <w:t>称为我们的</w:t>
      </w:r>
      <w:r>
        <w:rPr>
          <w:rFonts w:hint="eastAsia"/>
        </w:rPr>
        <w:t xml:space="preserve"> FD </w:t>
      </w:r>
      <w:r>
        <w:rPr>
          <w:rFonts w:hint="eastAsia"/>
        </w:rPr>
        <w:t>小组。</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8C3C17">
      <w:pPr>
        <w:autoSpaceDE w:val="0"/>
        <w:autoSpaceDN w:val="0"/>
        <w:spacing w:line="360" w:lineRule="auto"/>
        <w:ind w:left="1800" w:hanging="1800"/>
        <w:jc w:val="both"/>
        <w:rPr>
          <w:rFonts w:hint="eastAsia"/>
        </w:rPr>
      </w:pPr>
      <w:r>
        <w:rPr>
          <w:rFonts w:hint="eastAsia"/>
        </w:rPr>
        <w:tab/>
      </w:r>
      <w:r>
        <w:rPr>
          <w:rFonts w:hint="eastAsia"/>
        </w:rPr>
        <w:t>这些具体针对</w:t>
      </w:r>
      <w:r>
        <w:rPr>
          <w:rFonts w:hint="eastAsia"/>
        </w:rPr>
        <w:t xml:space="preserve"> RFP </w:t>
      </w:r>
      <w:r>
        <w:rPr>
          <w:rFonts w:hint="eastAsia"/>
        </w:rPr>
        <w:t>的某些部分，之后所有部分都汇集到新加坡的工作中。在新加坡会议上，我们的工作结构以及工作方式发生了变化。你们看到在二月份的</w:t>
      </w:r>
      <w:r>
        <w:rPr>
          <w:rFonts w:hint="eastAsia"/>
        </w:rPr>
        <w:t xml:space="preserve"> ICANN 52 </w:t>
      </w:r>
      <w:r>
        <w:rPr>
          <w:rFonts w:hint="eastAsia"/>
        </w:rPr>
        <w:t>上，我们基于已有的因素重新组织了工作。</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我们的第一个提案实际上是在</w:t>
      </w:r>
      <w:r>
        <w:rPr>
          <w:rFonts w:hint="eastAsia"/>
        </w:rPr>
        <w:t xml:space="preserve"> 2014 </w:t>
      </w:r>
      <w:r>
        <w:rPr>
          <w:rFonts w:hint="eastAsia"/>
        </w:rPr>
        <w:t>年十二月发布征求意见的。我们收到了</w:t>
      </w:r>
      <w:r>
        <w:rPr>
          <w:rFonts w:hint="eastAsia"/>
        </w:rPr>
        <w:t xml:space="preserve"> 60 </w:t>
      </w:r>
      <w:r>
        <w:rPr>
          <w:rFonts w:hint="eastAsia"/>
        </w:rPr>
        <w:t>条意见并在一个紧张的周末（进行了分析）—</w:t>
      </w:r>
      <w:r>
        <w:rPr>
          <w:rFonts w:hint="eastAsia"/>
        </w:rPr>
        <w:t xml:space="preserve"> </w:t>
      </w:r>
      <w:r>
        <w:rPr>
          <w:rFonts w:hint="eastAsia"/>
        </w:rPr>
        <w:t>当时是一月份，在这里你们可以看到，一月份的高强度工作日。</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这些反馈各不相同，但在某些方面，人们认为我们制定的模型很复杂，或者至少会引入复杂性。我想这么说可能更好。</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8C3C17">
      <w:pPr>
        <w:tabs>
          <w:tab w:val="left" w:pos="1836"/>
        </w:tabs>
        <w:autoSpaceDE w:val="0"/>
        <w:autoSpaceDN w:val="0"/>
        <w:spacing w:line="360" w:lineRule="auto"/>
        <w:ind w:left="1800" w:hanging="1800"/>
        <w:jc w:val="both"/>
        <w:rPr>
          <w:rFonts w:hint="eastAsia"/>
        </w:rPr>
      </w:pPr>
      <w:r>
        <w:rPr>
          <w:rFonts w:hint="eastAsia"/>
        </w:rPr>
        <w:lastRenderedPageBreak/>
        <w:tab/>
      </w:r>
      <w:r>
        <w:rPr>
          <w:rFonts w:hint="eastAsia"/>
        </w:rPr>
        <w:t>评论者分析认为，提供的必要细节有限。因此小组承诺制定另一个提案，包括使用我在新加坡会议之后谈到过一个重新编排后的格式，所有这些就形成了今天呈现在你们眼前的这个提案。</w:t>
      </w:r>
    </w:p>
    <w:p w:rsidR="001E545D" w:rsidRPr="00B9569F" w:rsidRDefault="001E545D" w:rsidP="001E545D">
      <w:pPr>
        <w:tabs>
          <w:tab w:val="left" w:pos="1800"/>
        </w:tabs>
        <w:autoSpaceDE w:val="0"/>
        <w:autoSpaceDN w:val="0"/>
        <w:spacing w:line="360" w:lineRule="auto"/>
        <w:ind w:left="1800" w:hanging="1800"/>
        <w:jc w:val="both"/>
        <w:rPr>
          <w:rFonts w:hint="eastAsia"/>
        </w:rPr>
      </w:pPr>
    </w:p>
    <w:p w:rsidR="001E545D" w:rsidRPr="00B9569F" w:rsidRDefault="001E545D" w:rsidP="001E545D">
      <w:pPr>
        <w:tabs>
          <w:tab w:val="left" w:pos="1800"/>
        </w:tabs>
        <w:autoSpaceDE w:val="0"/>
        <w:autoSpaceDN w:val="0"/>
        <w:spacing w:line="360" w:lineRule="auto"/>
        <w:ind w:left="1800" w:hanging="1800"/>
        <w:jc w:val="both"/>
        <w:rPr>
          <w:rFonts w:hint="eastAsia"/>
        </w:rPr>
      </w:pPr>
      <w:r>
        <w:rPr>
          <w:rFonts w:hint="eastAsia"/>
        </w:rPr>
        <w:tab/>
      </w:r>
      <w:r>
        <w:rPr>
          <w:rFonts w:hint="eastAsia"/>
        </w:rPr>
        <w:t>我想实际上从本质上来说，我们收到了非常重要（宽泛的一个）公众建议。在二月份的</w:t>
      </w:r>
      <w:r>
        <w:rPr>
          <w:rFonts w:hint="eastAsia"/>
        </w:rPr>
        <w:t xml:space="preserve"> ICANN 52 </w:t>
      </w:r>
      <w:r>
        <w:rPr>
          <w:rFonts w:hint="eastAsia"/>
        </w:rPr>
        <w:t>上，我们在新加坡进行了重要的社群互动。值得一提的是，它在很多方面都很重要。</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我们举办了一些开放论坛，召开了一些会议，收到了不同形式的意见。首要回复就是重新组织并重新把工作重点放在我们所说的设计团队上，他们主要专注研究提案要素的具体操作。</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此外，一个单独和首要的工作阶段就是关注结构。在新加坡收到批评意见中，有一条意见指出，小组过于关注移交后实体组织的结构要素，而较少关注一些人想让它关注的运营技术细节，因此设计团队应运而生。</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请放下一张。如果更具体一点来说，我想有一点很重要，那就是反馈是不断进行的，尽管它们都被纳入到第一个公共评议期当中。</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在这里你们可以看到，社群提交的意见有</w:t>
      </w:r>
      <w:r>
        <w:rPr>
          <w:rFonts w:hint="eastAsia"/>
        </w:rPr>
        <w:t xml:space="preserve"> 60 </w:t>
      </w:r>
      <w:r>
        <w:rPr>
          <w:rFonts w:hint="eastAsia"/>
        </w:rPr>
        <w:t>条。这是一个为期</w:t>
      </w:r>
      <w:r>
        <w:rPr>
          <w:rFonts w:hint="eastAsia"/>
        </w:rPr>
        <w:t xml:space="preserve"> 21 </w:t>
      </w:r>
      <w:r>
        <w:rPr>
          <w:rFonts w:hint="eastAsia"/>
        </w:rPr>
        <w:t>天的公共评议期。从很大程度上说，一个连续不断的反馈过程贯穿了整个</w:t>
      </w:r>
      <w:r w:rsidR="006A17D6">
        <w:br/>
      </w:r>
      <w:r>
        <w:rPr>
          <w:rFonts w:hint="eastAsia"/>
        </w:rPr>
        <w:t>工作。</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你们可以看到，我们二月份来到新加坡会议</w:t>
      </w:r>
      <w:r>
        <w:rPr>
          <w:rFonts w:hint="eastAsia"/>
        </w:rPr>
        <w:t xml:space="preserve"> ICANN 52 </w:t>
      </w:r>
      <w:r>
        <w:rPr>
          <w:rFonts w:hint="eastAsia"/>
        </w:rPr>
        <w:t>时，向所有社群展示了我们所说的一些模型、一些结构或者移交后</w:t>
      </w:r>
      <w:r>
        <w:rPr>
          <w:rFonts w:hint="eastAsia"/>
        </w:rPr>
        <w:t xml:space="preserve"> IANA </w:t>
      </w:r>
      <w:r>
        <w:rPr>
          <w:rFonts w:hint="eastAsia"/>
        </w:rPr>
        <w:t>实体可能的组织方式。</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我们感觉到，将这些展示在社群面前并接收意见非常重要。实际上，</w:t>
      </w:r>
      <w:r w:rsidR="008C3C17">
        <w:br/>
      </w:r>
      <w:r>
        <w:rPr>
          <w:rFonts w:hint="eastAsia"/>
        </w:rPr>
        <w:t>最终，我们收到了有关其中各个要素的反馈，大致可以分为我们所说的外部模型、内部模型。</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但是之后，通过在新加坡会议期间的工作，出现了一种混合形式，我们的工作开始从这个混合模型的一些变化这样的关键输出出发。</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所以我们带着一个有内外之分的模型前往新加坡，每种情况又可一分为二，再加上我们所采取的另外三个变体，于是我们就有了七个模型，</w:t>
      </w:r>
      <w:r w:rsidR="008C3C17">
        <w:br/>
      </w:r>
      <w:r>
        <w:rPr>
          <w:rFonts w:hint="eastAsia"/>
        </w:rPr>
        <w:t>如果你们愿意的话，可称之为对结构进行组织的七个潜在结构化方式。</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后来我们便承诺以此为工作重点，也就是我们在这里所看到的，我谈到过它（听不清）。请大家关闭麦克风。</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8C3C17">
      <w:pPr>
        <w:autoSpaceDE w:val="0"/>
        <w:autoSpaceDN w:val="0"/>
        <w:spacing w:line="360" w:lineRule="auto"/>
        <w:ind w:left="1800" w:hanging="1800"/>
        <w:jc w:val="both"/>
        <w:rPr>
          <w:rFonts w:hint="eastAsia"/>
        </w:rPr>
      </w:pPr>
      <w:r>
        <w:rPr>
          <w:rFonts w:hint="eastAsia"/>
        </w:rPr>
        <w:tab/>
      </w:r>
      <w:r>
        <w:rPr>
          <w:rFonts w:hint="eastAsia"/>
        </w:rPr>
        <w:t>这时我们分成了不同的设计团队，你们可以看到，就是这里的紫色部分。另外非常重要的一点，在新加坡会议之后，我们首先要指定并选择一家律师事务所，就我们正在考虑的预期结构变化给我们提供法律</w:t>
      </w:r>
      <w:r w:rsidR="008C3C17">
        <w:br/>
      </w:r>
      <w:r>
        <w:rPr>
          <w:rFonts w:hint="eastAsia"/>
        </w:rPr>
        <w:t>指导。</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最终我们选择了一家名叫</w:t>
      </w:r>
      <w:r>
        <w:rPr>
          <w:rFonts w:hint="eastAsia"/>
        </w:rPr>
        <w:t xml:space="preserve"> Sidley Austin </w:t>
      </w:r>
      <w:r>
        <w:rPr>
          <w:rFonts w:hint="eastAsia"/>
        </w:rPr>
        <w:t>的律所。在为本小组工作提供合理目标和专业意见方面，</w:t>
      </w:r>
      <w:r>
        <w:rPr>
          <w:rFonts w:hint="eastAsia"/>
        </w:rPr>
        <w:t xml:space="preserve">Sidley </w:t>
      </w:r>
      <w:r>
        <w:rPr>
          <w:rFonts w:hint="eastAsia"/>
        </w:rPr>
        <w:t>给了我们极大的帮助。</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所以在这里你们可以看到结构的另一个重点，在图的（中央），就是法律意见和设计团队。我们作为一个（成员）小组聚到一起，很多参加者能够亲自来到伊斯坦布尔，还有的参加者能够通过后来在三月份密集召开的一系列会议进行参与。</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我们承诺通过设计小组的输出以及结构提议的讨论来开展工作，并且在这方面小组的确做得非常好。</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事实上，在问责制跨社群工作组召开会议后的那些天里，</w:t>
      </w:r>
      <w:r>
        <w:rPr>
          <w:rFonts w:hint="eastAsia"/>
        </w:rPr>
        <w:t xml:space="preserve">Sidley </w:t>
      </w:r>
      <w:r>
        <w:rPr>
          <w:rFonts w:hint="eastAsia"/>
        </w:rPr>
        <w:t>参与了这两项工作。对问责制工作的参与，成员们的面对面参与均很好地表明，小组认为它至少可以舍弃一些我们正在考虑的不同模型，并具体严格考虑两种不同的结构模型，这两个模型后来我们做了进一步讨论。</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我认为，这两个模型都是内部模型的变体，也是两者之间的更为根本的差异。所谓内部，我要说明它的意思是，</w:t>
      </w:r>
      <w:r>
        <w:rPr>
          <w:rFonts w:hint="eastAsia"/>
        </w:rPr>
        <w:t xml:space="preserve">IANA </w:t>
      </w:r>
      <w:r>
        <w:rPr>
          <w:rFonts w:hint="eastAsia"/>
        </w:rPr>
        <w:t>职能依然保留在</w:t>
      </w:r>
      <w:r>
        <w:rPr>
          <w:rFonts w:hint="eastAsia"/>
        </w:rPr>
        <w:t xml:space="preserve"> ICANN </w:t>
      </w:r>
      <w:r>
        <w:rPr>
          <w:rFonts w:hint="eastAsia"/>
        </w:rPr>
        <w:t>的整个伞状组织之下。</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它没有（被谁雇佣）和撤销，也没有被安排到</w:t>
      </w:r>
      <w:r>
        <w:rPr>
          <w:rFonts w:hint="eastAsia"/>
        </w:rPr>
        <w:t xml:space="preserve"> ICANN </w:t>
      </w:r>
      <w:r>
        <w:rPr>
          <w:rFonts w:hint="eastAsia"/>
        </w:rPr>
        <w:t>以外。然而，</w:t>
      </w:r>
      <w:r w:rsidR="008C3C17">
        <w:br/>
      </w:r>
      <w:r>
        <w:rPr>
          <w:rFonts w:hint="eastAsia"/>
        </w:rPr>
        <w:t>两个模型之间有一个细小的差异，这个差异或许不算太小，那就是在从伊斯坦布尔或某种（工具）得出的这两个模型中，有一个存在法律上的分离，而另一个的情况则不是这样。</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以上就是我们离开伊斯坦布尔时的情况。不久后，其实就在本月的早些时候，我们承诺做进一步工作以逐渐压缩这两个模型，并进一步推进设计团队的工作。</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那几天的工作非常密集，期间（埃莉莎）和我同时出席了</w:t>
      </w:r>
      <w:r>
        <w:rPr>
          <w:rFonts w:hint="eastAsia"/>
        </w:rPr>
        <w:t xml:space="preserve"> ICANN </w:t>
      </w:r>
      <w:r>
        <w:rPr>
          <w:rFonts w:hint="eastAsia"/>
        </w:rPr>
        <w:t>工作人员在布鲁塞尔举行的会议。我们经历了两个高强度的会议日，其间连续召开了六场会议，每场两小时。会上我们围绕设计团队的输出和这些结构模型的开发进行了重点讨论，并尽可能平衡花在两者上的时间。</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最终，我们同意再舍弃一个变体并真正将我们的精力集中在开发和细化剩下的一个模型上。在这个模型中，</w:t>
      </w:r>
      <w:r>
        <w:rPr>
          <w:rFonts w:hint="eastAsia"/>
        </w:rPr>
        <w:t xml:space="preserve">IANA </w:t>
      </w:r>
      <w:r>
        <w:rPr>
          <w:rFonts w:hint="eastAsia"/>
        </w:rPr>
        <w:t>职能虽是</w:t>
      </w:r>
      <w:r>
        <w:rPr>
          <w:rFonts w:hint="eastAsia"/>
        </w:rPr>
        <w:t xml:space="preserve"> ICANN </w:t>
      </w:r>
      <w:r>
        <w:rPr>
          <w:rFonts w:hint="eastAsia"/>
        </w:rPr>
        <w:t>内部职能，但却以分支机构的形式在法律上与之分离。</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6A17D6" w:rsidRDefault="001E545D" w:rsidP="006A17D6">
      <w:pPr>
        <w:tabs>
          <w:tab w:val="left" w:pos="1809"/>
        </w:tabs>
        <w:autoSpaceDE w:val="0"/>
        <w:autoSpaceDN w:val="0"/>
        <w:spacing w:line="360" w:lineRule="auto"/>
        <w:ind w:left="1800" w:hanging="1800"/>
        <w:jc w:val="both"/>
        <w:rPr>
          <w:rFonts w:hint="eastAsia"/>
          <w:spacing w:val="-4"/>
        </w:rPr>
      </w:pPr>
      <w:r w:rsidRPr="006A17D6">
        <w:rPr>
          <w:rFonts w:hint="eastAsia"/>
          <w:spacing w:val="-4"/>
        </w:rPr>
        <w:tab/>
      </w:r>
      <w:r w:rsidR="006A17D6" w:rsidRPr="006A17D6">
        <w:rPr>
          <w:rFonts w:hint="eastAsia"/>
          <w:spacing w:val="-4"/>
        </w:rPr>
        <w:tab/>
      </w:r>
      <w:r w:rsidRPr="006A17D6">
        <w:rPr>
          <w:rFonts w:hint="eastAsia"/>
          <w:spacing w:val="-4"/>
        </w:rPr>
        <w:t>称它为分支机构从技术上说并不准确，但是它确实很形象。从技术上说，它是一个可以组建自己董事会的附属机构。稍后我们将具体讲讲这个结构。</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我想值得一提的是，在法兰克福、在</w:t>
      </w:r>
      <w:r>
        <w:rPr>
          <w:rFonts w:hint="eastAsia"/>
        </w:rPr>
        <w:t xml:space="preserve"> ICANN </w:t>
      </w:r>
      <w:r>
        <w:rPr>
          <w:rFonts w:hint="eastAsia"/>
        </w:rPr>
        <w:t>新加坡会议期间的那些高强度工作日的面对面会议之外，经常性沟通也从未间断。</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经常性沟通从未间断，包括两个小组的主席撰写信息更新</w:t>
      </w:r>
      <w:r>
        <w:rPr>
          <w:rFonts w:hint="eastAsia"/>
        </w:rPr>
        <w:t xml:space="preserve"> </w:t>
      </w:r>
      <w:r>
        <w:rPr>
          <w:rFonts w:hint="eastAsia"/>
        </w:rPr>
        <w:t>—</w:t>
      </w:r>
      <w:r>
        <w:rPr>
          <w:rFonts w:hint="eastAsia"/>
        </w:rPr>
        <w:t xml:space="preserve"> </w:t>
      </w:r>
      <w:r>
        <w:rPr>
          <w:rFonts w:hint="eastAsia"/>
        </w:rPr>
        <w:t>涵盖小组的活动和更广泛的沟通。</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我想在这一点上值得指出的是，所有这些工作一直是开放的，任何人都可以参与进来。它并非只限定于</w:t>
      </w:r>
      <w:r>
        <w:rPr>
          <w:rFonts w:hint="eastAsia"/>
        </w:rPr>
        <w:t xml:space="preserve"> ICANN </w:t>
      </w:r>
      <w:r>
        <w:rPr>
          <w:rFonts w:hint="eastAsia"/>
        </w:rPr>
        <w:t>社群成员，任何想要参与的人都可以参与。</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我想，在提案制定方面，我想谈的要点就是这些。请继续放下一张幻灯片。所有这一切的一个关键问题在于，正如我之前在介绍中（所提到的），与问责制跨社群工作组的有效和重要协调。</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为什么必须这么做？这一考虑是出于</w:t>
      </w:r>
      <w:r>
        <w:rPr>
          <w:rFonts w:hint="eastAsia"/>
        </w:rPr>
        <w:t xml:space="preserve"> NTIA </w:t>
      </w:r>
      <w:r>
        <w:rPr>
          <w:rFonts w:hint="eastAsia"/>
        </w:rPr>
        <w:t>历史性地提出移交</w:t>
      </w:r>
      <w:r>
        <w:rPr>
          <w:rFonts w:hint="eastAsia"/>
        </w:rPr>
        <w:t xml:space="preserve"> IANA </w:t>
      </w:r>
      <w:r>
        <w:rPr>
          <w:rFonts w:hint="eastAsia"/>
        </w:rPr>
        <w:t>职能管理权的背景。</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显然，长期以来人们都对</w:t>
      </w:r>
      <w:r>
        <w:rPr>
          <w:rFonts w:hint="eastAsia"/>
        </w:rPr>
        <w:t xml:space="preserve"> ICANN </w:t>
      </w:r>
      <w:r>
        <w:rPr>
          <w:rFonts w:hint="eastAsia"/>
        </w:rPr>
        <w:t>问责制措施的里里外外表示关切，</w:t>
      </w:r>
      <w:r w:rsidR="006A17D6">
        <w:br/>
      </w:r>
      <w:r>
        <w:rPr>
          <w:rFonts w:hint="eastAsia"/>
        </w:rPr>
        <w:t>实际上，目前人们对管理权移交尤为关切。</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如前所述，人们一致认为，问责制</w:t>
      </w:r>
      <w:r>
        <w:rPr>
          <w:rFonts w:hint="eastAsia"/>
        </w:rPr>
        <w:t xml:space="preserve"> CCWG </w:t>
      </w:r>
      <w:r>
        <w:rPr>
          <w:rFonts w:hint="eastAsia"/>
        </w:rPr>
        <w:t>的工作应单独进行，但是有一点很重要，即该小组的这一工作不能与其他团队职能范围内的工作</w:t>
      </w:r>
      <w:r w:rsidR="008C3C17">
        <w:br/>
      </w:r>
      <w:r>
        <w:rPr>
          <w:rFonts w:hint="eastAsia"/>
        </w:rPr>
        <w:t>重复。</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于是，我们开始和处理问责制工作的小组密切合作，确保进行了充分的协调。起初，由于本小组的工作比该小组的工作起步要晚，协调起来稍显困难。</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因此这需要一点时间。但是，随着问责制</w:t>
      </w:r>
      <w:r>
        <w:rPr>
          <w:rFonts w:hint="eastAsia"/>
        </w:rPr>
        <w:t xml:space="preserve"> CCWG </w:t>
      </w:r>
      <w:r>
        <w:rPr>
          <w:rFonts w:hint="eastAsia"/>
        </w:rPr>
        <w:t>工作的进一步开展，</w:t>
      </w:r>
      <w:r w:rsidR="006A17D6">
        <w:br/>
      </w:r>
      <w:r>
        <w:rPr>
          <w:rFonts w:hint="eastAsia"/>
        </w:rPr>
        <w:t>哪一类机制需要推出，我们可以做哪些工作，这样的问题越来越凸显。</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9"/>
        </w:tabs>
        <w:autoSpaceDE w:val="0"/>
        <w:autoSpaceDN w:val="0"/>
        <w:spacing w:line="360" w:lineRule="auto"/>
        <w:ind w:left="1800" w:hanging="1800"/>
        <w:jc w:val="both"/>
        <w:rPr>
          <w:rFonts w:hint="eastAsia"/>
        </w:rPr>
      </w:pPr>
      <w:r>
        <w:rPr>
          <w:rFonts w:hint="eastAsia"/>
        </w:rPr>
        <w:tab/>
      </w:r>
      <w:r w:rsidR="006A17D6">
        <w:rPr>
          <w:rFonts w:hint="eastAsia"/>
        </w:rPr>
        <w:tab/>
      </w:r>
      <w:r>
        <w:rPr>
          <w:rFonts w:hint="eastAsia"/>
        </w:rPr>
        <w:t>重要的是，</w:t>
      </w:r>
      <w:r>
        <w:rPr>
          <w:rFonts w:hint="eastAsia"/>
        </w:rPr>
        <w:t xml:space="preserve">CCWG </w:t>
      </w:r>
      <w:r>
        <w:rPr>
          <w:rFonts w:hint="eastAsia"/>
        </w:rPr>
        <w:t>也认识到他们需要独立的法律意见。为寻求这一意见，最终他们相中了两家律所，一家在包括公司管理在内的综合事务上和加州法律方面有着丰富的相关经验，另一家则在加州法律方面具有高度的专业性。</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经验更全面并且我相信可进行协调的律所就是</w:t>
      </w:r>
      <w:r>
        <w:rPr>
          <w:rFonts w:hint="eastAsia"/>
        </w:rPr>
        <w:t xml:space="preserve"> Sidley Austin</w:t>
      </w:r>
      <w:r>
        <w:rPr>
          <w:rFonts w:hint="eastAsia"/>
        </w:rPr>
        <w:t>。因此从这个意义上说，同一家律所既担任问责制</w:t>
      </w:r>
      <w:r>
        <w:rPr>
          <w:rFonts w:hint="eastAsia"/>
        </w:rPr>
        <w:t xml:space="preserve"> CCWG </w:t>
      </w:r>
      <w:r>
        <w:rPr>
          <w:rFonts w:hint="eastAsia"/>
        </w:rPr>
        <w:t>的顾问，又指导本小组的管理权移交工作，有助于确保工作协调并以尽可能高效（合理）的方式开展。</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请继续转到第</w:t>
      </w:r>
      <w:r>
        <w:rPr>
          <w:rFonts w:hint="eastAsia"/>
        </w:rPr>
        <w:t xml:space="preserve"> 6 </w:t>
      </w:r>
      <w:r>
        <w:rPr>
          <w:rFonts w:hint="eastAsia"/>
        </w:rPr>
        <w:t>张幻灯片。更具体来看，情况就是，虽然</w:t>
      </w:r>
      <w:r>
        <w:rPr>
          <w:rFonts w:hint="eastAsia"/>
        </w:rPr>
        <w:t xml:space="preserve"> CCWG </w:t>
      </w:r>
      <w:r>
        <w:rPr>
          <w:rFonts w:hint="eastAsia"/>
        </w:rPr>
        <w:t>自行开展工作，但管理权移交小组希望知道并理解我们的具体工作领域是什么，这个问题在很大程度上取决于需要依赖他们的事项。</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我们高度重视在关键活动领域开展问责制工作的所有小组。一个关系到他们工作的事项就是</w:t>
      </w:r>
      <w:r>
        <w:rPr>
          <w:rFonts w:hint="eastAsia"/>
        </w:rPr>
        <w:t xml:space="preserve"> ICANN </w:t>
      </w:r>
      <w:r>
        <w:rPr>
          <w:rFonts w:hint="eastAsia"/>
        </w:rPr>
        <w:t>对问责制和透明度措施的预算，</w:t>
      </w:r>
      <w:r>
        <w:rPr>
          <w:rFonts w:hint="eastAsia"/>
        </w:rPr>
        <w:t xml:space="preserve">ICANN </w:t>
      </w:r>
      <w:r>
        <w:rPr>
          <w:rFonts w:hint="eastAsia"/>
        </w:rPr>
        <w:t>需要制定或加强对这些措施的预算。</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t xml:space="preserve">CCWG </w:t>
      </w:r>
      <w:r>
        <w:rPr>
          <w:rFonts w:hint="eastAsia"/>
        </w:rPr>
        <w:t>正在研究一个预期的预算否决工具，通过这个机制，社群其实可以否决一项预算。如果某项预算不（含）足够的细节或相关信息，则可以反对该预算。当然，这一预算必须对本小组尤为重要，本小组重点想要知道和了解专门划拨到</w:t>
      </w:r>
      <w:r>
        <w:rPr>
          <w:rFonts w:hint="eastAsia"/>
        </w:rPr>
        <w:t xml:space="preserve"> IANA </w:t>
      </w:r>
      <w:r>
        <w:rPr>
          <w:rFonts w:hint="eastAsia"/>
        </w:rPr>
        <w:t>职能的资源。</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所以这是一个关键依赖项和关联点。第二，在第</w:t>
      </w:r>
      <w:r>
        <w:rPr>
          <w:rFonts w:hint="eastAsia"/>
        </w:rPr>
        <w:t xml:space="preserve"> 2 </w:t>
      </w:r>
      <w:r>
        <w:rPr>
          <w:rFonts w:hint="eastAsia"/>
        </w:rPr>
        <w:t>列中，你们看到有社群赋权机制。具体地说，通过这些机制可增强社群名册，而且虽然不能审核</w:t>
      </w:r>
      <w:r>
        <w:rPr>
          <w:rFonts w:hint="eastAsia"/>
        </w:rPr>
        <w:t xml:space="preserve"> ICANN</w:t>
      </w:r>
      <w:r>
        <w:rPr>
          <w:rFonts w:hint="eastAsia"/>
        </w:rPr>
        <w:t>（的其他）决策，但却能够批准或否决本小组专注领域内的决策。也就是说，</w:t>
      </w:r>
      <w:r>
        <w:rPr>
          <w:rFonts w:hint="eastAsia"/>
        </w:rPr>
        <w:t xml:space="preserve">CWG </w:t>
      </w:r>
      <w:r>
        <w:rPr>
          <w:rFonts w:hint="eastAsia"/>
        </w:rPr>
        <w:t>将关注与</w:t>
      </w:r>
      <w:r>
        <w:rPr>
          <w:rFonts w:hint="eastAsia"/>
        </w:rPr>
        <w:t xml:space="preserve"> IANA </w:t>
      </w:r>
      <w:r>
        <w:rPr>
          <w:rFonts w:hint="eastAsia"/>
        </w:rPr>
        <w:t>职能有关的那些决策。</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所以这是一个包含我们关键依赖项的领域。还有一个问题既是历史问题也是当前问题，同时也是问责制</w:t>
      </w:r>
      <w:r>
        <w:rPr>
          <w:rFonts w:hint="eastAsia"/>
        </w:rPr>
        <w:t xml:space="preserve"> CCWG </w:t>
      </w:r>
      <w:r>
        <w:rPr>
          <w:rFonts w:hint="eastAsia"/>
        </w:rPr>
        <w:t>的一个要求和本小组的一个依赖事项，这就是要有审核和纠正的机会。</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在这个提案中的构想是，每（听不清）五年进行一次</w:t>
      </w:r>
      <w:r>
        <w:rPr>
          <w:rFonts w:hint="eastAsia"/>
        </w:rPr>
        <w:t xml:space="preserve"> IANA </w:t>
      </w:r>
      <w:r>
        <w:rPr>
          <w:rFonts w:hint="eastAsia"/>
        </w:rPr>
        <w:t>职能审核，我们认为此类审核应纳入</w:t>
      </w:r>
      <w:r>
        <w:rPr>
          <w:rFonts w:hint="eastAsia"/>
        </w:rPr>
        <w:t xml:space="preserve"> ICANN </w:t>
      </w:r>
      <w:r>
        <w:rPr>
          <w:rFonts w:hint="eastAsia"/>
        </w:rPr>
        <w:t>章程之中，纳入方式被描述为使用基本章程。</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8C3C17">
      <w:pPr>
        <w:tabs>
          <w:tab w:val="left" w:pos="1818"/>
        </w:tabs>
        <w:autoSpaceDE w:val="0"/>
        <w:autoSpaceDN w:val="0"/>
        <w:spacing w:line="360" w:lineRule="auto"/>
        <w:ind w:left="1800" w:hanging="1800"/>
        <w:jc w:val="both"/>
        <w:rPr>
          <w:rFonts w:hint="eastAsia"/>
        </w:rPr>
      </w:pPr>
      <w:r>
        <w:rPr>
          <w:rFonts w:hint="eastAsia"/>
        </w:rPr>
        <w:tab/>
      </w:r>
      <w:r>
        <w:rPr>
          <w:rFonts w:hint="eastAsia"/>
        </w:rPr>
        <w:t>换言之，如果不取消重大门槛，有些事将很难制度化也很难撤销。</w:t>
      </w:r>
      <w:r w:rsidR="008C3C17">
        <w:br/>
      </w:r>
      <w:r>
        <w:rPr>
          <w:rFonts w:hint="eastAsia"/>
        </w:rPr>
        <w:t>此外，具体来说本小组认为，当然这只是一种可能性，即不但要每五年进行一次定期审核，而且在特殊情况下也可进行类似审核。</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所以这是一个重要的职能，我们将在本小组内努力推动五年（审核）、特殊审核的制度化，并主张必须将其列入基本章程。</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6F0E54" w:rsidRDefault="001E545D" w:rsidP="006A17D6">
      <w:pPr>
        <w:tabs>
          <w:tab w:val="left" w:pos="1809"/>
        </w:tabs>
        <w:autoSpaceDE w:val="0"/>
        <w:autoSpaceDN w:val="0"/>
        <w:spacing w:line="360" w:lineRule="auto"/>
        <w:ind w:left="1800" w:hanging="1800"/>
        <w:jc w:val="both"/>
        <w:rPr>
          <w:rFonts w:hint="eastAsia"/>
        </w:rPr>
      </w:pPr>
      <w:r w:rsidRPr="006F0E54">
        <w:rPr>
          <w:rFonts w:hint="eastAsia"/>
        </w:rPr>
        <w:tab/>
      </w:r>
      <w:r w:rsidR="006A17D6" w:rsidRPr="006F0E54">
        <w:rPr>
          <w:rFonts w:hint="eastAsia"/>
        </w:rPr>
        <w:tab/>
      </w:r>
      <w:r w:rsidRPr="006F0E54">
        <w:rPr>
          <w:rFonts w:hint="eastAsia"/>
        </w:rPr>
        <w:t>所以在这项能力方面，我们将依赖</w:t>
      </w:r>
      <w:r w:rsidRPr="006F0E54">
        <w:rPr>
          <w:rFonts w:hint="eastAsia"/>
        </w:rPr>
        <w:t xml:space="preserve"> CCWG </w:t>
      </w:r>
      <w:r w:rsidRPr="006F0E54">
        <w:rPr>
          <w:rFonts w:hint="eastAsia"/>
        </w:rPr>
        <w:t>与我们的协调。最后，第</w:t>
      </w:r>
      <w:r w:rsidRPr="006F0E54">
        <w:rPr>
          <w:rFonts w:hint="eastAsia"/>
        </w:rPr>
        <w:t xml:space="preserve"> 4 </w:t>
      </w:r>
      <w:r w:rsidRPr="006F0E54">
        <w:rPr>
          <w:rFonts w:hint="eastAsia"/>
        </w:rPr>
        <w:t>列，处理申诉机制以及就</w:t>
      </w:r>
      <w:r w:rsidRPr="006F0E54">
        <w:rPr>
          <w:rFonts w:hint="eastAsia"/>
        </w:rPr>
        <w:t xml:space="preserve"> ccTLD </w:t>
      </w:r>
      <w:r w:rsidRPr="006F0E54">
        <w:rPr>
          <w:rFonts w:hint="eastAsia"/>
        </w:rPr>
        <w:t>问题进行讨论的机会。</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这里有一种可能性，在授权和重新授权方面，</w:t>
      </w:r>
      <w:r>
        <w:rPr>
          <w:rFonts w:hint="eastAsia"/>
        </w:rPr>
        <w:t xml:space="preserve">ccTLD </w:t>
      </w:r>
      <w:r>
        <w:rPr>
          <w:rFonts w:hint="eastAsia"/>
        </w:rPr>
        <w:t>日后可能会建立自己的申诉机制。预计问责制</w:t>
      </w:r>
      <w:r>
        <w:rPr>
          <w:rFonts w:hint="eastAsia"/>
        </w:rPr>
        <w:t xml:space="preserve"> CCWG </w:t>
      </w:r>
      <w:r>
        <w:rPr>
          <w:rFonts w:hint="eastAsia"/>
        </w:rPr>
        <w:t>将不会开发与</w:t>
      </w:r>
      <w:r>
        <w:rPr>
          <w:rFonts w:hint="eastAsia"/>
        </w:rPr>
        <w:t xml:space="preserve"> ccTLD </w:t>
      </w:r>
      <w:r>
        <w:rPr>
          <w:rFonts w:hint="eastAsia"/>
        </w:rPr>
        <w:t>授权和重新授权相关的（申诉）机制，但是其他可能涉及</w:t>
      </w:r>
      <w:r>
        <w:rPr>
          <w:rFonts w:hint="eastAsia"/>
        </w:rPr>
        <w:t xml:space="preserve"> IANA </w:t>
      </w:r>
      <w:r>
        <w:rPr>
          <w:rFonts w:hint="eastAsia"/>
        </w:rPr>
        <w:t>职能的相关问题的（申诉）机制应当到位。</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现在我将回复聊天中关于（赋权）机制和法律意见的一个问题，这个问题与依据加州法律批准或否决决策的能力有关。</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8C3C17" w:rsidRDefault="001E545D" w:rsidP="006A17D6">
      <w:pPr>
        <w:tabs>
          <w:tab w:val="left" w:pos="1800"/>
        </w:tabs>
        <w:autoSpaceDE w:val="0"/>
        <w:autoSpaceDN w:val="0"/>
        <w:spacing w:line="360" w:lineRule="auto"/>
        <w:ind w:left="1800" w:hanging="1800"/>
        <w:jc w:val="both"/>
        <w:rPr>
          <w:rFonts w:hint="eastAsia"/>
          <w:spacing w:val="-4"/>
        </w:rPr>
      </w:pPr>
      <w:r w:rsidRPr="008C3C17">
        <w:rPr>
          <w:rFonts w:hint="eastAsia"/>
          <w:spacing w:val="-4"/>
        </w:rPr>
        <w:tab/>
      </w:r>
      <w:r w:rsidRPr="008C3C17">
        <w:rPr>
          <w:rFonts w:hint="eastAsia"/>
          <w:spacing w:val="-4"/>
        </w:rPr>
        <w:t>对于这个问题我要说的是</w:t>
      </w:r>
      <w:r w:rsidRPr="008C3C17">
        <w:rPr>
          <w:rFonts w:hint="eastAsia"/>
          <w:spacing w:val="-4"/>
        </w:rPr>
        <w:t xml:space="preserve"> </w:t>
      </w:r>
      <w:r w:rsidRPr="008C3C17">
        <w:rPr>
          <w:rFonts w:hint="eastAsia"/>
          <w:spacing w:val="-4"/>
        </w:rPr>
        <w:t>—</w:t>
      </w:r>
      <w:r w:rsidRPr="008C3C17">
        <w:rPr>
          <w:rFonts w:hint="eastAsia"/>
          <w:spacing w:val="-4"/>
        </w:rPr>
        <w:t xml:space="preserve"> </w:t>
      </w:r>
      <w:r w:rsidRPr="008C3C17">
        <w:rPr>
          <w:rFonts w:hint="eastAsia"/>
          <w:spacing w:val="-4"/>
        </w:rPr>
        <w:t>注意我不是回答法律意见问题的恰当人选</w:t>
      </w:r>
      <w:r w:rsidRPr="008C3C17">
        <w:rPr>
          <w:rFonts w:hint="eastAsia"/>
          <w:spacing w:val="-4"/>
        </w:rPr>
        <w:t xml:space="preserve"> </w:t>
      </w:r>
      <w:r w:rsidRPr="008C3C17">
        <w:rPr>
          <w:rFonts w:hint="eastAsia"/>
          <w:spacing w:val="-4"/>
        </w:rPr>
        <w:t>—</w:t>
      </w:r>
      <w:r w:rsidRPr="008C3C17">
        <w:rPr>
          <w:rFonts w:hint="eastAsia"/>
          <w:spacing w:val="-4"/>
        </w:rPr>
        <w:t xml:space="preserve"> </w:t>
      </w:r>
      <w:r w:rsidRPr="008C3C17">
        <w:rPr>
          <w:rFonts w:hint="eastAsia"/>
          <w:spacing w:val="-4"/>
        </w:rPr>
        <w:t>但是可以说，这是一项要求，可能需要建立不同的机制。</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如果不涵盖潜在结构变化将会很难。从我们的角度看，就是要认可这将是一项要求，对它还需要有进一步的工作。它基本上（最好是问）</w:t>
      </w:r>
      <w:r>
        <w:rPr>
          <w:rFonts w:hint="eastAsia"/>
        </w:rPr>
        <w:t>CCWG</w:t>
      </w:r>
      <w:r>
        <w:rPr>
          <w:rFonts w:hint="eastAsia"/>
        </w:rPr>
        <w:t>，因为就像格蕾丝所说的，</w:t>
      </w:r>
      <w:r>
        <w:rPr>
          <w:rFonts w:hint="eastAsia"/>
        </w:rPr>
        <w:t xml:space="preserve">CCWG </w:t>
      </w:r>
      <w:r>
        <w:rPr>
          <w:rFonts w:hint="eastAsia"/>
        </w:rPr>
        <w:t>来处理会更好，因为这是一个我们也要依赖的问责制问题。</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但是当然这是一个很好也很合理的问题。那么第</w:t>
      </w:r>
      <w:r>
        <w:rPr>
          <w:rFonts w:hint="eastAsia"/>
        </w:rPr>
        <w:t xml:space="preserve"> 6 </w:t>
      </w:r>
      <w:r>
        <w:rPr>
          <w:rFonts w:hint="eastAsia"/>
        </w:rPr>
        <w:t>张幻灯片就介绍到这里。下面我讲讲第</w:t>
      </w:r>
      <w:r>
        <w:rPr>
          <w:rFonts w:hint="eastAsia"/>
        </w:rPr>
        <w:t xml:space="preserve"> 7 </w:t>
      </w:r>
      <w:r>
        <w:rPr>
          <w:rFonts w:hint="eastAsia"/>
        </w:rPr>
        <w:t>张幻灯片，关于设计团队的一些详细情况。</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我不会逐个详细介绍它们，但是我想大致做一个介绍会很有用。为处理我先前所说的一系列技术和运营问题，人们提议建立大约</w:t>
      </w:r>
      <w:r>
        <w:rPr>
          <w:rFonts w:hint="eastAsia"/>
        </w:rPr>
        <w:t xml:space="preserve"> 15 </w:t>
      </w:r>
      <w:r>
        <w:rPr>
          <w:rFonts w:hint="eastAsia"/>
        </w:rPr>
        <w:t>个设计团队。依据提案要求，这些问题需要在本小组的工作范围内处理。</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这些小组被分配不同的工作重点，体现在主席的权力中，目的是管理、协调并组织小组的工作。每个设计团队都有自己的任务</w:t>
      </w:r>
      <w:r>
        <w:rPr>
          <w:rFonts w:hint="eastAsia"/>
        </w:rPr>
        <w:t xml:space="preserve"> </w:t>
      </w:r>
      <w:r>
        <w:rPr>
          <w:rFonts w:hint="eastAsia"/>
        </w:rPr>
        <w:t>—</w:t>
      </w:r>
      <w:r>
        <w:rPr>
          <w:rFonts w:hint="eastAsia"/>
        </w:rPr>
        <w:t xml:space="preserve"> </w:t>
      </w:r>
      <w:r>
        <w:rPr>
          <w:rFonts w:hint="eastAsia"/>
        </w:rPr>
        <w:t>他们有责任确保工作以尽可能快速有效的方式向前推进，然后将工作成果带回主要</w:t>
      </w:r>
      <w:r>
        <w:rPr>
          <w:rFonts w:hint="eastAsia"/>
        </w:rPr>
        <w:t xml:space="preserve"> CWG </w:t>
      </w:r>
      <w:r>
        <w:rPr>
          <w:rFonts w:hint="eastAsia"/>
        </w:rPr>
        <w:t>小组。</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这项工作的大部分以及初步工作已经完成并在伊斯坦布尔的面对面会议上进行了讨论，之后在大概两周前也就是</w:t>
      </w:r>
      <w:r>
        <w:rPr>
          <w:rFonts w:hint="eastAsia"/>
        </w:rPr>
        <w:t xml:space="preserve"> 4 </w:t>
      </w:r>
      <w:r>
        <w:rPr>
          <w:rFonts w:hint="eastAsia"/>
        </w:rPr>
        <w:t>月</w:t>
      </w:r>
      <w:r>
        <w:rPr>
          <w:rFonts w:hint="eastAsia"/>
        </w:rPr>
        <w:t xml:space="preserve"> 13 </w:t>
      </w:r>
      <w:r>
        <w:rPr>
          <w:rFonts w:hint="eastAsia"/>
        </w:rPr>
        <w:t>和</w:t>
      </w:r>
      <w:r>
        <w:rPr>
          <w:rFonts w:hint="eastAsia"/>
        </w:rPr>
        <w:t xml:space="preserve"> 14 </w:t>
      </w:r>
      <w:r>
        <w:rPr>
          <w:rFonts w:hint="eastAsia"/>
        </w:rPr>
        <w:t>号密集召开的会议期间大致结束了这项工作。特别是，大家重点关注了彼此互相关联的小组。在这种情况下，大家认识到，比如说，要有一个专注于客户的小组，名叫客户常任委员会。</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9"/>
        </w:tabs>
        <w:autoSpaceDE w:val="0"/>
        <w:autoSpaceDN w:val="0"/>
        <w:spacing w:line="360" w:lineRule="auto"/>
        <w:ind w:left="1800" w:hanging="1800"/>
        <w:jc w:val="both"/>
        <w:rPr>
          <w:rFonts w:hint="eastAsia"/>
        </w:rPr>
      </w:pPr>
      <w:r>
        <w:rPr>
          <w:rFonts w:hint="eastAsia"/>
        </w:rPr>
        <w:tab/>
      </w:r>
      <w:r w:rsidR="006A17D6">
        <w:rPr>
          <w:rFonts w:hint="eastAsia"/>
        </w:rPr>
        <w:tab/>
      </w:r>
      <w:r>
        <w:rPr>
          <w:rFonts w:hint="eastAsia"/>
        </w:rPr>
        <w:t>这个客户常任委员会的工作也需要与专注升级机制的设计团队</w:t>
      </w:r>
      <w:r>
        <w:rPr>
          <w:rFonts w:hint="eastAsia"/>
        </w:rPr>
        <w:t xml:space="preserve"> M</w:t>
      </w:r>
      <w:r>
        <w:rPr>
          <w:rFonts w:hint="eastAsia"/>
        </w:rPr>
        <w:t>（或母）以及专注定期审核的设计团队</w:t>
      </w:r>
      <w:r>
        <w:rPr>
          <w:rFonts w:hint="eastAsia"/>
        </w:rPr>
        <w:t xml:space="preserve"> N </w:t>
      </w:r>
      <w:r>
        <w:rPr>
          <w:rFonts w:hint="eastAsia"/>
        </w:rPr>
        <w:t>互相关联、相辅相成。事实上，在</w:t>
      </w:r>
      <w:r>
        <w:rPr>
          <w:rFonts w:hint="eastAsia"/>
        </w:rPr>
        <w:t xml:space="preserve"> 4 </w:t>
      </w:r>
      <w:r>
        <w:rPr>
          <w:rFonts w:hint="eastAsia"/>
        </w:rPr>
        <w:t>月</w:t>
      </w:r>
      <w:r>
        <w:rPr>
          <w:rFonts w:hint="eastAsia"/>
        </w:rPr>
        <w:t xml:space="preserve"> 13 </w:t>
      </w:r>
      <w:r>
        <w:rPr>
          <w:rFonts w:hint="eastAsia"/>
        </w:rPr>
        <w:t>和</w:t>
      </w:r>
      <w:r>
        <w:rPr>
          <w:rFonts w:hint="eastAsia"/>
        </w:rPr>
        <w:t xml:space="preserve"> 14 </w:t>
      </w:r>
      <w:r>
        <w:rPr>
          <w:rFonts w:hint="eastAsia"/>
        </w:rPr>
        <w:t>号的面对面会议之后，我们很快就和这些小组聚到一起，攻克了一些难题并努力调和这三个不同小组的工作，确保它们适当地保持连贯性。</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值得一提的是，有关服务水平期望值的工作对本小组非常重要，而且一直是迄今为止一些重大工作的主题，但这项工作尚未完成。它设定了一系列服务水平期望值，并与现有</w:t>
      </w:r>
      <w:r>
        <w:rPr>
          <w:rFonts w:hint="eastAsia"/>
        </w:rPr>
        <w:t xml:space="preserve"> IANA </w:t>
      </w:r>
      <w:r>
        <w:rPr>
          <w:rFonts w:hint="eastAsia"/>
        </w:rPr>
        <w:t>工作人员讨论过这些期望值。他们了解这些期望值，但尚未承诺完全达到这些期望值，所以现阶段这项工作尚未全部完成。</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9"/>
        </w:tabs>
        <w:autoSpaceDE w:val="0"/>
        <w:autoSpaceDN w:val="0"/>
        <w:spacing w:line="360" w:lineRule="auto"/>
        <w:ind w:left="1800" w:hanging="1800"/>
        <w:jc w:val="both"/>
        <w:rPr>
          <w:rFonts w:hint="eastAsia"/>
        </w:rPr>
      </w:pPr>
      <w:r>
        <w:rPr>
          <w:rFonts w:hint="eastAsia"/>
        </w:rPr>
        <w:tab/>
      </w:r>
      <w:r w:rsidR="006A17D6">
        <w:rPr>
          <w:rFonts w:hint="eastAsia"/>
        </w:rPr>
        <w:tab/>
      </w:r>
      <w:r>
        <w:rPr>
          <w:rFonts w:hint="eastAsia"/>
        </w:rPr>
        <w:t>其中有六个设计团队尚未正式委任，主要是由我的其他设计团队在处理。工作要素可能仍需要准备或者由整个委员会结合法律意见在其他地方解决，或者真正对提案的影响进行全面压力测试或检查。</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现在让我们转到第</w:t>
      </w:r>
      <w:r>
        <w:rPr>
          <w:rFonts w:hint="eastAsia"/>
        </w:rPr>
        <w:t xml:space="preserve"> 8 </w:t>
      </w:r>
      <w:r>
        <w:rPr>
          <w:rFonts w:hint="eastAsia"/>
        </w:rPr>
        <w:t>张幻灯片，对模型本身的介绍。你们可以看到，</w:t>
      </w:r>
      <w:r w:rsidR="006A17D6">
        <w:br/>
      </w:r>
      <w:r>
        <w:rPr>
          <w:rFonts w:hint="eastAsia"/>
        </w:rPr>
        <w:t>这张幻灯片被一根灰色垂直线分割，在你们的左边，是现有</w:t>
      </w:r>
      <w:r>
        <w:rPr>
          <w:rFonts w:hint="eastAsia"/>
        </w:rPr>
        <w:t xml:space="preserve"> NTIA </w:t>
      </w:r>
      <w:r>
        <w:rPr>
          <w:rFonts w:hint="eastAsia"/>
        </w:rPr>
        <w:t>运营结构的展示</w:t>
      </w:r>
      <w:r>
        <w:rPr>
          <w:rFonts w:hint="eastAsia"/>
        </w:rPr>
        <w:t xml:space="preserve"> </w:t>
      </w:r>
      <w:r>
        <w:rPr>
          <w:rFonts w:hint="eastAsia"/>
        </w:rPr>
        <w:t>—</w:t>
      </w:r>
      <w:r>
        <w:rPr>
          <w:rFonts w:hint="eastAsia"/>
        </w:rPr>
        <w:t xml:space="preserve"> ICANN </w:t>
      </w:r>
      <w:r>
        <w:rPr>
          <w:rFonts w:hint="eastAsia"/>
        </w:rPr>
        <w:t>在与</w:t>
      </w:r>
      <w:r>
        <w:rPr>
          <w:rFonts w:hint="eastAsia"/>
        </w:rPr>
        <w:t xml:space="preserve"> NTIA </w:t>
      </w:r>
      <w:r>
        <w:rPr>
          <w:rFonts w:hint="eastAsia"/>
        </w:rPr>
        <w:t>的合同下运营，</w:t>
      </w:r>
      <w:r>
        <w:rPr>
          <w:rFonts w:hint="eastAsia"/>
        </w:rPr>
        <w:t xml:space="preserve">NTIA </w:t>
      </w:r>
      <w:r>
        <w:rPr>
          <w:rFonts w:hint="eastAsia"/>
        </w:rPr>
        <w:t>对</w:t>
      </w:r>
      <w:r>
        <w:rPr>
          <w:rFonts w:hint="eastAsia"/>
        </w:rPr>
        <w:t xml:space="preserve"> IANA </w:t>
      </w:r>
      <w:r>
        <w:rPr>
          <w:rFonts w:hint="eastAsia"/>
        </w:rPr>
        <w:t>职能在</w:t>
      </w:r>
      <w:r>
        <w:rPr>
          <w:rFonts w:hint="eastAsia"/>
        </w:rPr>
        <w:t xml:space="preserve"> ICANN </w:t>
      </w:r>
      <w:r>
        <w:rPr>
          <w:rFonts w:hint="eastAsia"/>
        </w:rPr>
        <w:t>结构内的运营拥有监督权。</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移交后，你们可以看到，我们已将它显示在图的右边。这是象征性的。它并不全面，但非常清楚地突出了法律上的分离，用</w:t>
      </w:r>
      <w:r>
        <w:rPr>
          <w:rFonts w:hint="eastAsia"/>
        </w:rPr>
        <w:t xml:space="preserve"> ICANN </w:t>
      </w:r>
      <w:r>
        <w:rPr>
          <w:rFonts w:hint="eastAsia"/>
        </w:rPr>
        <w:t>和</w:t>
      </w:r>
      <w:r>
        <w:rPr>
          <w:rFonts w:hint="eastAsia"/>
        </w:rPr>
        <w:t xml:space="preserve"> ICANN </w:t>
      </w:r>
      <w:r>
        <w:rPr>
          <w:rFonts w:hint="eastAsia"/>
        </w:rPr>
        <w:t>董事会之间的黑色细线表示。移交后的</w:t>
      </w:r>
      <w:r>
        <w:rPr>
          <w:rFonts w:hint="eastAsia"/>
        </w:rPr>
        <w:t xml:space="preserve"> IANA</w:t>
      </w:r>
      <w:r>
        <w:rPr>
          <w:rFonts w:hint="eastAsia"/>
        </w:rPr>
        <w:t>，或者我们已称之为</w:t>
      </w:r>
      <w:r>
        <w:rPr>
          <w:rFonts w:hint="eastAsia"/>
        </w:rPr>
        <w:t xml:space="preserve"> PTI</w:t>
      </w:r>
      <w:r>
        <w:rPr>
          <w:rFonts w:hint="eastAsia"/>
        </w:rPr>
        <w:t>，是一个法律上分离的实体，拥有自己法律上的单独结构，并且</w:t>
      </w:r>
      <w:r>
        <w:rPr>
          <w:rFonts w:hint="eastAsia"/>
        </w:rPr>
        <w:t xml:space="preserve"> ICANN </w:t>
      </w:r>
      <w:r>
        <w:rPr>
          <w:rFonts w:hint="eastAsia"/>
        </w:rPr>
        <w:t>与移交后实体之间有一个合同。</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订立合同这个概念是贯穿整个工作的主题之一。尽管它不是小组工作的一个必要条件，但却始终是一个主题。目前已经有一个针对现有职能的合同，对于很多人而言，采用某种形式的合同可能很重要，这个合同已经促成。合同的存在受到法律分离实体的推动。</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18"/>
        </w:tabs>
        <w:autoSpaceDE w:val="0"/>
        <w:autoSpaceDN w:val="0"/>
        <w:spacing w:line="360" w:lineRule="auto"/>
        <w:ind w:left="1800" w:hanging="1800"/>
        <w:jc w:val="both"/>
        <w:rPr>
          <w:rFonts w:hint="eastAsia"/>
        </w:rPr>
      </w:pPr>
      <w:r>
        <w:rPr>
          <w:rFonts w:hint="eastAsia"/>
        </w:rPr>
        <w:tab/>
      </w:r>
      <w:r>
        <w:rPr>
          <w:rFonts w:hint="eastAsia"/>
        </w:rPr>
        <w:t>有的人可能还记得，早前提出的提案中有一个模型，即所谓的外部模型，其中</w:t>
      </w:r>
      <w:r>
        <w:rPr>
          <w:rFonts w:hint="eastAsia"/>
        </w:rPr>
        <w:t xml:space="preserve"> IANA </w:t>
      </w:r>
      <w:r>
        <w:rPr>
          <w:rFonts w:hint="eastAsia"/>
        </w:rPr>
        <w:t>职能位于</w:t>
      </w:r>
      <w:r>
        <w:rPr>
          <w:rFonts w:hint="eastAsia"/>
        </w:rPr>
        <w:t xml:space="preserve"> ICANN </w:t>
      </w:r>
      <w:r>
        <w:rPr>
          <w:rFonts w:hint="eastAsia"/>
        </w:rPr>
        <w:t>之外，在一个所谓的签约公司内，</w:t>
      </w:r>
      <w:r w:rsidR="00BA4255">
        <w:br/>
      </w:r>
      <w:r>
        <w:rPr>
          <w:rFonts w:hint="eastAsia"/>
        </w:rPr>
        <w:t>该公司首先最重要的是作为一个媒介与</w:t>
      </w:r>
      <w:r>
        <w:rPr>
          <w:rFonts w:hint="eastAsia"/>
        </w:rPr>
        <w:t xml:space="preserve"> ICANN </w:t>
      </w:r>
      <w:r>
        <w:rPr>
          <w:rFonts w:hint="eastAsia"/>
        </w:rPr>
        <w:t>签约，你们可能会认为这是那个模型的进一步演变。无论如何，这是一个提议建立的单独分支机构，但这个分支机构是归</w:t>
      </w:r>
      <w:r>
        <w:rPr>
          <w:rFonts w:hint="eastAsia"/>
        </w:rPr>
        <w:t xml:space="preserve"> ICANN </w:t>
      </w:r>
      <w:r>
        <w:rPr>
          <w:rFonts w:hint="eastAsia"/>
        </w:rPr>
        <w:t>完全所有，或者更准确地说是与</w:t>
      </w:r>
      <w:r>
        <w:rPr>
          <w:rFonts w:hint="eastAsia"/>
        </w:rPr>
        <w:t xml:space="preserve"> ICANN </w:t>
      </w:r>
      <w:r>
        <w:rPr>
          <w:rFonts w:hint="eastAsia"/>
        </w:rPr>
        <w:t>签订了合同的一个附属机构。</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模型也在右边用绿色表示。它提出了一个客户常任委员会，这个客户常任委员会是这个结构特别重要的一部分，因为它为直接客户监督</w:t>
      </w:r>
      <w:r>
        <w:rPr>
          <w:rFonts w:hint="eastAsia"/>
        </w:rPr>
        <w:t xml:space="preserve"> IANA </w:t>
      </w:r>
      <w:r>
        <w:rPr>
          <w:rFonts w:hint="eastAsia"/>
        </w:rPr>
        <w:t>职能运营商</w:t>
      </w:r>
      <w:r>
        <w:rPr>
          <w:rFonts w:hint="eastAsia"/>
        </w:rPr>
        <w:t xml:space="preserve"> </w:t>
      </w:r>
      <w:r>
        <w:rPr>
          <w:rFonts w:hint="eastAsia"/>
        </w:rPr>
        <w:t>—</w:t>
      </w:r>
      <w:r>
        <w:rPr>
          <w:rFonts w:hint="eastAsia"/>
        </w:rPr>
        <w:t xml:space="preserve"> </w:t>
      </w:r>
      <w:r>
        <w:rPr>
          <w:rFonts w:hint="eastAsia"/>
        </w:rPr>
        <w:t>在此表示为</w:t>
      </w:r>
      <w:r>
        <w:rPr>
          <w:rFonts w:hint="eastAsia"/>
        </w:rPr>
        <w:t xml:space="preserve"> PTI</w:t>
      </w:r>
      <w:r>
        <w:rPr>
          <w:rFonts w:hint="eastAsia"/>
        </w:rPr>
        <w:t>，也就是移交后</w:t>
      </w:r>
      <w:r>
        <w:rPr>
          <w:rFonts w:hint="eastAsia"/>
        </w:rPr>
        <w:t xml:space="preserve"> IANA </w:t>
      </w:r>
      <w:r>
        <w:rPr>
          <w:rFonts w:hint="eastAsia"/>
        </w:rPr>
        <w:t>的日常表现奠定了基础。</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客户常任委员会能够最终将问题升级。未来可能不必这么做，客户通过他们自己与这些服务的供应商</w:t>
      </w:r>
      <w:r>
        <w:rPr>
          <w:rFonts w:hint="eastAsia"/>
        </w:rPr>
        <w:t xml:space="preserve"> PTI </w:t>
      </w:r>
      <w:r>
        <w:rPr>
          <w:rFonts w:hint="eastAsia"/>
        </w:rPr>
        <w:t>的关系就可以继续达到服务水平。</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6A17D6" w:rsidRDefault="001E545D" w:rsidP="00BA4255">
      <w:pPr>
        <w:tabs>
          <w:tab w:val="left" w:pos="1800"/>
        </w:tabs>
        <w:autoSpaceDE w:val="0"/>
        <w:autoSpaceDN w:val="0"/>
        <w:spacing w:line="360" w:lineRule="auto"/>
        <w:ind w:left="1800" w:hanging="1800"/>
        <w:jc w:val="both"/>
        <w:rPr>
          <w:rFonts w:hint="eastAsia"/>
          <w:spacing w:val="-4"/>
        </w:rPr>
      </w:pPr>
      <w:r w:rsidRPr="006A17D6">
        <w:rPr>
          <w:rFonts w:hint="eastAsia"/>
          <w:spacing w:val="-4"/>
        </w:rPr>
        <w:lastRenderedPageBreak/>
        <w:tab/>
      </w:r>
      <w:r w:rsidRPr="006A17D6">
        <w:rPr>
          <w:rFonts w:hint="eastAsia"/>
          <w:spacing w:val="-4"/>
        </w:rPr>
        <w:t>在此次工作介绍中我尚未谈到的一件事就是，从一开始，客户显然对迄今为止所提供的服务基本满意。所以尽管有升级条款，但服务的发展以及其他问责制或绩效相关机制的设立是作为自然和逻辑上的预防措施，以便在出现执行问题时方便应对。它们并不表示就目前的表现存在担忧。</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当然，和任何客户供应商关系一样，改进空间依然存在。事实上，这个提案在其结构中构思了不断和持续改进的机会。</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r>
        <w:rPr>
          <w:rFonts w:hint="eastAsia"/>
        </w:rPr>
        <w:tab/>
      </w:r>
      <w:r w:rsidRPr="006A17D6">
        <w:rPr>
          <w:rFonts w:hint="eastAsia"/>
          <w:spacing w:val="-2"/>
        </w:rPr>
        <w:t>聊天中有一个问题问到，移交后</w:t>
      </w:r>
      <w:r w:rsidRPr="006A17D6">
        <w:rPr>
          <w:rFonts w:hint="eastAsia"/>
          <w:spacing w:val="-2"/>
        </w:rPr>
        <w:t xml:space="preserve"> IANA </w:t>
      </w:r>
      <w:r w:rsidRPr="006A17D6">
        <w:rPr>
          <w:rFonts w:hint="eastAsia"/>
          <w:spacing w:val="-2"/>
        </w:rPr>
        <w:t>的客户是谁？这些客户就是与移交后</w:t>
      </w:r>
      <w:r w:rsidRPr="006A17D6">
        <w:rPr>
          <w:rFonts w:hint="eastAsia"/>
          <w:spacing w:val="-2"/>
        </w:rPr>
        <w:t xml:space="preserve"> IANA </w:t>
      </w:r>
      <w:r w:rsidRPr="006A17D6">
        <w:rPr>
          <w:rFonts w:hint="eastAsia"/>
          <w:spacing w:val="-2"/>
        </w:rPr>
        <w:t>经常互动以争取对其</w:t>
      </w:r>
      <w:r w:rsidRPr="006A17D6">
        <w:rPr>
          <w:rFonts w:hint="eastAsia"/>
          <w:spacing w:val="-2"/>
        </w:rPr>
        <w:t xml:space="preserve"> TLD </w:t>
      </w:r>
      <w:r w:rsidRPr="006A17D6">
        <w:rPr>
          <w:rFonts w:hint="eastAsia"/>
          <w:spacing w:val="-2"/>
        </w:rPr>
        <w:t>进行更新和修改的注册管理机构，这个互动方式和它们目前与移交前</w:t>
      </w:r>
      <w:r w:rsidRPr="006A17D6">
        <w:rPr>
          <w:rFonts w:hint="eastAsia"/>
          <w:spacing w:val="-2"/>
        </w:rPr>
        <w:t xml:space="preserve"> IANA </w:t>
      </w:r>
      <w:r w:rsidRPr="006A17D6">
        <w:rPr>
          <w:rFonts w:hint="eastAsia"/>
          <w:spacing w:val="-2"/>
        </w:rPr>
        <w:t>的互动方式一样。</w:t>
      </w: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r w:rsidRPr="006A17D6">
        <w:rPr>
          <w:rFonts w:hint="eastAsia"/>
          <w:spacing w:val="-2"/>
        </w:rPr>
        <w:tab/>
      </w:r>
      <w:r w:rsidRPr="006A17D6">
        <w:rPr>
          <w:rFonts w:hint="eastAsia"/>
          <w:spacing w:val="-2"/>
        </w:rPr>
        <w:t>在</w:t>
      </w:r>
      <w:r w:rsidRPr="006A17D6">
        <w:rPr>
          <w:rFonts w:hint="eastAsia"/>
          <w:spacing w:val="-2"/>
        </w:rPr>
        <w:t xml:space="preserve"> CSC </w:t>
      </w:r>
      <w:r w:rsidRPr="006A17D6">
        <w:rPr>
          <w:rFonts w:hint="eastAsia"/>
          <w:spacing w:val="-2"/>
        </w:rPr>
        <w:t>—</w:t>
      </w:r>
      <w:r w:rsidRPr="006A17D6">
        <w:rPr>
          <w:rFonts w:hint="eastAsia"/>
          <w:spacing w:val="-2"/>
        </w:rPr>
        <w:t xml:space="preserve"> </w:t>
      </w:r>
      <w:r w:rsidRPr="006A17D6">
        <w:rPr>
          <w:rFonts w:hint="eastAsia"/>
          <w:spacing w:val="-2"/>
        </w:rPr>
        <w:t>客户常任委员会上方还有一个绿色（菱形）或图形，它代表的是</w:t>
      </w:r>
      <w:r w:rsidRPr="006A17D6">
        <w:rPr>
          <w:rFonts w:hint="eastAsia"/>
          <w:spacing w:val="-2"/>
        </w:rPr>
        <w:t xml:space="preserve"> IFR</w:t>
      </w:r>
      <w:r w:rsidRPr="006A17D6">
        <w:rPr>
          <w:rFonts w:hint="eastAsia"/>
          <w:spacing w:val="-2"/>
        </w:rPr>
        <w:t>，即</w:t>
      </w:r>
      <w:r w:rsidRPr="006A17D6">
        <w:rPr>
          <w:rFonts w:hint="eastAsia"/>
          <w:spacing w:val="-2"/>
        </w:rPr>
        <w:t xml:space="preserve"> IANA </w:t>
      </w:r>
      <w:r w:rsidRPr="006A17D6">
        <w:rPr>
          <w:rFonts w:hint="eastAsia"/>
          <w:spacing w:val="-2"/>
        </w:rPr>
        <w:t>职能审核。它独立于</w:t>
      </w:r>
      <w:r w:rsidRPr="006A17D6">
        <w:rPr>
          <w:rFonts w:hint="eastAsia"/>
          <w:spacing w:val="-2"/>
        </w:rPr>
        <w:t xml:space="preserve"> CSC</w:t>
      </w:r>
      <w:r w:rsidRPr="006A17D6">
        <w:rPr>
          <w:rFonts w:hint="eastAsia"/>
          <w:spacing w:val="-2"/>
        </w:rPr>
        <w:t>，其设想是，先前提到的审核必须每五年定期执行一次。除此之外，首次审核将在移交两年后</w:t>
      </w:r>
      <w:r w:rsidR="00BA4255">
        <w:rPr>
          <w:spacing w:val="-2"/>
        </w:rPr>
        <w:br/>
      </w:r>
      <w:r w:rsidRPr="006A17D6">
        <w:rPr>
          <w:rFonts w:hint="eastAsia"/>
          <w:spacing w:val="-2"/>
        </w:rPr>
        <w:t>进行。</w:t>
      </w: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r w:rsidRPr="006A17D6">
        <w:rPr>
          <w:rFonts w:hint="eastAsia"/>
          <w:spacing w:val="-2"/>
        </w:rPr>
        <w:tab/>
      </w:r>
      <w:r w:rsidRPr="006A17D6">
        <w:rPr>
          <w:rFonts w:hint="eastAsia"/>
          <w:spacing w:val="-2"/>
        </w:rPr>
        <w:t>也就是说，移交两年后进行首次审核，之后每五年必须进行一次常规审核。此外，如有要求，也可能进行特殊审核。对持续绩效问题的常规审核形式相同。</w:t>
      </w: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r w:rsidRPr="006A17D6">
        <w:rPr>
          <w:rFonts w:hint="eastAsia"/>
          <w:spacing w:val="-2"/>
        </w:rPr>
        <w:tab/>
      </w:r>
      <w:r w:rsidRPr="006A17D6">
        <w:rPr>
          <w:rFonts w:hint="eastAsia"/>
          <w:spacing w:val="-2"/>
        </w:rPr>
        <w:t>我想，这些就是本小组所设想的结构和移交后实体的主要构成要素。</w:t>
      </w:r>
      <w:r w:rsidR="00BA4255">
        <w:rPr>
          <w:spacing w:val="-2"/>
        </w:rPr>
        <w:br/>
      </w:r>
      <w:r w:rsidRPr="006A17D6">
        <w:rPr>
          <w:rFonts w:hint="eastAsia"/>
          <w:spacing w:val="-2"/>
        </w:rPr>
        <w:t>作为一个小组，我们非常关注运营的持续性和稳定性，但与此同时，</w:t>
      </w:r>
      <w:r w:rsidR="00BA4255">
        <w:rPr>
          <w:spacing w:val="-2"/>
        </w:rPr>
        <w:br/>
      </w:r>
      <w:r w:rsidRPr="006A17D6">
        <w:rPr>
          <w:rFonts w:hint="eastAsia"/>
          <w:spacing w:val="-2"/>
        </w:rPr>
        <w:t>正如我之前所说的，我们也认识到可能会出现问题，并且一旦出现就需要应对。我们有一种稳健的结构，其中预见到各种问题出现的可能性，此外还能满足持续改进的预期。</w:t>
      </w: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r w:rsidRPr="006A17D6">
        <w:rPr>
          <w:rFonts w:hint="eastAsia"/>
          <w:spacing w:val="-2"/>
        </w:rPr>
        <w:lastRenderedPageBreak/>
        <w:tab/>
      </w:r>
      <w:r w:rsidRPr="006A17D6">
        <w:rPr>
          <w:rFonts w:hint="eastAsia"/>
          <w:spacing w:val="-2"/>
        </w:rPr>
        <w:t>一直关注这项工作的人将会注意到，最终可能会从</w:t>
      </w:r>
      <w:r w:rsidRPr="006A17D6">
        <w:rPr>
          <w:rFonts w:hint="eastAsia"/>
          <w:spacing w:val="-2"/>
        </w:rPr>
        <w:t xml:space="preserve"> ICANN </w:t>
      </w:r>
      <w:r w:rsidRPr="006A17D6">
        <w:rPr>
          <w:rFonts w:hint="eastAsia"/>
          <w:spacing w:val="-2"/>
        </w:rPr>
        <w:t>中分离出一个法律上的单独实体。</w:t>
      </w:r>
      <w:r w:rsidRPr="006A17D6">
        <w:rPr>
          <w:rFonts w:hint="eastAsia"/>
          <w:spacing w:val="-2"/>
        </w:rPr>
        <w:t xml:space="preserve">IANA </w:t>
      </w:r>
      <w:r w:rsidRPr="006A17D6">
        <w:rPr>
          <w:rFonts w:hint="eastAsia"/>
          <w:spacing w:val="-2"/>
        </w:rPr>
        <w:t>职能原则上可能会由另一实体接管。本小组不以任何方式暗示这是必要的或可能的，但它已经通过一系列受控的升级内置于这个结构当中，最终，当所有其他选项都不凑效时可能会采取分离的办法。</w:t>
      </w: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p>
    <w:p w:rsidR="001E545D" w:rsidRPr="006A17D6" w:rsidRDefault="001E545D" w:rsidP="006A17D6">
      <w:pPr>
        <w:tabs>
          <w:tab w:val="left" w:pos="1800"/>
        </w:tabs>
        <w:autoSpaceDE w:val="0"/>
        <w:autoSpaceDN w:val="0"/>
        <w:spacing w:line="360" w:lineRule="auto"/>
        <w:ind w:left="1800" w:hanging="1800"/>
        <w:jc w:val="both"/>
        <w:rPr>
          <w:rFonts w:hint="eastAsia"/>
          <w:spacing w:val="-2"/>
        </w:rPr>
      </w:pPr>
      <w:r w:rsidRPr="006A17D6">
        <w:rPr>
          <w:rFonts w:hint="eastAsia"/>
          <w:spacing w:val="-2"/>
        </w:rPr>
        <w:tab/>
      </w:r>
      <w:r w:rsidRPr="006A17D6">
        <w:rPr>
          <w:rFonts w:hint="eastAsia"/>
          <w:spacing w:val="-2"/>
        </w:rPr>
        <w:t>所以对于拉斯</w:t>
      </w:r>
      <w:r w:rsidRPr="006A17D6">
        <w:rPr>
          <w:rFonts w:hint="eastAsia"/>
          <w:spacing w:val="-2"/>
        </w:rPr>
        <w:t xml:space="preserve"> (Russ) </w:t>
      </w:r>
      <w:r w:rsidRPr="006A17D6">
        <w:rPr>
          <w:rFonts w:hint="eastAsia"/>
          <w:spacing w:val="-2"/>
        </w:rPr>
        <w:t>的问题，回答是肯定的。我的意思是，我们一直非常谨慎。还有问题问到，</w:t>
      </w:r>
      <w:r w:rsidRPr="006A17D6">
        <w:rPr>
          <w:rFonts w:hint="eastAsia"/>
          <w:spacing w:val="-2"/>
        </w:rPr>
        <w:t xml:space="preserve">IATF </w:t>
      </w:r>
      <w:r w:rsidRPr="006A17D6">
        <w:rPr>
          <w:rFonts w:hint="eastAsia"/>
          <w:spacing w:val="-2"/>
        </w:rPr>
        <w:t>和</w:t>
      </w:r>
      <w:r w:rsidRPr="006A17D6">
        <w:rPr>
          <w:rFonts w:hint="eastAsia"/>
          <w:spacing w:val="-2"/>
        </w:rPr>
        <w:t xml:space="preserve"> RIR </w:t>
      </w:r>
      <w:r w:rsidRPr="006A17D6">
        <w:rPr>
          <w:rFonts w:hint="eastAsia"/>
          <w:spacing w:val="-2"/>
        </w:rPr>
        <w:t>是否也是我们的客户。它们当然是，而且我们一直非常谨慎，确保本小组的重点放在与命名相关的职</w:t>
      </w:r>
      <w:r w:rsidR="00BA4255">
        <w:rPr>
          <w:spacing w:val="-2"/>
        </w:rPr>
        <w:br/>
      </w:r>
      <w:r w:rsidRPr="006A17D6">
        <w:rPr>
          <w:rFonts w:hint="eastAsia"/>
          <w:spacing w:val="-2"/>
        </w:rPr>
        <w:t>能上。</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也就是说，我们已经认识到这样一个事实，这个提案将与另外两个提案一起交给</w:t>
      </w:r>
      <w:r>
        <w:rPr>
          <w:rFonts w:hint="eastAsia"/>
        </w:rPr>
        <w:t xml:space="preserve"> ICG</w:t>
      </w:r>
      <w:r>
        <w:rPr>
          <w:rFonts w:hint="eastAsia"/>
        </w:rPr>
        <w:t>，我们认为，我们必须谨小慎微，既不能对其他提案施加任何影响，也要了解这些提案，并采取一切合理努力确保我们的提案与这两个提案相一致。</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当然，我们知道如果它与其他两个提案非常不一致，那么当然技术上仍存在</w:t>
      </w:r>
      <w:r>
        <w:rPr>
          <w:rFonts w:hint="eastAsia"/>
        </w:rPr>
        <w:t xml:space="preserve"> ICG </w:t>
      </w:r>
      <w:r>
        <w:rPr>
          <w:rFonts w:hint="eastAsia"/>
        </w:rPr>
        <w:t>将提案返还某一个或其他两个社群的风险，并要求他们进行修改或变更以便能协调一致。好的，谢谢詹姆斯</w:t>
      </w:r>
      <w:r>
        <w:rPr>
          <w:rFonts w:hint="eastAsia"/>
        </w:rPr>
        <w:t xml:space="preserve"> (James) </w:t>
      </w:r>
      <w:r>
        <w:rPr>
          <w:rFonts w:hint="eastAsia"/>
        </w:rPr>
        <w:t>纠正我的语言并指出这一点。直接客户这个词可能更好，但是坦白说，可能是直接命名客户。</w:t>
      </w:r>
    </w:p>
    <w:p w:rsidR="001E545D" w:rsidRDefault="001E545D" w:rsidP="006A17D6">
      <w:pPr>
        <w:tabs>
          <w:tab w:val="left" w:pos="1800"/>
        </w:tabs>
        <w:autoSpaceDE w:val="0"/>
        <w:autoSpaceDN w:val="0"/>
        <w:spacing w:line="360" w:lineRule="auto"/>
        <w:ind w:left="1800" w:hanging="1800"/>
        <w:jc w:val="both"/>
        <w:rPr>
          <w:rFonts w:hint="eastAsia"/>
        </w:rPr>
      </w:pPr>
      <w:r>
        <w:rPr>
          <w:rFonts w:hint="eastAsia"/>
        </w:rPr>
        <w:tab/>
      </w:r>
    </w:p>
    <w:p w:rsidR="001E545D" w:rsidRPr="00B9569F" w:rsidRDefault="001E545D" w:rsidP="006A17D6">
      <w:pPr>
        <w:tabs>
          <w:tab w:val="left" w:pos="1800"/>
        </w:tabs>
        <w:autoSpaceDE w:val="0"/>
        <w:autoSpaceDN w:val="0"/>
        <w:spacing w:line="360" w:lineRule="auto"/>
        <w:ind w:left="1800" w:hanging="1800"/>
        <w:jc w:val="both"/>
        <w:rPr>
          <w:rFonts w:hint="eastAsia"/>
        </w:rPr>
      </w:pPr>
      <w:r>
        <w:rPr>
          <w:rFonts w:hint="eastAsia"/>
        </w:rPr>
        <w:tab/>
      </w:r>
      <w:r>
        <w:rPr>
          <w:rFonts w:hint="eastAsia"/>
        </w:rPr>
        <w:t>我要说明一点，这里也用了橙色虚线标示，也就是围绕模型右边部分的虚线，它之所以用虚线是因为从本质上说这不是本小组的工作，但是正如之前所提到的，本小组直接依赖于此项工作。这是问责制跨社群工作组要确立的问责机制，本小组的工作将依赖这些机制。</w:t>
      </w:r>
    </w:p>
    <w:p w:rsidR="001E545D" w:rsidRPr="00B9569F" w:rsidRDefault="001E545D" w:rsidP="006A17D6">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我想关于这个模型，我已经讲到了我想讲的要点。我在检查聊天中提出的意见。好，下面请继续转到第</w:t>
      </w:r>
      <w:r>
        <w:rPr>
          <w:rFonts w:hint="eastAsia"/>
        </w:rPr>
        <w:t xml:space="preserve"> 9 </w:t>
      </w:r>
      <w:r>
        <w:rPr>
          <w:rFonts w:hint="eastAsia"/>
        </w:rPr>
        <w:t>张幻灯片。第</w:t>
      </w:r>
      <w:r>
        <w:rPr>
          <w:rFonts w:hint="eastAsia"/>
        </w:rPr>
        <w:t xml:space="preserve"> 9 </w:t>
      </w:r>
      <w:r>
        <w:rPr>
          <w:rFonts w:hint="eastAsia"/>
        </w:rPr>
        <w:t>张幻灯片开始介绍从现在起的工作安排，并稍微回顾了我们以前的工作。</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6A17D6" w:rsidRDefault="001E545D" w:rsidP="00BA4255">
      <w:pPr>
        <w:tabs>
          <w:tab w:val="left" w:pos="1800"/>
        </w:tabs>
        <w:autoSpaceDE w:val="0"/>
        <w:autoSpaceDN w:val="0"/>
        <w:spacing w:line="360" w:lineRule="auto"/>
        <w:ind w:left="1800" w:hanging="1800"/>
        <w:jc w:val="both"/>
        <w:rPr>
          <w:rFonts w:hint="eastAsia"/>
          <w:spacing w:val="-2"/>
        </w:rPr>
      </w:pPr>
      <w:r w:rsidRPr="006A17D6">
        <w:rPr>
          <w:rFonts w:hint="eastAsia"/>
          <w:spacing w:val="-2"/>
        </w:rPr>
        <w:tab/>
      </w:r>
      <w:r w:rsidRPr="006A17D6">
        <w:rPr>
          <w:rFonts w:hint="eastAsia"/>
          <w:spacing w:val="-2"/>
        </w:rPr>
        <w:t>幻灯片的左边部分已经全部讲解完，设计团队、法律意见、提案草案，以及迄今为止已经完成的全部工作，一直到</w:t>
      </w:r>
      <w:r w:rsidRPr="006A17D6">
        <w:rPr>
          <w:rFonts w:hint="eastAsia"/>
          <w:spacing w:val="-2"/>
        </w:rPr>
        <w:t xml:space="preserve"> 4 </w:t>
      </w:r>
      <w:r w:rsidRPr="006A17D6">
        <w:rPr>
          <w:rFonts w:hint="eastAsia"/>
          <w:spacing w:val="-2"/>
        </w:rPr>
        <w:t>月</w:t>
      </w:r>
      <w:r w:rsidRPr="006A17D6">
        <w:rPr>
          <w:rFonts w:hint="eastAsia"/>
          <w:spacing w:val="-2"/>
        </w:rPr>
        <w:t xml:space="preserve"> 22 </w:t>
      </w:r>
      <w:r w:rsidRPr="006A17D6">
        <w:rPr>
          <w:rFonts w:hint="eastAsia"/>
          <w:spacing w:val="-2"/>
        </w:rPr>
        <w:t>号公共评议期的开始。实际上，幻灯片上好像有一个小错误。原来的设想是在</w:t>
      </w:r>
      <w:r w:rsidRPr="006A17D6">
        <w:rPr>
          <w:rFonts w:hint="eastAsia"/>
          <w:spacing w:val="-2"/>
        </w:rPr>
        <w:t xml:space="preserve"> 4 </w:t>
      </w:r>
      <w:r w:rsidRPr="006A17D6">
        <w:rPr>
          <w:rFonts w:hint="eastAsia"/>
          <w:spacing w:val="-2"/>
        </w:rPr>
        <w:t>月</w:t>
      </w:r>
      <w:r w:rsidRPr="006A17D6">
        <w:rPr>
          <w:rFonts w:hint="eastAsia"/>
          <w:spacing w:val="-2"/>
        </w:rPr>
        <w:t xml:space="preserve"> 20 </w:t>
      </w:r>
      <w:r w:rsidRPr="006A17D6">
        <w:rPr>
          <w:rFonts w:hint="eastAsia"/>
          <w:spacing w:val="-2"/>
        </w:rPr>
        <w:t>号开始，为期</w:t>
      </w:r>
      <w:r w:rsidRPr="006A17D6">
        <w:rPr>
          <w:rFonts w:hint="eastAsia"/>
          <w:spacing w:val="-2"/>
        </w:rPr>
        <w:t xml:space="preserve"> 30 </w:t>
      </w:r>
      <w:r w:rsidRPr="006A17D6">
        <w:rPr>
          <w:rFonts w:hint="eastAsia"/>
          <w:spacing w:val="-2"/>
        </w:rPr>
        <w:t>天。</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事实上，它是在</w:t>
      </w:r>
      <w:r>
        <w:rPr>
          <w:rFonts w:hint="eastAsia"/>
        </w:rPr>
        <w:t xml:space="preserve"> 4 </w:t>
      </w:r>
      <w:r>
        <w:rPr>
          <w:rFonts w:hint="eastAsia"/>
        </w:rPr>
        <w:t>月</w:t>
      </w:r>
      <w:r>
        <w:rPr>
          <w:rFonts w:hint="eastAsia"/>
        </w:rPr>
        <w:t xml:space="preserve"> 22 </w:t>
      </w:r>
      <w:r>
        <w:rPr>
          <w:rFonts w:hint="eastAsia"/>
        </w:rPr>
        <w:t>号开始，并且公共评议期的时间是</w:t>
      </w:r>
      <w:r>
        <w:rPr>
          <w:rFonts w:hint="eastAsia"/>
        </w:rPr>
        <w:t xml:space="preserve"> 28 </w:t>
      </w:r>
      <w:r>
        <w:rPr>
          <w:rFonts w:hint="eastAsia"/>
        </w:rPr>
        <w:t>天。</w:t>
      </w:r>
      <w:r>
        <w:rPr>
          <w:rFonts w:hint="eastAsia"/>
        </w:rPr>
        <w:t xml:space="preserve">4 </w:t>
      </w:r>
      <w:r>
        <w:rPr>
          <w:rFonts w:hint="eastAsia"/>
        </w:rPr>
        <w:t>月</w:t>
      </w:r>
      <w:r>
        <w:rPr>
          <w:rFonts w:hint="eastAsia"/>
        </w:rPr>
        <w:t xml:space="preserve"> 24 </w:t>
      </w:r>
      <w:r>
        <w:rPr>
          <w:rFonts w:hint="eastAsia"/>
        </w:rPr>
        <w:t>号进行了突出显示，也就是今天。网络研讨会简介会，后面是</w:t>
      </w:r>
      <w:r>
        <w:rPr>
          <w:rFonts w:hint="eastAsia"/>
        </w:rPr>
        <w:t xml:space="preserve"> 5 </w:t>
      </w:r>
      <w:r>
        <w:rPr>
          <w:rFonts w:hint="eastAsia"/>
        </w:rPr>
        <w:t>月</w:t>
      </w:r>
      <w:r>
        <w:rPr>
          <w:rFonts w:hint="eastAsia"/>
        </w:rPr>
        <w:t xml:space="preserve"> 20 </w:t>
      </w:r>
      <w:r>
        <w:rPr>
          <w:rFonts w:hint="eastAsia"/>
        </w:rPr>
        <w:t>号公众评议结束。</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你们可以看到，公众评议即将在</w:t>
      </w:r>
      <w:r>
        <w:rPr>
          <w:rFonts w:hint="eastAsia"/>
        </w:rPr>
        <w:t xml:space="preserve"> 5 </w:t>
      </w:r>
      <w:r>
        <w:rPr>
          <w:rFonts w:hint="eastAsia"/>
        </w:rPr>
        <w:t>月</w:t>
      </w:r>
      <w:r>
        <w:rPr>
          <w:rFonts w:hint="eastAsia"/>
        </w:rPr>
        <w:t xml:space="preserve"> 20 </w:t>
      </w:r>
      <w:r>
        <w:rPr>
          <w:rFonts w:hint="eastAsia"/>
        </w:rPr>
        <w:t>号结束，之后大约八天的时间我们要完成一些艰巨的工作，也就是整理公众意见并在一个繁忙的周末将它们全部整合到一起，届时我们将试着处理、整合并吸收这些意见，</w:t>
      </w:r>
      <w:r w:rsidR="00BA4255">
        <w:br/>
      </w:r>
      <w:r>
        <w:rPr>
          <w:rFonts w:hint="eastAsia"/>
        </w:rPr>
        <w:t>以便为后面的交付做准备。之后大概十天将对提案定稿，定稿时距布宜诺斯艾利斯的</w:t>
      </w:r>
      <w:r>
        <w:rPr>
          <w:rFonts w:hint="eastAsia"/>
        </w:rPr>
        <w:t xml:space="preserve"> ICANN </w:t>
      </w:r>
      <w:r>
        <w:rPr>
          <w:rFonts w:hint="eastAsia"/>
        </w:rPr>
        <w:t>会议，即六月份的</w:t>
      </w:r>
      <w:r>
        <w:rPr>
          <w:rFonts w:hint="eastAsia"/>
        </w:rPr>
        <w:t xml:space="preserve"> ICANN 53 </w:t>
      </w:r>
      <w:r>
        <w:rPr>
          <w:rFonts w:hint="eastAsia"/>
        </w:rPr>
        <w:t>还有足够长的</w:t>
      </w:r>
      <w:r w:rsidR="00BA4255">
        <w:br/>
      </w:r>
      <w:r>
        <w:rPr>
          <w:rFonts w:hint="eastAsia"/>
        </w:rPr>
        <w:t>时间。</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如果章程组织认为合适，他们将有充足的时间来考虑提案，并有可能在布宜诺斯艾利斯会议期间批准提案，之后便提交给</w:t>
      </w:r>
      <w:r>
        <w:rPr>
          <w:rFonts w:hint="eastAsia"/>
        </w:rPr>
        <w:t xml:space="preserve"> ICG </w:t>
      </w:r>
      <w:r>
        <w:rPr>
          <w:rFonts w:hint="eastAsia"/>
        </w:rPr>
        <w:t>与来自号码和协议社群的其他提案一并进行协调整理，最终合并成一份提案并通过</w:t>
      </w:r>
      <w:r>
        <w:rPr>
          <w:rFonts w:hint="eastAsia"/>
        </w:rPr>
        <w:t xml:space="preserve"> ICANN </w:t>
      </w:r>
      <w:r>
        <w:rPr>
          <w:rFonts w:hint="eastAsia"/>
        </w:rPr>
        <w:t>董事会转交给</w:t>
      </w:r>
      <w:r>
        <w:rPr>
          <w:rFonts w:hint="eastAsia"/>
        </w:rPr>
        <w:t xml:space="preserve"> NTIA</w:t>
      </w:r>
      <w:r>
        <w:rPr>
          <w:rFonts w:hint="eastAsia"/>
        </w:rPr>
        <w:t>。</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BA4255">
      <w:pPr>
        <w:pageBreakBefore/>
        <w:tabs>
          <w:tab w:val="left" w:pos="1800"/>
        </w:tabs>
        <w:autoSpaceDE w:val="0"/>
        <w:autoSpaceDN w:val="0"/>
        <w:spacing w:line="360" w:lineRule="auto"/>
        <w:ind w:left="1800" w:hangingChars="750" w:hanging="1800"/>
        <w:jc w:val="both"/>
        <w:rPr>
          <w:rFonts w:hint="eastAsia"/>
        </w:rPr>
      </w:pPr>
      <w:r>
        <w:rPr>
          <w:rFonts w:hint="eastAsia"/>
        </w:rPr>
        <w:lastRenderedPageBreak/>
        <w:tab/>
      </w:r>
      <w:r>
        <w:rPr>
          <w:rFonts w:hint="eastAsia"/>
        </w:rPr>
        <w:t>我想幻灯片的讲解就到这里。现在要承认的很重要的一点就是，在我们能交出一些成果征求公众意见之前，坦白说我们做了一件繁重而细致的工作。显然，我们希望通过这些网络研讨会，特别是通过公共评议期，能够鼓励大家尽可能就这份提案提出关键性和有建设性的意见。在此期间，我们将继续自己的工作，特别是第</w:t>
      </w:r>
      <w:r>
        <w:rPr>
          <w:rFonts w:hint="eastAsia"/>
        </w:rPr>
        <w:t xml:space="preserve"> 4 </w:t>
      </w:r>
      <w:r>
        <w:rPr>
          <w:rFonts w:hint="eastAsia"/>
        </w:rPr>
        <w:t>部分，也就是本提案的影响，以及第</w:t>
      </w:r>
      <w:r>
        <w:rPr>
          <w:rFonts w:hint="eastAsia"/>
        </w:rPr>
        <w:t xml:space="preserve"> 5 </w:t>
      </w:r>
      <w:r>
        <w:rPr>
          <w:rFonts w:hint="eastAsia"/>
        </w:rPr>
        <w:t>部分，满足</w:t>
      </w:r>
      <w:r>
        <w:rPr>
          <w:rFonts w:hint="eastAsia"/>
        </w:rPr>
        <w:t xml:space="preserve"> NTIA </w:t>
      </w:r>
      <w:r>
        <w:rPr>
          <w:rFonts w:hint="eastAsia"/>
        </w:rPr>
        <w:t>的要求，此外还要解决第</w:t>
      </w:r>
      <w:r>
        <w:rPr>
          <w:rFonts w:hint="eastAsia"/>
        </w:rPr>
        <w:t xml:space="preserve"> 3 </w:t>
      </w:r>
      <w:r>
        <w:rPr>
          <w:rFonts w:hint="eastAsia"/>
        </w:rPr>
        <w:t>部分中存在的任何问题。</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所以我们计划在征求公众意见的同时研究提案，特别是（最终）提案的第</w:t>
      </w:r>
      <w:r>
        <w:rPr>
          <w:rFonts w:hint="eastAsia"/>
        </w:rPr>
        <w:t xml:space="preserve"> 4 </w:t>
      </w:r>
      <w:r>
        <w:rPr>
          <w:rFonts w:hint="eastAsia"/>
        </w:rPr>
        <w:t>和第</w:t>
      </w:r>
      <w:r>
        <w:rPr>
          <w:rFonts w:hint="eastAsia"/>
        </w:rPr>
        <w:t xml:space="preserve"> 5 </w:t>
      </w:r>
      <w:r>
        <w:rPr>
          <w:rFonts w:hint="eastAsia"/>
        </w:rPr>
        <w:t>部分，它们和第</w:t>
      </w:r>
      <w:r>
        <w:rPr>
          <w:rFonts w:hint="eastAsia"/>
        </w:rPr>
        <w:t xml:space="preserve"> 3 </w:t>
      </w:r>
      <w:r>
        <w:rPr>
          <w:rFonts w:hint="eastAsia"/>
        </w:rPr>
        <w:t>部分有关。因此，此版本的提案目前还仅仅是大纲形式。我们将继续与</w:t>
      </w:r>
      <w:r>
        <w:rPr>
          <w:rFonts w:hint="eastAsia"/>
        </w:rPr>
        <w:t xml:space="preserve"> CCWG </w:t>
      </w:r>
      <w:r>
        <w:rPr>
          <w:rFonts w:hint="eastAsia"/>
        </w:rPr>
        <w:t>密切合作，协调双方的工作。</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我要强调一点，我们开发了一个格式模板用于提交公众意见。我们强烈建议大家，如果可以的话使用这个格式化模板。使用它的原因是，它将以相似的方式组织意见，这意味着我们能够最好地处理这些意见，并平行管理它们。</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当然，大家不必所有部分都填写。如果评论者只想对提案的一个或几个特定部分进行回复，欢迎大家这么做，此外还有自由发挥的空间。但是总的来说，如果评论者能够按照我们所提供模板的结构来提交意见的话，我们将不胜感激。在聊天的左边还有关于这个模板的更多信息。</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BA4255">
      <w:pPr>
        <w:tabs>
          <w:tab w:val="left" w:pos="1800"/>
        </w:tabs>
        <w:autoSpaceDE w:val="0"/>
        <w:autoSpaceDN w:val="0"/>
        <w:spacing w:line="360" w:lineRule="auto"/>
        <w:ind w:left="1800" w:hanging="1800"/>
        <w:jc w:val="both"/>
        <w:rPr>
          <w:rFonts w:hint="eastAsia"/>
        </w:rPr>
      </w:pPr>
      <w:r>
        <w:rPr>
          <w:rFonts w:hint="eastAsia"/>
        </w:rPr>
        <w:tab/>
      </w:r>
      <w:r>
        <w:rPr>
          <w:rFonts w:hint="eastAsia"/>
        </w:rPr>
        <w:t>以上就是我准备的全部内容。这些幻灯片是我们借助专业辅助准备的图解。我希望它有助于你们高屋建瓴地评价这个提案及其背后的工作，</w:t>
      </w:r>
      <w:r w:rsidR="00DB0379">
        <w:br/>
      </w:r>
      <w:r>
        <w:rPr>
          <w:rFonts w:hint="eastAsia"/>
        </w:rPr>
        <w:t>它们还可以作为备忘材料更广泛地分发。下面，欢迎大家提出任何</w:t>
      </w:r>
      <w:r w:rsidR="00DB0379">
        <w:br/>
      </w:r>
      <w:r>
        <w:rPr>
          <w:rFonts w:hint="eastAsia"/>
        </w:rPr>
        <w:t>问题。</w:t>
      </w:r>
    </w:p>
    <w:p w:rsidR="001E545D" w:rsidRPr="00B9569F" w:rsidRDefault="001E545D" w:rsidP="00BA4255">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lastRenderedPageBreak/>
        <w:tab/>
      </w:r>
      <w:r>
        <w:rPr>
          <w:rFonts w:hint="eastAsia"/>
        </w:rPr>
        <w:t>也许我应该倒过头来看看聊天里的内容，确保其中的问题都已经解答。请给我一点时间来看一下，但是如果你们还有其他问题，也可以随时在</w:t>
      </w:r>
      <w:r>
        <w:rPr>
          <w:rFonts w:hint="eastAsia"/>
        </w:rPr>
        <w:t xml:space="preserve"> Adobe Connect </w:t>
      </w:r>
      <w:r>
        <w:rPr>
          <w:rFonts w:hint="eastAsia"/>
        </w:rPr>
        <w:t>会议室里举手。</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格蕾丝：</w:t>
      </w:r>
      <w:r>
        <w:rPr>
          <w:rFonts w:hint="eastAsia"/>
        </w:rPr>
        <w:tab/>
      </w:r>
      <w:r>
        <w:rPr>
          <w:rFonts w:hint="eastAsia"/>
        </w:rPr>
        <w:t>乔纳森，我是格蕾丝。我有两个来自聊天当中的问题，如果你愿意的话我可以读给你听。好的，那么第一个。</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乔纳森·罗宾逊：</w:t>
      </w:r>
      <w:r>
        <w:rPr>
          <w:rFonts w:hint="eastAsia"/>
        </w:rPr>
        <w:tab/>
      </w:r>
      <w:r>
        <w:rPr>
          <w:rFonts w:hint="eastAsia"/>
        </w:rPr>
        <w:t>有劳了，请继续</w:t>
      </w:r>
      <w:r>
        <w:rPr>
          <w:rFonts w:hint="eastAsia"/>
        </w:rPr>
        <w:t>...</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格蕾丝：</w:t>
      </w:r>
      <w:r>
        <w:rPr>
          <w:rFonts w:hint="eastAsia"/>
        </w:rPr>
        <w:tab/>
      </w:r>
      <w:r>
        <w:rPr>
          <w:rFonts w:hint="eastAsia"/>
        </w:rPr>
        <w:t>谢谢。第一个问题来自阿姆尔·艾尔萨</w:t>
      </w:r>
      <w:r>
        <w:rPr>
          <w:rFonts w:hint="eastAsia"/>
        </w:rPr>
        <w:t xml:space="preserve"> (Amr Elsadr)</w:t>
      </w:r>
      <w:r>
        <w:rPr>
          <w:rFonts w:hint="eastAsia"/>
        </w:rPr>
        <w:t>。这个问题是，</w:t>
      </w:r>
      <w:r w:rsidR="006F0E54">
        <w:br/>
      </w:r>
      <w:r>
        <w:rPr>
          <w:rFonts w:hint="eastAsia"/>
        </w:rPr>
        <w:t>由于要依赖问责制</w:t>
      </w:r>
      <w:r>
        <w:rPr>
          <w:rFonts w:hint="eastAsia"/>
        </w:rPr>
        <w:t xml:space="preserve"> CCWG </w:t>
      </w:r>
      <w:r>
        <w:rPr>
          <w:rFonts w:hint="eastAsia"/>
        </w:rPr>
        <w:t>所开发的问责机制，这些机制要得到</w:t>
      </w:r>
      <w:r>
        <w:rPr>
          <w:rFonts w:hint="eastAsia"/>
        </w:rPr>
        <w:t xml:space="preserve"> ICANN </w:t>
      </w:r>
      <w:r>
        <w:rPr>
          <w:rFonts w:hint="eastAsia"/>
        </w:rPr>
        <w:t>董事会的批准，那么如果</w:t>
      </w:r>
      <w:r>
        <w:rPr>
          <w:rFonts w:hint="eastAsia"/>
        </w:rPr>
        <w:t xml:space="preserve"> CCWG </w:t>
      </w:r>
      <w:r>
        <w:rPr>
          <w:rFonts w:hint="eastAsia"/>
        </w:rPr>
        <w:t>的建议因为这样或那样的原因而没有被采纳，在这种情况下</w:t>
      </w:r>
      <w:r>
        <w:rPr>
          <w:rFonts w:hint="eastAsia"/>
        </w:rPr>
        <w:t xml:space="preserve"> CCWG </w:t>
      </w:r>
      <w:r>
        <w:rPr>
          <w:rFonts w:hint="eastAsia"/>
        </w:rPr>
        <w:t>会不会考虑独立问责机制？</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乔纳森·罗宾逊：</w:t>
      </w:r>
      <w:r>
        <w:rPr>
          <w:rFonts w:hint="eastAsia"/>
        </w:rPr>
        <w:tab/>
      </w:r>
      <w:r>
        <w:rPr>
          <w:rFonts w:hint="eastAsia"/>
        </w:rPr>
        <w:t>这是一个很好的问题。如果要用一个字回答可能是否，但是事情没有这么简单。有一个问题我们一直知道并且思考了一段时间，那就是如何锁定这种依赖性。我想，我们的设想是，只有当其中某些问责机制已确立时，我们的提案才能真正具有适当的独立性。因此，我们希望使我们的提案有条件性，并依赖于其中一个或多个问责机制的确立。事实上，我们已经和法律顾问讨论过如何最好地将这种依赖性和条件性纳入到结构当中。</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所以尽管我们还没有找到解决阿姆尔所提出的这个问题或者独立问责机制制定问题的办法，但我们对这个问题的解决方案就是确保条件性和依赖性得到准确清楚地描述和阐明。尽管从本质上说它不能合同化，但是我想实际上我们可以纳入这种条件性，使之明确我们提案的效力取决于某些关键问责制措施的推出。</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格蕾丝：</w:t>
      </w:r>
      <w:r>
        <w:rPr>
          <w:rFonts w:hint="eastAsia"/>
        </w:rPr>
        <w:tab/>
      </w:r>
      <w:r>
        <w:rPr>
          <w:rFonts w:hint="eastAsia"/>
        </w:rPr>
        <w:t>谢谢乔纳森。另一个问题来自安德烈斯·赫克托</w:t>
      </w:r>
      <w:r>
        <w:rPr>
          <w:rFonts w:hint="eastAsia"/>
        </w:rPr>
        <w:t xml:space="preserve"> (Andres Hector)</w:t>
      </w:r>
      <w:r>
        <w:rPr>
          <w:rFonts w:hint="eastAsia"/>
        </w:rPr>
        <w:t>。这个问题是，</w:t>
      </w:r>
      <w:r>
        <w:rPr>
          <w:rFonts w:hint="eastAsia"/>
        </w:rPr>
        <w:t xml:space="preserve">CSC </w:t>
      </w:r>
      <w:r>
        <w:rPr>
          <w:rFonts w:hint="eastAsia"/>
        </w:rPr>
        <w:t>看起来主要是负责进行监督，以便对（封闭谈话）作出反应，那么这个监督如何进行？</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乔纳森·罗宾逊：</w:t>
      </w:r>
      <w:r>
        <w:rPr>
          <w:rFonts w:hint="eastAsia"/>
        </w:rPr>
        <w:tab/>
      </w:r>
      <w:r>
        <w:rPr>
          <w:rFonts w:hint="eastAsia"/>
        </w:rPr>
        <w:t>这是一个有趣的问题。我想在某种程度上，这取决于你所说的监督是指什么。但是当然，就职能的履行来说，客户将继续依赖于它。</w:t>
      </w:r>
      <w:r>
        <w:rPr>
          <w:rFonts w:hint="eastAsia"/>
        </w:rPr>
        <w:t xml:space="preserve">CSC </w:t>
      </w:r>
      <w:r>
        <w:rPr>
          <w:rFonts w:hint="eastAsia"/>
        </w:rPr>
        <w:t>将从总体上评价这一履行情况，确保它充分符合服务水平的期望值以及已经拟定的所有协议。</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只要出现了大面积或系统性的违反这些条件的情形，</w:t>
      </w:r>
      <w:r>
        <w:rPr>
          <w:rFonts w:hint="eastAsia"/>
        </w:rPr>
        <w:t xml:space="preserve">CSC </w:t>
      </w:r>
      <w:r>
        <w:rPr>
          <w:rFonts w:hint="eastAsia"/>
        </w:rPr>
        <w:t>就有机会将这些问题升级。此外，</w:t>
      </w:r>
      <w:r>
        <w:rPr>
          <w:rFonts w:hint="eastAsia"/>
        </w:rPr>
        <w:t xml:space="preserve">IANA </w:t>
      </w:r>
      <w:r>
        <w:rPr>
          <w:rFonts w:hint="eastAsia"/>
        </w:rPr>
        <w:t>职能审核有望以我所说的三种方式，也就是两年后、五年后和特殊情况下的审核加入进来。</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移交后的</w:t>
      </w:r>
      <w:r>
        <w:rPr>
          <w:rFonts w:hint="eastAsia"/>
        </w:rPr>
        <w:t xml:space="preserve"> IANA </w:t>
      </w:r>
      <w:r>
        <w:rPr>
          <w:rFonts w:hint="eastAsia"/>
        </w:rPr>
        <w:t>也是</w:t>
      </w:r>
      <w:r>
        <w:rPr>
          <w:rFonts w:hint="eastAsia"/>
        </w:rPr>
        <w:t xml:space="preserve"> ICANN </w:t>
      </w:r>
      <w:r>
        <w:rPr>
          <w:rFonts w:hint="eastAsia"/>
        </w:rPr>
        <w:t>的一个分支机构，</w:t>
      </w:r>
      <w:r>
        <w:rPr>
          <w:rFonts w:hint="eastAsia"/>
        </w:rPr>
        <w:t xml:space="preserve">ICANN </w:t>
      </w:r>
      <w:r>
        <w:rPr>
          <w:rFonts w:hint="eastAsia"/>
        </w:rPr>
        <w:t>有责任确保这个分支机构及其所有义务的运作可靠。而且你知道，</w:t>
      </w:r>
      <w:r>
        <w:rPr>
          <w:rFonts w:hint="eastAsia"/>
        </w:rPr>
        <w:t xml:space="preserve">ICANN </w:t>
      </w:r>
      <w:r>
        <w:rPr>
          <w:rFonts w:hint="eastAsia"/>
        </w:rPr>
        <w:t>自己拥有对董事会的最终监督权，之后问责制</w:t>
      </w:r>
      <w:r>
        <w:rPr>
          <w:rFonts w:hint="eastAsia"/>
        </w:rPr>
        <w:t xml:space="preserve"> CCWG </w:t>
      </w:r>
      <w:r>
        <w:rPr>
          <w:rFonts w:hint="eastAsia"/>
        </w:rPr>
        <w:t>将会带来新的问责机制，董事会和</w:t>
      </w:r>
      <w:r>
        <w:rPr>
          <w:rFonts w:hint="eastAsia"/>
        </w:rPr>
        <w:t xml:space="preserve"> ICANN </w:t>
      </w:r>
      <w:r>
        <w:rPr>
          <w:rFonts w:hint="eastAsia"/>
        </w:rPr>
        <w:t>都必须透过这些机制对社群负责。</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所以我的感觉是，不管是在职能履行方面还是管理方面，监督都分为多个层次，可以通过这些不同的途径来实现。</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格蕾丝：</w:t>
      </w:r>
      <w:r>
        <w:rPr>
          <w:rFonts w:hint="eastAsia"/>
        </w:rPr>
        <w:tab/>
      </w:r>
      <w:r>
        <w:rPr>
          <w:rFonts w:hint="eastAsia"/>
        </w:rPr>
        <w:t>谢谢乔纳森。</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乔纳森·罗宾逊：</w:t>
      </w:r>
      <w:r>
        <w:rPr>
          <w:rFonts w:hint="eastAsia"/>
        </w:rPr>
        <w:tab/>
      </w:r>
      <w:r>
        <w:rPr>
          <w:rFonts w:hint="eastAsia"/>
        </w:rPr>
        <w:t>斯塔凡你举手了</w:t>
      </w:r>
      <w:r>
        <w:rPr>
          <w:rFonts w:hint="eastAsia"/>
        </w:rPr>
        <w:t xml:space="preserve"> </w:t>
      </w:r>
      <w:r>
        <w:rPr>
          <w:rFonts w:hint="eastAsia"/>
        </w:rPr>
        <w:t>—</w:t>
      </w:r>
      <w:r>
        <w:rPr>
          <w:rFonts w:hint="eastAsia"/>
        </w:rPr>
        <w:t xml:space="preserve"> </w:t>
      </w:r>
      <w:r>
        <w:rPr>
          <w:rFonts w:hint="eastAsia"/>
        </w:rPr>
        <w:t>下面有请斯塔凡提问或发表意见。</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pageBreakBefore/>
        <w:tabs>
          <w:tab w:val="left" w:pos="1800"/>
        </w:tabs>
        <w:autoSpaceDE w:val="0"/>
        <w:autoSpaceDN w:val="0"/>
        <w:spacing w:line="360" w:lineRule="auto"/>
        <w:ind w:left="1800" w:hangingChars="750" w:hanging="1800"/>
        <w:jc w:val="both"/>
        <w:rPr>
          <w:rFonts w:hint="eastAsia"/>
        </w:rPr>
      </w:pPr>
      <w:r>
        <w:rPr>
          <w:rFonts w:hint="eastAsia"/>
        </w:rPr>
        <w:lastRenderedPageBreak/>
        <w:t>斯塔凡•琼森</w:t>
      </w:r>
      <w:r>
        <w:rPr>
          <w:rFonts w:hint="eastAsia"/>
        </w:rPr>
        <w:t xml:space="preserve"> (Staffan Jonson)</w:t>
      </w:r>
      <w:r>
        <w:rPr>
          <w:rFonts w:hint="eastAsia"/>
        </w:rPr>
        <w:t>：</w:t>
      </w:r>
      <w:r>
        <w:rPr>
          <w:rFonts w:hint="eastAsia"/>
        </w:rPr>
        <w:tab/>
      </w:r>
      <w:r>
        <w:rPr>
          <w:rFonts w:hint="eastAsia"/>
        </w:rPr>
        <w:t>谢谢乔纳森，我是斯塔凡•琼森。的确，从这个提案可以看出，其大量考虑的是</w:t>
      </w:r>
      <w:r>
        <w:rPr>
          <w:rFonts w:hint="eastAsia"/>
        </w:rPr>
        <w:t xml:space="preserve"> IANA </w:t>
      </w:r>
      <w:r>
        <w:rPr>
          <w:rFonts w:hint="eastAsia"/>
        </w:rPr>
        <w:t>整体职能中的一个更为狭窄的面向，</w:t>
      </w:r>
      <w:r w:rsidR="006F0E54">
        <w:br/>
      </w:r>
      <w:r>
        <w:rPr>
          <w:rFonts w:hint="eastAsia"/>
        </w:rPr>
        <w:t>同时从狭义上定义了客户常任委员会且基本对此达成共识，这是从技术方面对直接运营和</w:t>
      </w:r>
      <w:r>
        <w:rPr>
          <w:rFonts w:hint="eastAsia"/>
        </w:rPr>
        <w:t xml:space="preserve"> IANA </w:t>
      </w:r>
      <w:r>
        <w:rPr>
          <w:rFonts w:hint="eastAsia"/>
        </w:rPr>
        <w:t>职能的一个总览。</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6F0E54" w:rsidRDefault="001E545D" w:rsidP="006F0E54">
      <w:pPr>
        <w:tabs>
          <w:tab w:val="left" w:pos="1800"/>
        </w:tabs>
        <w:autoSpaceDE w:val="0"/>
        <w:autoSpaceDN w:val="0"/>
        <w:spacing w:line="360" w:lineRule="auto"/>
        <w:ind w:left="1800" w:hanging="1800"/>
        <w:jc w:val="both"/>
        <w:rPr>
          <w:rFonts w:hint="eastAsia"/>
          <w:spacing w:val="-4"/>
        </w:rPr>
      </w:pPr>
      <w:r w:rsidRPr="006F0E54">
        <w:rPr>
          <w:rFonts w:hint="eastAsia"/>
          <w:spacing w:val="-4"/>
        </w:rPr>
        <w:tab/>
      </w:r>
      <w:r w:rsidRPr="006F0E54">
        <w:rPr>
          <w:rFonts w:hint="eastAsia"/>
          <w:spacing w:val="-4"/>
        </w:rPr>
        <w:t>正如在聊天中所说的，还有一个更为广泛的对政策的定义，这一点在（听不清）的例子中也提到，还有其他形式的政策，像言论自由或知识产权方面。小组提出这个提案实际上想要在政策的这两个面向之间做一个区分，因为</w:t>
      </w:r>
      <w:r w:rsidRPr="006F0E54">
        <w:rPr>
          <w:rFonts w:hint="eastAsia"/>
          <w:spacing w:val="-4"/>
        </w:rPr>
        <w:t xml:space="preserve"> IANA </w:t>
      </w:r>
      <w:r w:rsidRPr="006F0E54">
        <w:rPr>
          <w:rFonts w:hint="eastAsia"/>
          <w:spacing w:val="-4"/>
        </w:rPr>
        <w:t>整体职能从狭义上讲技术性非常强，并且理应如此，因为这样才具有灵活性，而小组中的参与者越多，情况就会变得越复杂。</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因此技术性监督的期限可以非常短，而一般性政策问题则需要更长的期限，这就是为何两类政策之间要作此区分。在这个图中还有一个</w:t>
      </w:r>
      <w:r>
        <w:rPr>
          <w:rFonts w:hint="eastAsia"/>
        </w:rPr>
        <w:t xml:space="preserve"> IANA </w:t>
      </w:r>
      <w:r>
        <w:rPr>
          <w:rFonts w:hint="eastAsia"/>
        </w:rPr>
        <w:t>职能审核机制，也就是绿色部分</w:t>
      </w:r>
      <w:r>
        <w:rPr>
          <w:rFonts w:hint="eastAsia"/>
        </w:rPr>
        <w:t xml:space="preserve"> </w:t>
      </w:r>
      <w:r>
        <w:rPr>
          <w:rFonts w:hint="eastAsia"/>
        </w:rPr>
        <w:t>—</w:t>
      </w:r>
      <w:r>
        <w:rPr>
          <w:rFonts w:hint="eastAsia"/>
        </w:rPr>
        <w:t xml:space="preserve"> </w:t>
      </w:r>
      <w:r>
        <w:rPr>
          <w:rFonts w:hint="eastAsia"/>
        </w:rPr>
        <w:t>所以在我们讨论其整体时，还有一个短期和长期的时间概念。</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在这个图上看不到的是，实际上可能更为详细，对</w:t>
      </w:r>
      <w:r>
        <w:rPr>
          <w:rFonts w:hint="eastAsia"/>
        </w:rPr>
        <w:t xml:space="preserve"> IANA </w:t>
      </w:r>
      <w:r>
        <w:rPr>
          <w:rFonts w:hint="eastAsia"/>
        </w:rPr>
        <w:t>职能进行投诉的可能性远比这个图要复杂得多，所以这个图仅仅是一个简化版本。如果某件事情出错，要通过若干步骤来采取补救措施和升级。所以实际上，这些步骤是很复杂的。谢谢。</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6F0E54" w:rsidRDefault="001E545D" w:rsidP="006F0E54">
      <w:pPr>
        <w:tabs>
          <w:tab w:val="left" w:pos="1800"/>
        </w:tabs>
        <w:autoSpaceDE w:val="0"/>
        <w:autoSpaceDN w:val="0"/>
        <w:spacing w:line="360" w:lineRule="auto"/>
        <w:ind w:left="1800" w:hanging="1800"/>
        <w:jc w:val="both"/>
        <w:rPr>
          <w:rFonts w:hint="eastAsia"/>
          <w:spacing w:val="-4"/>
        </w:rPr>
      </w:pPr>
      <w:r w:rsidRPr="006F0E54">
        <w:rPr>
          <w:rFonts w:hint="eastAsia"/>
          <w:spacing w:val="-4"/>
        </w:rPr>
        <w:t>乔纳森·罗宾逊：</w:t>
      </w:r>
      <w:r w:rsidRPr="006F0E54">
        <w:rPr>
          <w:rFonts w:hint="eastAsia"/>
          <w:spacing w:val="-4"/>
        </w:rPr>
        <w:tab/>
      </w:r>
      <w:r w:rsidRPr="006F0E54">
        <w:rPr>
          <w:rFonts w:hint="eastAsia"/>
          <w:spacing w:val="-4"/>
        </w:rPr>
        <w:t>谢谢斯塔凡的帮助，我想你是</w:t>
      </w:r>
      <w:r w:rsidRPr="006F0E54">
        <w:rPr>
          <w:rFonts w:hint="eastAsia"/>
          <w:spacing w:val="-4"/>
        </w:rPr>
        <w:t xml:space="preserve"> CSC </w:t>
      </w:r>
      <w:r w:rsidRPr="006F0E54">
        <w:rPr>
          <w:rFonts w:hint="eastAsia"/>
          <w:spacing w:val="-4"/>
        </w:rPr>
        <w:t>设计团队的联合负责人之一。还有没有人有其他问题或意见？希望通过我的介绍你们已大致了解这项工作。关于这个提案我本应说明但没有说明的一点是，它有含或不含（附录）的两个版本。本来我有必要读一下附录，但是在准备时我们并没有纳入附录，所以它是一个简化版的形式，可以直接和已经准备好的其他提案进行比较，以帮助一般会员社群、</w:t>
      </w:r>
      <w:r w:rsidRPr="006F0E54">
        <w:rPr>
          <w:rFonts w:hint="eastAsia"/>
          <w:spacing w:val="-4"/>
        </w:rPr>
        <w:t xml:space="preserve">IPG </w:t>
      </w:r>
      <w:r w:rsidRPr="006F0E54">
        <w:rPr>
          <w:rFonts w:hint="eastAsia"/>
          <w:spacing w:val="-4"/>
        </w:rPr>
        <w:t>合成并整理出一份连贯一致的提案。</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我想，在这方面我们已经认识到我们递交提案的时间明显比其他社群要晚。我们感觉到，我们必须花那么多时间来厘清这些复杂事项和问题，但是我们也感觉到作为一个小组，尽可能将提案编排成易于合并整理的格式是我们义不容辞的责任。所以这是我们对节约时间的贡献，或者说帮助更广泛的社群能够尽快在合理时间内捋顺这些工作并得出成果。</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我想接下来再占用大家几分钟时间。严格来说我们本来安排的是</w:t>
      </w:r>
      <w:r>
        <w:rPr>
          <w:rFonts w:hint="eastAsia"/>
        </w:rPr>
        <w:t xml:space="preserve"> 90 </w:t>
      </w:r>
      <w:r>
        <w:rPr>
          <w:rFonts w:hint="eastAsia"/>
        </w:rPr>
        <w:t>分钟，这是为了让大家空出时间来。我想，可能有必要花一到两分钟来讲解一下公众意见表，以便人人都可以使用它。在这之后如果大家没有其他问题，我们将结束本次会议。</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在这里你们可以看到提供给你们用来征求公众意见的模板格式，这是一个可供填写的表格形式的模板。在你们填写时，可以表明自己的身份，此外还有一个提供一般性意见的选项。在浏览文件时，我相信可以使用独立滚动功能，就像（听不清）在聊天中一样，你们可以在有空时滚动它。你们将看到它是按提案中的一个一个部分来划分的，我们希望这能为你们提供帮助</w:t>
      </w:r>
      <w:r>
        <w:rPr>
          <w:rFonts w:hint="eastAsia"/>
        </w:rPr>
        <w:t xml:space="preserve"> </w:t>
      </w:r>
      <w:r>
        <w:rPr>
          <w:rFonts w:hint="eastAsia"/>
        </w:rPr>
        <w:t>—</w:t>
      </w:r>
      <w:r>
        <w:rPr>
          <w:rFonts w:hint="eastAsia"/>
        </w:rPr>
        <w:t xml:space="preserve"> </w:t>
      </w:r>
      <w:r>
        <w:rPr>
          <w:rFonts w:hint="eastAsia"/>
        </w:rPr>
        <w:t>如果你们特别关注提案的某一个或几个方面，它不但能让你专门针对这些方面进行回复，而且日后还能让我们以一种结构分明的方式处理这些意见。</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我认为这一点要特别强调。它反映了文件的结构，而文件自身当然也反映了</w:t>
      </w:r>
      <w:r>
        <w:rPr>
          <w:rFonts w:hint="eastAsia"/>
        </w:rPr>
        <w:t xml:space="preserve"> ICG </w:t>
      </w:r>
      <w:r>
        <w:rPr>
          <w:rFonts w:hint="eastAsia"/>
        </w:rPr>
        <w:t>所发出的提案征询的结构。事实上，除了命名社群的提案外，其他社群的提案也准备了类似的格式。</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pageBreakBefore/>
        <w:tabs>
          <w:tab w:val="left" w:pos="1800"/>
        </w:tabs>
        <w:autoSpaceDE w:val="0"/>
        <w:autoSpaceDN w:val="0"/>
        <w:spacing w:line="360" w:lineRule="auto"/>
        <w:ind w:left="1800" w:hangingChars="750" w:hanging="1800"/>
        <w:jc w:val="both"/>
        <w:rPr>
          <w:rFonts w:hint="eastAsia"/>
        </w:rPr>
      </w:pPr>
      <w:r>
        <w:rPr>
          <w:rFonts w:hint="eastAsia"/>
        </w:rPr>
        <w:lastRenderedPageBreak/>
        <w:tab/>
      </w:r>
      <w:r>
        <w:rPr>
          <w:rFonts w:hint="eastAsia"/>
        </w:rPr>
        <w:t>所以我希望这能让我们更好地听取公众意见。目前我们还没有计划举办更多的网络研讨会，但是我们可能会在公共评议期的中途再举办一个或多个网络研讨会，届时会有第三个问答环节。我认为这是一个重大文件，对某些人来说里面包含重大的新信息，我代表</w:t>
      </w:r>
      <w:r>
        <w:rPr>
          <w:rFonts w:hint="eastAsia"/>
        </w:rPr>
        <w:t xml:space="preserve"> CWG </w:t>
      </w:r>
      <w:r>
        <w:rPr>
          <w:rFonts w:hint="eastAsia"/>
        </w:rPr>
        <w:t>以及另一位联合主席希望你们知道，你们有机会检查我们的工作成果。</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我希望我们已按照先前公众意见中要求的那样，既减少了复杂性又增加了细节。总的来说，我们已尽量合理地作出回应，同时依然在接受小组成员的意见并接受指导。</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非常感谢大家关注今天的网络研讨会。非常感谢大家的参加，我们非常期待在公众评议期内获得你们的意见、建议和支持。</w:t>
      </w:r>
    </w:p>
    <w:p w:rsidR="001E545D" w:rsidRPr="00B9569F" w:rsidRDefault="001E545D" w:rsidP="006F0E54">
      <w:pPr>
        <w:tabs>
          <w:tab w:val="left" w:pos="1800"/>
        </w:tabs>
        <w:autoSpaceDE w:val="0"/>
        <w:autoSpaceDN w:val="0"/>
        <w:spacing w:line="360" w:lineRule="auto"/>
        <w:ind w:left="1800" w:hanging="1800"/>
        <w:jc w:val="both"/>
        <w:rPr>
          <w:rFonts w:hint="eastAsia"/>
        </w:rPr>
      </w:pPr>
    </w:p>
    <w:p w:rsidR="001E545D" w:rsidRPr="00B9569F" w:rsidRDefault="001E545D" w:rsidP="006F0E54">
      <w:pPr>
        <w:tabs>
          <w:tab w:val="left" w:pos="1800"/>
        </w:tabs>
        <w:autoSpaceDE w:val="0"/>
        <w:autoSpaceDN w:val="0"/>
        <w:spacing w:line="360" w:lineRule="auto"/>
        <w:ind w:left="1800" w:hanging="1800"/>
        <w:jc w:val="both"/>
        <w:rPr>
          <w:rFonts w:hint="eastAsia"/>
        </w:rPr>
      </w:pPr>
      <w:r>
        <w:rPr>
          <w:rFonts w:hint="eastAsia"/>
        </w:rPr>
        <w:tab/>
      </w:r>
      <w:r>
        <w:rPr>
          <w:rFonts w:hint="eastAsia"/>
        </w:rPr>
        <w:t>我想，格蕾丝，我们的网络研讨会就到此结束，我们可以停止记录了。再次感谢大家</w:t>
      </w:r>
      <w:bookmarkStart w:id="0" w:name="_GoBack"/>
      <w:bookmarkEnd w:id="0"/>
      <w:r>
        <w:rPr>
          <w:rFonts w:hint="eastAsia"/>
        </w:rPr>
        <w:t>，也感谢</w:t>
      </w:r>
      <w:r>
        <w:rPr>
          <w:rFonts w:hint="eastAsia"/>
        </w:rPr>
        <w:t xml:space="preserve"> ICANN </w:t>
      </w:r>
      <w:r>
        <w:rPr>
          <w:rFonts w:hint="eastAsia"/>
        </w:rPr>
        <w:t>工作人员对我们的工作给予的帮助。</w:t>
      </w: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rPr>
          <w:rFonts w:hint="eastAsia"/>
        </w:rPr>
      </w:pPr>
    </w:p>
    <w:p w:rsidR="001E545D" w:rsidRPr="00B9569F" w:rsidRDefault="001E545D" w:rsidP="001E545D">
      <w:pPr>
        <w:tabs>
          <w:tab w:val="left" w:pos="1800"/>
        </w:tabs>
        <w:autoSpaceDE w:val="0"/>
        <w:autoSpaceDN w:val="0"/>
        <w:spacing w:line="360" w:lineRule="auto"/>
        <w:ind w:left="1800" w:hanging="1800"/>
        <w:jc w:val="center"/>
        <w:rPr>
          <w:rFonts w:hint="eastAsia"/>
        </w:rPr>
      </w:pPr>
      <w:r>
        <w:rPr>
          <w:rFonts w:hint="eastAsia"/>
        </w:rPr>
        <w:t>结束</w:t>
      </w:r>
    </w:p>
    <w:p w:rsidR="008217B9" w:rsidRPr="001E545D" w:rsidRDefault="008217B9" w:rsidP="001E545D">
      <w:pPr>
        <w:autoSpaceDE w:val="0"/>
        <w:autoSpaceDN w:val="0"/>
        <w:rPr>
          <w:rFonts w:hint="eastAsia"/>
        </w:rPr>
      </w:pPr>
    </w:p>
    <w:sectPr w:rsidR="008217B9" w:rsidRPr="001E545D" w:rsidSect="00B9569F">
      <w:headerReference w:type="default" r:id="rId9"/>
      <w:footerReference w:type="even" r:id="rId10"/>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711" w:rsidRDefault="00041711">
      <w:r>
        <w:separator/>
      </w:r>
    </w:p>
  </w:endnote>
  <w:endnote w:type="continuationSeparator" w:id="0">
    <w:p w:rsidR="00041711" w:rsidRDefault="00041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A90" w:rsidRDefault="00AA5A90" w:rsidP="005B3F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5A90" w:rsidRDefault="00AA5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711" w:rsidRDefault="00041711">
      <w:r>
        <w:separator/>
      </w:r>
    </w:p>
  </w:footnote>
  <w:footnote w:type="continuationSeparator" w:id="0">
    <w:p w:rsidR="00041711" w:rsidRDefault="00041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5D" w:rsidRPr="00B9569F" w:rsidRDefault="001E545D" w:rsidP="001E545D">
    <w:pPr>
      <w:jc w:val="right"/>
      <w:rPr>
        <w:sz w:val="18"/>
      </w:rPr>
    </w:pPr>
    <w:r>
      <w:rPr>
        <w:sz w:val="18"/>
      </w:rPr>
      <w:t>ICANN</w:t>
    </w:r>
  </w:p>
  <w:p w:rsidR="001E545D" w:rsidRPr="00B9569F" w:rsidRDefault="001E545D" w:rsidP="001E545D">
    <w:pPr>
      <w:jc w:val="right"/>
      <w:rPr>
        <w:sz w:val="18"/>
      </w:rPr>
    </w:pPr>
    <w:r>
      <w:rPr>
        <w:sz w:val="18"/>
      </w:rPr>
      <w:t>主持人：布伦达</w:t>
    </w:r>
    <w:r>
      <w:rPr>
        <w:sz w:val="18"/>
      </w:rPr>
      <w:t>·</w:t>
    </w:r>
    <w:r>
      <w:rPr>
        <w:sz w:val="18"/>
      </w:rPr>
      <w:t>布鲁尔</w:t>
    </w:r>
  </w:p>
  <w:p w:rsidR="001E545D" w:rsidRPr="00B9569F" w:rsidRDefault="001E545D" w:rsidP="001E545D">
    <w:pPr>
      <w:jc w:val="right"/>
      <w:rPr>
        <w:sz w:val="18"/>
      </w:rPr>
    </w:pPr>
    <w:r>
      <w:rPr>
        <w:sz w:val="18"/>
      </w:rPr>
      <w:t xml:space="preserve">2015 </w:t>
    </w:r>
    <w:r>
      <w:rPr>
        <w:sz w:val="18"/>
      </w:rPr>
      <w:t>年</w:t>
    </w:r>
    <w:r>
      <w:rPr>
        <w:sz w:val="18"/>
      </w:rPr>
      <w:t xml:space="preserve"> 4 </w:t>
    </w:r>
    <w:r>
      <w:rPr>
        <w:sz w:val="18"/>
      </w:rPr>
      <w:t>月</w:t>
    </w:r>
    <w:r>
      <w:rPr>
        <w:sz w:val="18"/>
      </w:rPr>
      <w:t xml:space="preserve"> 24 </w:t>
    </w:r>
    <w:r>
      <w:rPr>
        <w:sz w:val="18"/>
      </w:rPr>
      <w:t>日</w:t>
    </w:r>
    <w:r>
      <w:rPr>
        <w:sz w:val="18"/>
      </w:rPr>
      <w:t>/</w:t>
    </w:r>
    <w:r>
      <w:rPr>
        <w:sz w:val="18"/>
      </w:rPr>
      <w:t>中部时间上午</w:t>
    </w:r>
    <w:r>
      <w:rPr>
        <w:sz w:val="18"/>
      </w:rPr>
      <w:t xml:space="preserve"> 9:00</w:t>
    </w:r>
  </w:p>
  <w:p w:rsidR="001E545D" w:rsidRPr="00B9569F" w:rsidRDefault="001E545D" w:rsidP="001E545D">
    <w:pPr>
      <w:jc w:val="right"/>
      <w:rPr>
        <w:sz w:val="18"/>
      </w:rPr>
    </w:pPr>
    <w:r>
      <w:rPr>
        <w:sz w:val="18"/>
      </w:rPr>
      <w:t>批准号</w:t>
    </w:r>
    <w:r>
      <w:rPr>
        <w:sz w:val="18"/>
      </w:rPr>
      <w:t xml:space="preserve"> 3525670</w:t>
    </w:r>
  </w:p>
  <w:p w:rsidR="00AA5A90" w:rsidRPr="001E545D" w:rsidRDefault="001E545D" w:rsidP="001E545D">
    <w:pPr>
      <w:jc w:val="right"/>
      <w:rPr>
        <w:sz w:val="18"/>
      </w:rPr>
    </w:pPr>
    <w:r>
      <w:rPr>
        <w:sz w:val="18"/>
      </w:rPr>
      <w:t>第</w:t>
    </w:r>
    <w:r>
      <w:rPr>
        <w:sz w:val="18"/>
      </w:rPr>
      <w:t xml:space="preserve"> </w:t>
    </w:r>
    <w:r w:rsidRPr="00B9569F">
      <w:rPr>
        <w:sz w:val="18"/>
      </w:rPr>
      <w:fldChar w:fldCharType="begin"/>
    </w:r>
    <w:r w:rsidRPr="00B9569F">
      <w:rPr>
        <w:sz w:val="18"/>
      </w:rPr>
      <w:instrText xml:space="preserve"> PAGE </w:instrText>
    </w:r>
    <w:r w:rsidRPr="00B9569F">
      <w:rPr>
        <w:sz w:val="18"/>
      </w:rPr>
      <w:fldChar w:fldCharType="separate"/>
    </w:r>
    <w:r w:rsidR="006F0E54">
      <w:rPr>
        <w:noProof/>
        <w:sz w:val="18"/>
      </w:rPr>
      <w:t>23</w:t>
    </w:r>
    <w:r w:rsidRPr="00B9569F">
      <w:rPr>
        <w:sz w:val="18"/>
      </w:rPr>
      <w:fldChar w:fldCharType="end"/>
    </w:r>
    <w:r>
      <w:rPr>
        <w:sz w:val="18"/>
      </w:rPr>
      <w:t xml:space="preserve"> </w:t>
    </w:r>
    <w:r>
      <w:rPr>
        <w:sz w:val="18"/>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E26FC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55C6786"/>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3F8"/>
    <w:rsid w:val="000074FA"/>
    <w:rsid w:val="00011537"/>
    <w:rsid w:val="000118C2"/>
    <w:rsid w:val="00017689"/>
    <w:rsid w:val="000212D6"/>
    <w:rsid w:val="00023827"/>
    <w:rsid w:val="00031412"/>
    <w:rsid w:val="00032714"/>
    <w:rsid w:val="00037283"/>
    <w:rsid w:val="00037D4C"/>
    <w:rsid w:val="00041711"/>
    <w:rsid w:val="00042582"/>
    <w:rsid w:val="00043281"/>
    <w:rsid w:val="00044200"/>
    <w:rsid w:val="00053734"/>
    <w:rsid w:val="00056140"/>
    <w:rsid w:val="00063322"/>
    <w:rsid w:val="00063FA0"/>
    <w:rsid w:val="000658F8"/>
    <w:rsid w:val="00065EBD"/>
    <w:rsid w:val="00073B70"/>
    <w:rsid w:val="00085C64"/>
    <w:rsid w:val="00087E39"/>
    <w:rsid w:val="00092D54"/>
    <w:rsid w:val="00093B02"/>
    <w:rsid w:val="000A22DF"/>
    <w:rsid w:val="000C0C83"/>
    <w:rsid w:val="000C0DBB"/>
    <w:rsid w:val="000C48C4"/>
    <w:rsid w:val="000C4B39"/>
    <w:rsid w:val="000C749C"/>
    <w:rsid w:val="000D10FB"/>
    <w:rsid w:val="000D183C"/>
    <w:rsid w:val="000D6D4C"/>
    <w:rsid w:val="000F4929"/>
    <w:rsid w:val="001113B4"/>
    <w:rsid w:val="001153CA"/>
    <w:rsid w:val="00115E9F"/>
    <w:rsid w:val="001202B4"/>
    <w:rsid w:val="00121917"/>
    <w:rsid w:val="00124DC3"/>
    <w:rsid w:val="0012582C"/>
    <w:rsid w:val="00126A76"/>
    <w:rsid w:val="00127DF6"/>
    <w:rsid w:val="0013014E"/>
    <w:rsid w:val="00131CD3"/>
    <w:rsid w:val="0013553C"/>
    <w:rsid w:val="001418BA"/>
    <w:rsid w:val="00152C6E"/>
    <w:rsid w:val="001601A0"/>
    <w:rsid w:val="00161225"/>
    <w:rsid w:val="0016210F"/>
    <w:rsid w:val="00164BD3"/>
    <w:rsid w:val="0017227A"/>
    <w:rsid w:val="00184277"/>
    <w:rsid w:val="00185840"/>
    <w:rsid w:val="00190D84"/>
    <w:rsid w:val="00197D07"/>
    <w:rsid w:val="00197F2A"/>
    <w:rsid w:val="001B050F"/>
    <w:rsid w:val="001D1EA6"/>
    <w:rsid w:val="001E4A65"/>
    <w:rsid w:val="001E545D"/>
    <w:rsid w:val="001F0C44"/>
    <w:rsid w:val="001F6BE7"/>
    <w:rsid w:val="002114DA"/>
    <w:rsid w:val="00213253"/>
    <w:rsid w:val="0021473C"/>
    <w:rsid w:val="00214CDC"/>
    <w:rsid w:val="002162A1"/>
    <w:rsid w:val="00220592"/>
    <w:rsid w:val="002222A7"/>
    <w:rsid w:val="00222830"/>
    <w:rsid w:val="00231E42"/>
    <w:rsid w:val="00244C3F"/>
    <w:rsid w:val="00250BB4"/>
    <w:rsid w:val="0025206B"/>
    <w:rsid w:val="00254BBA"/>
    <w:rsid w:val="00255DBB"/>
    <w:rsid w:val="002569D7"/>
    <w:rsid w:val="0026103F"/>
    <w:rsid w:val="0026142A"/>
    <w:rsid w:val="00264236"/>
    <w:rsid w:val="00274D66"/>
    <w:rsid w:val="002909DD"/>
    <w:rsid w:val="00291D97"/>
    <w:rsid w:val="002A5A18"/>
    <w:rsid w:val="002A66BB"/>
    <w:rsid w:val="002B07D4"/>
    <w:rsid w:val="002B1DF3"/>
    <w:rsid w:val="002D0967"/>
    <w:rsid w:val="002D4772"/>
    <w:rsid w:val="002F1512"/>
    <w:rsid w:val="002F3858"/>
    <w:rsid w:val="002F4F69"/>
    <w:rsid w:val="0030174D"/>
    <w:rsid w:val="00302D28"/>
    <w:rsid w:val="00310D72"/>
    <w:rsid w:val="00313ED6"/>
    <w:rsid w:val="00324E08"/>
    <w:rsid w:val="003632BB"/>
    <w:rsid w:val="003668EB"/>
    <w:rsid w:val="0038284D"/>
    <w:rsid w:val="00387923"/>
    <w:rsid w:val="00390303"/>
    <w:rsid w:val="003905DE"/>
    <w:rsid w:val="003A269F"/>
    <w:rsid w:val="003A6484"/>
    <w:rsid w:val="003A7434"/>
    <w:rsid w:val="003B0E3F"/>
    <w:rsid w:val="003B6C16"/>
    <w:rsid w:val="003C0F21"/>
    <w:rsid w:val="003C7478"/>
    <w:rsid w:val="003D426D"/>
    <w:rsid w:val="003D6374"/>
    <w:rsid w:val="003E60DB"/>
    <w:rsid w:val="003F1FED"/>
    <w:rsid w:val="003F3790"/>
    <w:rsid w:val="004103D7"/>
    <w:rsid w:val="004139E6"/>
    <w:rsid w:val="004164B7"/>
    <w:rsid w:val="00420D39"/>
    <w:rsid w:val="00434D83"/>
    <w:rsid w:val="0044396D"/>
    <w:rsid w:val="004439F9"/>
    <w:rsid w:val="00444486"/>
    <w:rsid w:val="00446ED3"/>
    <w:rsid w:val="00447D45"/>
    <w:rsid w:val="0046205C"/>
    <w:rsid w:val="00464BB4"/>
    <w:rsid w:val="00464D44"/>
    <w:rsid w:val="00467D91"/>
    <w:rsid w:val="00473937"/>
    <w:rsid w:val="00486AE5"/>
    <w:rsid w:val="00487928"/>
    <w:rsid w:val="00491EEB"/>
    <w:rsid w:val="0049374A"/>
    <w:rsid w:val="00496BE6"/>
    <w:rsid w:val="004A061C"/>
    <w:rsid w:val="004A4A2C"/>
    <w:rsid w:val="004A710A"/>
    <w:rsid w:val="004A7BCE"/>
    <w:rsid w:val="004B1F84"/>
    <w:rsid w:val="004C281F"/>
    <w:rsid w:val="004C44C2"/>
    <w:rsid w:val="004C67FA"/>
    <w:rsid w:val="004D07C1"/>
    <w:rsid w:val="004D0F1B"/>
    <w:rsid w:val="004D3E0A"/>
    <w:rsid w:val="004D731C"/>
    <w:rsid w:val="004F4213"/>
    <w:rsid w:val="004F63F8"/>
    <w:rsid w:val="00520A82"/>
    <w:rsid w:val="00520E4C"/>
    <w:rsid w:val="00537B2E"/>
    <w:rsid w:val="005442C8"/>
    <w:rsid w:val="00546320"/>
    <w:rsid w:val="00552540"/>
    <w:rsid w:val="005560A1"/>
    <w:rsid w:val="00561C6B"/>
    <w:rsid w:val="00570D99"/>
    <w:rsid w:val="00584FCD"/>
    <w:rsid w:val="00591AD7"/>
    <w:rsid w:val="005924A6"/>
    <w:rsid w:val="00594F9E"/>
    <w:rsid w:val="00595206"/>
    <w:rsid w:val="005A26FD"/>
    <w:rsid w:val="005A74D8"/>
    <w:rsid w:val="005A77E9"/>
    <w:rsid w:val="005B0E40"/>
    <w:rsid w:val="005B3FE5"/>
    <w:rsid w:val="005D2F40"/>
    <w:rsid w:val="005E364B"/>
    <w:rsid w:val="005E7226"/>
    <w:rsid w:val="005E7B13"/>
    <w:rsid w:val="005F00ED"/>
    <w:rsid w:val="005F51E9"/>
    <w:rsid w:val="006054B7"/>
    <w:rsid w:val="0060614F"/>
    <w:rsid w:val="00613BA9"/>
    <w:rsid w:val="00613BF7"/>
    <w:rsid w:val="00616BC0"/>
    <w:rsid w:val="00617F33"/>
    <w:rsid w:val="00634490"/>
    <w:rsid w:val="00634C3E"/>
    <w:rsid w:val="00640147"/>
    <w:rsid w:val="0064025B"/>
    <w:rsid w:val="006711B2"/>
    <w:rsid w:val="00673EF7"/>
    <w:rsid w:val="00682236"/>
    <w:rsid w:val="00684F01"/>
    <w:rsid w:val="006861C9"/>
    <w:rsid w:val="006956EC"/>
    <w:rsid w:val="0069723B"/>
    <w:rsid w:val="006A16E3"/>
    <w:rsid w:val="006A17D6"/>
    <w:rsid w:val="006C0777"/>
    <w:rsid w:val="006C1E40"/>
    <w:rsid w:val="006C3D6D"/>
    <w:rsid w:val="006D115A"/>
    <w:rsid w:val="006D3793"/>
    <w:rsid w:val="006D42F2"/>
    <w:rsid w:val="006D5461"/>
    <w:rsid w:val="006F0E54"/>
    <w:rsid w:val="00700B02"/>
    <w:rsid w:val="0070112E"/>
    <w:rsid w:val="0070778F"/>
    <w:rsid w:val="007123BA"/>
    <w:rsid w:val="00721346"/>
    <w:rsid w:val="00733F4A"/>
    <w:rsid w:val="007374D7"/>
    <w:rsid w:val="0073751E"/>
    <w:rsid w:val="00737C15"/>
    <w:rsid w:val="00740AC3"/>
    <w:rsid w:val="007420EA"/>
    <w:rsid w:val="00742C0E"/>
    <w:rsid w:val="00754E7F"/>
    <w:rsid w:val="0075658C"/>
    <w:rsid w:val="00761115"/>
    <w:rsid w:val="00772E80"/>
    <w:rsid w:val="00776565"/>
    <w:rsid w:val="00782387"/>
    <w:rsid w:val="00783B92"/>
    <w:rsid w:val="007954E2"/>
    <w:rsid w:val="00795863"/>
    <w:rsid w:val="007960B8"/>
    <w:rsid w:val="007A1F47"/>
    <w:rsid w:val="007C050E"/>
    <w:rsid w:val="007C15BB"/>
    <w:rsid w:val="007C19C4"/>
    <w:rsid w:val="007C300A"/>
    <w:rsid w:val="007D262F"/>
    <w:rsid w:val="007F3DFA"/>
    <w:rsid w:val="007F4961"/>
    <w:rsid w:val="008009E9"/>
    <w:rsid w:val="00803C70"/>
    <w:rsid w:val="0081339E"/>
    <w:rsid w:val="00821183"/>
    <w:rsid w:val="008217B9"/>
    <w:rsid w:val="00823363"/>
    <w:rsid w:val="008245E2"/>
    <w:rsid w:val="00824791"/>
    <w:rsid w:val="008252D7"/>
    <w:rsid w:val="00825C41"/>
    <w:rsid w:val="00831933"/>
    <w:rsid w:val="00831C21"/>
    <w:rsid w:val="00833AAB"/>
    <w:rsid w:val="00835DAB"/>
    <w:rsid w:val="00843838"/>
    <w:rsid w:val="00852686"/>
    <w:rsid w:val="008526F7"/>
    <w:rsid w:val="0085563A"/>
    <w:rsid w:val="008629C4"/>
    <w:rsid w:val="00872637"/>
    <w:rsid w:val="00872914"/>
    <w:rsid w:val="00873FF6"/>
    <w:rsid w:val="00876A34"/>
    <w:rsid w:val="00880262"/>
    <w:rsid w:val="00882B1A"/>
    <w:rsid w:val="008871CD"/>
    <w:rsid w:val="00893312"/>
    <w:rsid w:val="00894A9D"/>
    <w:rsid w:val="008A4AA4"/>
    <w:rsid w:val="008C33EB"/>
    <w:rsid w:val="008C3C17"/>
    <w:rsid w:val="008C48FE"/>
    <w:rsid w:val="008D3DB8"/>
    <w:rsid w:val="008D4F97"/>
    <w:rsid w:val="008D776D"/>
    <w:rsid w:val="008D7935"/>
    <w:rsid w:val="008E1C64"/>
    <w:rsid w:val="008E377F"/>
    <w:rsid w:val="008F203E"/>
    <w:rsid w:val="00902719"/>
    <w:rsid w:val="009118F4"/>
    <w:rsid w:val="00920856"/>
    <w:rsid w:val="00920F70"/>
    <w:rsid w:val="00921A05"/>
    <w:rsid w:val="00926E20"/>
    <w:rsid w:val="00930BF8"/>
    <w:rsid w:val="009566F9"/>
    <w:rsid w:val="00961BC1"/>
    <w:rsid w:val="00965097"/>
    <w:rsid w:val="00982A50"/>
    <w:rsid w:val="00985FEC"/>
    <w:rsid w:val="00990797"/>
    <w:rsid w:val="0099306E"/>
    <w:rsid w:val="009A1FB4"/>
    <w:rsid w:val="009A3DFD"/>
    <w:rsid w:val="009B1343"/>
    <w:rsid w:val="009C05AE"/>
    <w:rsid w:val="009C0CA2"/>
    <w:rsid w:val="009C65B3"/>
    <w:rsid w:val="009D0574"/>
    <w:rsid w:val="009D21D5"/>
    <w:rsid w:val="009D2643"/>
    <w:rsid w:val="009D32DE"/>
    <w:rsid w:val="009F5430"/>
    <w:rsid w:val="00A019E9"/>
    <w:rsid w:val="00A06974"/>
    <w:rsid w:val="00A13398"/>
    <w:rsid w:val="00A17031"/>
    <w:rsid w:val="00A20974"/>
    <w:rsid w:val="00A32F6E"/>
    <w:rsid w:val="00A330F8"/>
    <w:rsid w:val="00A4096B"/>
    <w:rsid w:val="00A40CA5"/>
    <w:rsid w:val="00A414B3"/>
    <w:rsid w:val="00A424E2"/>
    <w:rsid w:val="00A42D68"/>
    <w:rsid w:val="00A44106"/>
    <w:rsid w:val="00A471FE"/>
    <w:rsid w:val="00A7183D"/>
    <w:rsid w:val="00A834F3"/>
    <w:rsid w:val="00A87F1D"/>
    <w:rsid w:val="00A97650"/>
    <w:rsid w:val="00AA2C7B"/>
    <w:rsid w:val="00AA5A90"/>
    <w:rsid w:val="00AA678F"/>
    <w:rsid w:val="00AA6C7E"/>
    <w:rsid w:val="00AB14E6"/>
    <w:rsid w:val="00AB361F"/>
    <w:rsid w:val="00AC5E6F"/>
    <w:rsid w:val="00AD16C6"/>
    <w:rsid w:val="00AE0242"/>
    <w:rsid w:val="00AE6F34"/>
    <w:rsid w:val="00AE6F55"/>
    <w:rsid w:val="00AE754D"/>
    <w:rsid w:val="00B02318"/>
    <w:rsid w:val="00B0783F"/>
    <w:rsid w:val="00B12FA3"/>
    <w:rsid w:val="00B16BB3"/>
    <w:rsid w:val="00B20396"/>
    <w:rsid w:val="00B2481D"/>
    <w:rsid w:val="00B25383"/>
    <w:rsid w:val="00B341EF"/>
    <w:rsid w:val="00B37051"/>
    <w:rsid w:val="00B3753E"/>
    <w:rsid w:val="00B403FA"/>
    <w:rsid w:val="00B46F7A"/>
    <w:rsid w:val="00B55CC2"/>
    <w:rsid w:val="00B5761E"/>
    <w:rsid w:val="00B62F60"/>
    <w:rsid w:val="00B70881"/>
    <w:rsid w:val="00B87549"/>
    <w:rsid w:val="00B9569F"/>
    <w:rsid w:val="00B95FED"/>
    <w:rsid w:val="00BA4255"/>
    <w:rsid w:val="00BA7708"/>
    <w:rsid w:val="00BB5192"/>
    <w:rsid w:val="00BC56E2"/>
    <w:rsid w:val="00BD1C51"/>
    <w:rsid w:val="00BD2779"/>
    <w:rsid w:val="00BD5597"/>
    <w:rsid w:val="00BD5B59"/>
    <w:rsid w:val="00C0112B"/>
    <w:rsid w:val="00C12EA7"/>
    <w:rsid w:val="00C140F4"/>
    <w:rsid w:val="00C154ED"/>
    <w:rsid w:val="00C23A10"/>
    <w:rsid w:val="00C23CAC"/>
    <w:rsid w:val="00C24A2E"/>
    <w:rsid w:val="00C3652E"/>
    <w:rsid w:val="00C5032C"/>
    <w:rsid w:val="00C52337"/>
    <w:rsid w:val="00C53F33"/>
    <w:rsid w:val="00C624CF"/>
    <w:rsid w:val="00C85144"/>
    <w:rsid w:val="00C90642"/>
    <w:rsid w:val="00C94C35"/>
    <w:rsid w:val="00C9555A"/>
    <w:rsid w:val="00CB00DB"/>
    <w:rsid w:val="00CC4B67"/>
    <w:rsid w:val="00CD15B5"/>
    <w:rsid w:val="00CD5F4E"/>
    <w:rsid w:val="00CE662D"/>
    <w:rsid w:val="00CF0968"/>
    <w:rsid w:val="00CF6DB4"/>
    <w:rsid w:val="00D017DE"/>
    <w:rsid w:val="00D0292E"/>
    <w:rsid w:val="00D05178"/>
    <w:rsid w:val="00D13A0B"/>
    <w:rsid w:val="00D1441E"/>
    <w:rsid w:val="00D37B09"/>
    <w:rsid w:val="00D439F6"/>
    <w:rsid w:val="00D44171"/>
    <w:rsid w:val="00D4686B"/>
    <w:rsid w:val="00D578A7"/>
    <w:rsid w:val="00D604B4"/>
    <w:rsid w:val="00D63ECC"/>
    <w:rsid w:val="00D671F0"/>
    <w:rsid w:val="00D7611C"/>
    <w:rsid w:val="00D85C17"/>
    <w:rsid w:val="00D9047B"/>
    <w:rsid w:val="00D92DA6"/>
    <w:rsid w:val="00D94B24"/>
    <w:rsid w:val="00DA1743"/>
    <w:rsid w:val="00DA5101"/>
    <w:rsid w:val="00DB0379"/>
    <w:rsid w:val="00DB3989"/>
    <w:rsid w:val="00DB6912"/>
    <w:rsid w:val="00DB79E1"/>
    <w:rsid w:val="00DC75AA"/>
    <w:rsid w:val="00DD0331"/>
    <w:rsid w:val="00DD4A97"/>
    <w:rsid w:val="00DD5D14"/>
    <w:rsid w:val="00DE5CB9"/>
    <w:rsid w:val="00DE5E84"/>
    <w:rsid w:val="00DE6939"/>
    <w:rsid w:val="00DF36D7"/>
    <w:rsid w:val="00E007E0"/>
    <w:rsid w:val="00E0221A"/>
    <w:rsid w:val="00E03909"/>
    <w:rsid w:val="00E2077A"/>
    <w:rsid w:val="00E27D36"/>
    <w:rsid w:val="00E306B1"/>
    <w:rsid w:val="00E33FEE"/>
    <w:rsid w:val="00E349C9"/>
    <w:rsid w:val="00E43AB1"/>
    <w:rsid w:val="00E475D0"/>
    <w:rsid w:val="00E47BB1"/>
    <w:rsid w:val="00E5006A"/>
    <w:rsid w:val="00E564C5"/>
    <w:rsid w:val="00E71297"/>
    <w:rsid w:val="00E74D5F"/>
    <w:rsid w:val="00E81814"/>
    <w:rsid w:val="00E84B34"/>
    <w:rsid w:val="00E8500D"/>
    <w:rsid w:val="00E92210"/>
    <w:rsid w:val="00E92BAD"/>
    <w:rsid w:val="00EB70F3"/>
    <w:rsid w:val="00ED1650"/>
    <w:rsid w:val="00ED55B2"/>
    <w:rsid w:val="00EF5ADE"/>
    <w:rsid w:val="00F0038F"/>
    <w:rsid w:val="00F00784"/>
    <w:rsid w:val="00F01D3B"/>
    <w:rsid w:val="00F01E35"/>
    <w:rsid w:val="00F0370B"/>
    <w:rsid w:val="00F043DC"/>
    <w:rsid w:val="00F14A49"/>
    <w:rsid w:val="00F23C49"/>
    <w:rsid w:val="00F302BF"/>
    <w:rsid w:val="00F31969"/>
    <w:rsid w:val="00F565BE"/>
    <w:rsid w:val="00F56EF2"/>
    <w:rsid w:val="00F578C7"/>
    <w:rsid w:val="00F60F65"/>
    <w:rsid w:val="00F6261A"/>
    <w:rsid w:val="00F65AD7"/>
    <w:rsid w:val="00F73E3E"/>
    <w:rsid w:val="00F83DB3"/>
    <w:rsid w:val="00F87835"/>
    <w:rsid w:val="00F956FC"/>
    <w:rsid w:val="00FA4CC4"/>
    <w:rsid w:val="00FA604C"/>
    <w:rsid w:val="00FB1900"/>
    <w:rsid w:val="00FB358B"/>
    <w:rsid w:val="00FB3DDB"/>
    <w:rsid w:val="00FB629F"/>
    <w:rsid w:val="00FB7CD5"/>
    <w:rsid w:val="00FC3E9D"/>
    <w:rsid w:val="00FD4946"/>
    <w:rsid w:val="00FD7F74"/>
    <w:rsid w:val="00FF74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614F"/>
    <w:pPr>
      <w:tabs>
        <w:tab w:val="center" w:pos="4320"/>
        <w:tab w:val="right" w:pos="8640"/>
      </w:tabs>
    </w:pPr>
  </w:style>
  <w:style w:type="paragraph" w:styleId="Footer">
    <w:name w:val="footer"/>
    <w:basedOn w:val="Normal"/>
    <w:rsid w:val="0060614F"/>
    <w:pPr>
      <w:tabs>
        <w:tab w:val="center" w:pos="4320"/>
        <w:tab w:val="right" w:pos="8640"/>
      </w:tabs>
    </w:pPr>
  </w:style>
  <w:style w:type="character" w:styleId="PageNumber">
    <w:name w:val="page number"/>
    <w:basedOn w:val="DefaultParagraphFont"/>
    <w:rsid w:val="0060614F"/>
  </w:style>
  <w:style w:type="paragraph" w:styleId="Date">
    <w:name w:val="Date"/>
    <w:basedOn w:val="Normal"/>
    <w:next w:val="Normal"/>
    <w:rsid w:val="00737C15"/>
  </w:style>
  <w:style w:type="character" w:styleId="Hyperlink">
    <w:name w:val="Hyperlink"/>
    <w:rsid w:val="007420EA"/>
    <w:rPr>
      <w:color w:val="0000FF"/>
      <w:u w:val="single"/>
    </w:rPr>
  </w:style>
  <w:style w:type="paragraph" w:styleId="ListBullet">
    <w:name w:val="List Bullet"/>
    <w:basedOn w:val="Normal"/>
    <w:autoRedefine/>
    <w:rsid w:val="003A269F"/>
    <w:pPr>
      <w:numPr>
        <w:numId w:val="1"/>
      </w:numPr>
    </w:pPr>
  </w:style>
  <w:style w:type="character" w:customStyle="1" w:styleId="lim">
    <w:name w:val="lim"/>
    <w:rsid w:val="0049374A"/>
  </w:style>
  <w:style w:type="paragraph" w:styleId="BalloonText">
    <w:name w:val="Balloon Text"/>
    <w:basedOn w:val="Normal"/>
    <w:link w:val="BalloonTextChar"/>
    <w:uiPriority w:val="99"/>
    <w:semiHidden/>
    <w:unhideWhenUsed/>
    <w:rsid w:val="00A414B3"/>
    <w:rPr>
      <w:rFonts w:ascii="Lucida Grande" w:hAnsi="Lucida Grande" w:cs="Lucida Grande"/>
      <w:sz w:val="18"/>
      <w:szCs w:val="18"/>
    </w:rPr>
  </w:style>
  <w:style w:type="character" w:customStyle="1" w:styleId="BalloonTextChar">
    <w:name w:val="Balloon Text Char"/>
    <w:link w:val="BalloonText"/>
    <w:uiPriority w:val="99"/>
    <w:semiHidden/>
    <w:rsid w:val="00A414B3"/>
    <w:rPr>
      <w:rFonts w:ascii="Lucida Grande" w:hAnsi="Lucida Grande" w:cs="Lucida Grande"/>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614F"/>
    <w:pPr>
      <w:tabs>
        <w:tab w:val="center" w:pos="4320"/>
        <w:tab w:val="right" w:pos="8640"/>
      </w:tabs>
    </w:pPr>
  </w:style>
  <w:style w:type="paragraph" w:styleId="Footer">
    <w:name w:val="footer"/>
    <w:basedOn w:val="Normal"/>
    <w:rsid w:val="0060614F"/>
    <w:pPr>
      <w:tabs>
        <w:tab w:val="center" w:pos="4320"/>
        <w:tab w:val="right" w:pos="8640"/>
      </w:tabs>
    </w:pPr>
  </w:style>
  <w:style w:type="character" w:styleId="PageNumber">
    <w:name w:val="page number"/>
    <w:basedOn w:val="DefaultParagraphFont"/>
    <w:rsid w:val="0060614F"/>
  </w:style>
  <w:style w:type="paragraph" w:styleId="Date">
    <w:name w:val="Date"/>
    <w:basedOn w:val="Normal"/>
    <w:next w:val="Normal"/>
    <w:rsid w:val="00737C15"/>
  </w:style>
  <w:style w:type="character" w:styleId="Hyperlink">
    <w:name w:val="Hyperlink"/>
    <w:rsid w:val="007420EA"/>
    <w:rPr>
      <w:color w:val="0000FF"/>
      <w:u w:val="single"/>
    </w:rPr>
  </w:style>
  <w:style w:type="paragraph" w:styleId="ListBullet">
    <w:name w:val="List Bullet"/>
    <w:basedOn w:val="Normal"/>
    <w:autoRedefine/>
    <w:rsid w:val="003A269F"/>
    <w:pPr>
      <w:numPr>
        <w:numId w:val="1"/>
      </w:numPr>
    </w:pPr>
  </w:style>
  <w:style w:type="character" w:customStyle="1" w:styleId="lim">
    <w:name w:val="lim"/>
    <w:rsid w:val="0049374A"/>
  </w:style>
  <w:style w:type="paragraph" w:styleId="BalloonText">
    <w:name w:val="Balloon Text"/>
    <w:basedOn w:val="Normal"/>
    <w:link w:val="BalloonTextChar"/>
    <w:uiPriority w:val="99"/>
    <w:semiHidden/>
    <w:unhideWhenUsed/>
    <w:rsid w:val="00A414B3"/>
    <w:rPr>
      <w:rFonts w:ascii="Lucida Grande" w:hAnsi="Lucida Grande" w:cs="Lucida Grande"/>
      <w:sz w:val="18"/>
      <w:szCs w:val="18"/>
    </w:rPr>
  </w:style>
  <w:style w:type="character" w:customStyle="1" w:styleId="BalloonTextChar">
    <w:name w:val="Balloon Text Char"/>
    <w:link w:val="BalloonText"/>
    <w:uiPriority w:val="99"/>
    <w:semiHidden/>
    <w:rsid w:val="00A414B3"/>
    <w:rPr>
      <w:rFonts w:ascii="Lucida Grande"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5A5C5-3CB6-4F7F-B527-7DFDC1779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23</Pages>
  <Words>1984</Words>
  <Characters>11314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FTS-HH-AOA-1 (US)</vt:lpstr>
    </vt:vector>
  </TitlesOfParts>
  <Company>Me</Company>
  <LinksUpToDate>false</LinksUpToDate>
  <CharactersWithSpaces>13272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FTS-HH-AOA-1 (US)</dc:title>
  <dc:creator>Donna</dc:creator>
  <cp:lastModifiedBy>Author</cp:lastModifiedBy>
  <cp:revision>10</cp:revision>
  <dcterms:created xsi:type="dcterms:W3CDTF">2015-05-06T03:06:00Z</dcterms:created>
  <dcterms:modified xsi:type="dcterms:W3CDTF">2015-05-20T06:30:00Z</dcterms:modified>
</cp:coreProperties>
</file>