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tbl>
      <w:tblPr>
        <w:tblW w:w="9972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ffffff"/>
        <w:tblLayout w:type="fixed"/>
      </w:tblPr>
      <w:tblGrid>
        <w:gridCol w:w="1424"/>
        <w:gridCol w:w="1425"/>
        <w:gridCol w:w="1424"/>
        <w:gridCol w:w="1425"/>
        <w:gridCol w:w="1424"/>
        <w:gridCol w:w="1425"/>
        <w:gridCol w:w="1425"/>
      </w:tblGrid>
      <w:tr>
        <w:tblPrEx>
          <w:shd w:val="clear" w:color="auto" w:fill="63b2de"/>
        </w:tblPrEx>
        <w:trPr>
          <w:trHeight w:val="280" w:hRule="atLeast"/>
          <w:tblHeader/>
        </w:trPr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Estilo de tabla 3"/>
            </w:pPr>
            <w:r>
              <w:rPr>
                <w:color w:val="000000"/>
              </w:rPr>
              <w:t>MARCH 17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2b7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rPr>
                <w:color w:val="000000"/>
              </w:rPr>
              <w:t>18</w:t>
            </w:r>
          </w:p>
          <w:p>
            <w:pPr>
              <w:pStyle w:val="Estilo de tabla 3"/>
            </w:pPr>
            <w:r>
              <w:rPr>
                <w:color w:val="000000"/>
              </w:rPr>
              <w:t>ATLAS II COMM WG CALL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19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20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21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22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5f5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rPr>
                <w:color w:val="000000"/>
              </w:rPr>
              <w:t>23</w:t>
            </w:r>
          </w:p>
          <w:p>
            <w:pPr>
              <w:pStyle w:val="Estilo de tabla 3"/>
            </w:pPr>
            <w:r>
              <w:rPr>
                <w:color w:val="000000"/>
              </w:rPr>
              <w:t>ICANN 49 SINGAPORE</w:t>
            </w:r>
          </w:p>
        </w:tc>
      </w:tr>
      <w:tr>
        <w:tblPrEx>
          <w:shd w:val="clear" w:color="auto" w:fill="63b2de"/>
        </w:tblPrEx>
        <w:trPr>
          <w:trHeight w:val="280" w:hRule="atLeast"/>
          <w:tblHeader/>
        </w:trPr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5f5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rPr>
                <w:color w:val="000000"/>
              </w:rPr>
              <w:t>24</w:t>
            </w:r>
          </w:p>
          <w:p>
            <w:pPr>
              <w:pStyle w:val="Estilo de tabla 3"/>
            </w:pPr>
            <w:r>
              <w:rPr>
                <w:color w:val="000000"/>
              </w:rPr>
              <w:t>ICANN 49 SINGAPORE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5f5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rPr>
                <w:color w:val="000000"/>
              </w:rPr>
              <w:t>25</w:t>
            </w:r>
          </w:p>
          <w:p>
            <w:pPr>
              <w:pStyle w:val="Estilo de tabla 3"/>
            </w:pPr>
            <w:r>
              <w:rPr>
                <w:color w:val="000000"/>
              </w:rPr>
              <w:t>ICANN 49 SINGAPORE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1d03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Estilo de tabla 3"/>
              <w:rPr>
                <w:color w:val="000000"/>
              </w:rPr>
            </w:pPr>
            <w:r>
              <w:rPr>
                <w:color w:val="000000"/>
                <w:rtl w:val="0"/>
              </w:rPr>
              <w:t>26</w:t>
            </w:r>
          </w:p>
          <w:p>
            <w:pPr>
              <w:pStyle w:val="Estilo de tabla 3"/>
              <w:rPr>
                <w:b w:val="1"/>
                <w:bCs w:val="1"/>
                <w:color w:val="000000"/>
              </w:rPr>
            </w:pPr>
            <w:r>
              <w:rPr>
                <w:color w:val="000000"/>
                <w:rtl w:val="0"/>
              </w:rPr>
              <w:t>I</w:t>
            </w:r>
            <w:r>
              <w:rPr>
                <w:b w:val="1"/>
                <w:bCs w:val="1"/>
                <w:color w:val="000000"/>
                <w:rtl w:val="0"/>
              </w:rPr>
              <w:t>CANN 49 SINGAPORE</w:t>
            </w:r>
          </w:p>
          <w:p>
            <w:pPr>
              <w:pStyle w:val="Estilo de tabla 3"/>
            </w:pPr>
            <w:r>
              <w:rPr>
                <w:b w:val="1"/>
                <w:bCs w:val="1"/>
                <w:color w:val="000000"/>
                <w:rtl w:val="0"/>
                <w:lang w:val="es-ES_tradnl"/>
              </w:rPr>
              <w:t>ATLAS II WG</w:t>
            </w:r>
            <w:r>
              <w:rPr>
                <w:color w:val="000000"/>
                <w:rtl w:val="0"/>
                <w:lang w:val="es-ES_tradnl"/>
              </w:rPr>
              <w:t xml:space="preserve"> </w:t>
            </w:r>
            <w:hyperlink r:id="rId4" w:history="1">
              <w:r>
                <w:rPr>
                  <w:rStyle w:val="Hyperlink.0"/>
                  <w:color w:val="000000"/>
                  <w:rtl w:val="0"/>
                  <w:lang w:val="nl-NL"/>
                </w:rPr>
                <w:t>http://singapore49.icann.org/en/schedule?date=2014-03-26&amp;combine=AT-LARGE</w:t>
              </w:r>
            </w:hyperlink>
            <w:r>
              <w:rPr>
                <w:color w:val="000000"/>
                <w:rtl w:val="0"/>
                <w:lang w:val="es-ES_tradnl"/>
              </w:rPr>
              <w:t xml:space="preserve"> 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5f5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rPr>
                <w:color w:val="000000"/>
              </w:rPr>
              <w:t>27</w:t>
            </w:r>
          </w:p>
          <w:p>
            <w:pPr>
              <w:pStyle w:val="Estilo de tabla 3"/>
            </w:pPr>
            <w:r>
              <w:rPr>
                <w:color w:val="000000"/>
              </w:rPr>
              <w:t>ICANN 49 SINGAPORE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28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29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30</w:t>
            </w:r>
          </w:p>
        </w:tc>
      </w:tr>
      <w:tr>
        <w:tblPrEx>
          <w:shd w:val="clear" w:color="auto" w:fill="63b2de"/>
        </w:tblPrEx>
        <w:trPr>
          <w:trHeight w:val="280" w:hRule="atLeast"/>
          <w:tblHeader/>
        </w:trPr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63b2d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rPr>
                <w:color w:val="000000"/>
              </w:rPr>
              <w:t>March 31</w:t>
            </w:r>
          </w:p>
          <w:p>
            <w:pPr>
              <w:pStyle w:val="Estilo de tabla 3"/>
            </w:pPr>
            <w:r>
              <w:rPr>
                <w:color w:val="000000"/>
              </w:rPr>
              <w:t>Content Delivery #1 Pre-Summit NL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Estilo de tabla 3"/>
            </w:pPr>
            <w:r>
              <w:rPr>
                <w:color w:val="000000"/>
              </w:rPr>
              <w:t xml:space="preserve"> April 1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2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3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4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5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6</w:t>
            </w:r>
          </w:p>
        </w:tc>
      </w:tr>
      <w:tr>
        <w:tblPrEx>
          <w:shd w:val="clear" w:color="auto" w:fill="ffffff"/>
        </w:tblPrEx>
        <w:trPr>
          <w:trHeight w:val="280" w:hRule="atLeast"/>
        </w:trPr>
        <w:tc>
          <w:tcPr>
            <w:tcW w:type="dxa" w:w="1424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79ae3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7</w:t>
            </w:r>
          </w:p>
          <w:p>
            <w:pPr>
              <w:pStyle w:val="Estilo de tabla 2"/>
              <w:bidi w:val="0"/>
            </w:pPr>
            <w:r>
              <w:t xml:space="preserve">NL #1 </w:t>
            </w:r>
            <w:r>
              <w:t>“</w:t>
            </w:r>
            <w:r>
              <w:t>Welcome - Apralo</w:t>
            </w:r>
            <w:r>
              <w:t>”</w:t>
            </w:r>
          </w:p>
        </w:tc>
        <w:tc>
          <w:tcPr>
            <w:tcW w:type="dxa" w:w="1424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8</w:t>
            </w:r>
          </w:p>
        </w:tc>
        <w:tc>
          <w:tcPr>
            <w:tcW w:type="dxa" w:w="1424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9</w:t>
            </w:r>
          </w:p>
        </w:tc>
        <w:tc>
          <w:tcPr>
            <w:tcW w:type="dxa" w:w="1424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10</w:t>
            </w:r>
          </w:p>
        </w:tc>
        <w:tc>
          <w:tcPr>
            <w:tcW w:type="dxa" w:w="1424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11</w:t>
            </w:r>
          </w:p>
        </w:tc>
        <w:tc>
          <w:tcPr>
            <w:tcW w:type="dxa" w:w="1424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12</w:t>
            </w:r>
          </w:p>
        </w:tc>
        <w:tc>
          <w:tcPr>
            <w:tcW w:type="dxa" w:w="1424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13</w:t>
            </w:r>
          </w:p>
        </w:tc>
      </w:tr>
      <w:tr>
        <w:tblPrEx>
          <w:shd w:val="clear" w:color="auto" w:fill="ffffff"/>
        </w:tblPrEx>
        <w:trPr>
          <w:trHeight w:val="280" w:hRule="atLeast"/>
        </w:trPr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63b2d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 xml:space="preserve">14 </w:t>
            </w:r>
          </w:p>
          <w:p>
            <w:pPr>
              <w:pStyle w:val="Estilo de tabla 2"/>
              <w:bidi w:val="0"/>
            </w:pPr>
            <w:r>
              <w:t>Content Delivery Issue #2 Pre- Summit NL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15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16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17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18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19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20</w:t>
            </w:r>
          </w:p>
        </w:tc>
      </w:tr>
      <w:tr>
        <w:tblPrEx>
          <w:shd w:val="clear" w:color="auto" w:fill="ffffff"/>
        </w:tblPrEx>
        <w:trPr>
          <w:trHeight w:val="280" w:hRule="atLeast"/>
        </w:trPr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79ae3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21</w:t>
            </w:r>
          </w:p>
          <w:p>
            <w:pPr>
              <w:pStyle w:val="Estilo de tabla 2"/>
              <w:bidi w:val="0"/>
            </w:pPr>
            <w:r>
              <w:t xml:space="preserve">NL #2 </w:t>
            </w:r>
            <w:r>
              <w:t>“</w:t>
            </w:r>
            <w:r>
              <w:t>Lacralo</w:t>
            </w:r>
            <w:r>
              <w:t>”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22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23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24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25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26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27</w:t>
            </w:r>
          </w:p>
        </w:tc>
      </w:tr>
      <w:tr>
        <w:tblPrEx>
          <w:shd w:val="clear" w:color="auto" w:fill="ffffff"/>
        </w:tblPrEx>
        <w:trPr>
          <w:trHeight w:val="280" w:hRule="atLeast"/>
        </w:trPr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63b2d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28</w:t>
            </w:r>
          </w:p>
          <w:p>
            <w:pPr>
              <w:pStyle w:val="Estilo de tabla 2"/>
              <w:bidi w:val="0"/>
            </w:pPr>
            <w:r>
              <w:t>Content Delivery Issue #3 Pre-Summit NL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29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30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Estilo de tabla 2"/>
              <w:bidi w:val="0"/>
            </w:pPr>
            <w:r>
              <w:t>May 1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2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3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4</w:t>
            </w:r>
          </w:p>
        </w:tc>
      </w:tr>
      <w:tr>
        <w:tblPrEx>
          <w:shd w:val="clear" w:color="auto" w:fill="ffffff"/>
        </w:tblPrEx>
        <w:trPr>
          <w:trHeight w:val="280" w:hRule="atLeast"/>
        </w:trPr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6dc03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5</w:t>
            </w:r>
          </w:p>
          <w:p>
            <w:pPr>
              <w:pStyle w:val="Estilo de tabla 2"/>
              <w:bidi w:val="0"/>
            </w:pPr>
            <w:r>
              <w:t xml:space="preserve">NL #3 </w:t>
            </w:r>
            <w:r>
              <w:t>“</w:t>
            </w:r>
            <w:r>
              <w:t>Euralo</w:t>
            </w:r>
            <w:r>
              <w:t>”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6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7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8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9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10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11</w:t>
            </w:r>
          </w:p>
        </w:tc>
      </w:tr>
      <w:tr>
        <w:tblPrEx>
          <w:shd w:val="clear" w:color="auto" w:fill="ffffff"/>
        </w:tblPrEx>
        <w:trPr>
          <w:trHeight w:val="280" w:hRule="atLeast"/>
        </w:trPr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63b2d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12</w:t>
            </w:r>
          </w:p>
          <w:p>
            <w:pPr>
              <w:pStyle w:val="Estilo de tabla 2"/>
              <w:bidi w:val="0"/>
            </w:pPr>
            <w:r>
              <w:t>Content Delivery Issue #4 Pre-Summit NL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13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14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15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16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17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18</w:t>
            </w:r>
          </w:p>
        </w:tc>
      </w:tr>
      <w:tr>
        <w:tblPrEx>
          <w:shd w:val="clear" w:color="auto" w:fill="ffffff"/>
        </w:tblPrEx>
        <w:trPr>
          <w:trHeight w:val="280" w:hRule="atLeast"/>
        </w:trPr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6dc03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19</w:t>
            </w:r>
          </w:p>
          <w:p>
            <w:pPr>
              <w:pStyle w:val="Estilo de tabla 2"/>
              <w:bidi w:val="0"/>
            </w:pPr>
            <w:r>
              <w:t>NL #4 Afralo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20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21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22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23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24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25</w:t>
            </w:r>
          </w:p>
        </w:tc>
      </w:tr>
      <w:tr>
        <w:tblPrEx>
          <w:shd w:val="clear" w:color="auto" w:fill="ffffff"/>
        </w:tblPrEx>
        <w:trPr>
          <w:trHeight w:val="280" w:hRule="atLeast"/>
        </w:trPr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63b2d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26</w:t>
            </w:r>
          </w:p>
          <w:p>
            <w:pPr>
              <w:pStyle w:val="Estilo de tabla 2"/>
              <w:bidi w:val="0"/>
            </w:pPr>
            <w:r>
              <w:t>Content Delivery Issue #5 Pre-Summit NL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27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28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29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30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31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Estilo de tabla 2"/>
              <w:bidi w:val="0"/>
            </w:pPr>
            <w:r>
              <w:t>June 1</w:t>
            </w:r>
          </w:p>
        </w:tc>
      </w:tr>
      <w:tr>
        <w:tblPrEx>
          <w:shd w:val="clear" w:color="auto" w:fill="ffffff"/>
        </w:tblPrEx>
        <w:trPr>
          <w:trHeight w:val="280" w:hRule="atLeast"/>
        </w:trPr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6dc03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2</w:t>
            </w:r>
          </w:p>
          <w:p>
            <w:pPr>
              <w:pStyle w:val="Estilo de tabla 2"/>
              <w:bidi w:val="0"/>
            </w:pPr>
            <w:r>
              <w:t xml:space="preserve">NL #5 </w:t>
            </w:r>
            <w:r>
              <w:t>“</w:t>
            </w:r>
            <w:r>
              <w:t>Naralo</w:t>
            </w:r>
            <w:r>
              <w:t xml:space="preserve">” 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3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4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5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6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7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8</w:t>
            </w:r>
          </w:p>
        </w:tc>
      </w:tr>
      <w:tr>
        <w:tblPrEx>
          <w:shd w:val="clear" w:color="auto" w:fill="ffffff"/>
        </w:tblPrEx>
        <w:trPr>
          <w:trHeight w:val="280" w:hRule="atLeast"/>
        </w:trPr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63b2d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9</w:t>
            </w:r>
          </w:p>
          <w:p>
            <w:pPr>
              <w:pStyle w:val="Estilo de tabla 2"/>
              <w:bidi w:val="0"/>
            </w:pPr>
            <w:r>
              <w:t>Content Delivery Issue #6 Pre-Summit NL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10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11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12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13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14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15</w:t>
            </w:r>
          </w:p>
        </w:tc>
      </w:tr>
      <w:tr>
        <w:tblPrEx>
          <w:shd w:val="clear" w:color="auto" w:fill="ffffff"/>
        </w:tblPrEx>
        <w:trPr>
          <w:trHeight w:val="280" w:hRule="atLeast"/>
        </w:trPr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6dc03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16</w:t>
            </w:r>
          </w:p>
          <w:p>
            <w:pPr>
              <w:pStyle w:val="Estilo de tabla 2"/>
              <w:bidi w:val="0"/>
            </w:pPr>
            <w:r>
              <w:t xml:space="preserve">NL #6 </w:t>
            </w:r>
            <w:r>
              <w:t>“</w:t>
            </w:r>
            <w:r>
              <w:t>Get Ready</w:t>
            </w:r>
            <w:r>
              <w:t>”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17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18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19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20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9d44b8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21 LONDON</w:t>
            </w:r>
          </w:p>
          <w:p>
            <w:pPr>
              <w:pStyle w:val="Estilo de tabla 2"/>
              <w:bidi w:val="0"/>
            </w:pPr>
            <w:r>
              <w:t>Atlas II NL Issue #1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9d44b8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22 LONDON</w:t>
            </w:r>
          </w:p>
          <w:p>
            <w:pPr>
              <w:pStyle w:val="Estilo de tabla 2"/>
              <w:bidi w:val="0"/>
            </w:pPr>
            <w:r>
              <w:t>Atlas II NL Issue #2</w:t>
            </w:r>
          </w:p>
        </w:tc>
      </w:tr>
      <w:tr>
        <w:tblPrEx>
          <w:shd w:val="clear" w:color="auto" w:fill="ffffff"/>
        </w:tblPrEx>
        <w:trPr>
          <w:trHeight w:val="280" w:hRule="atLeast"/>
        </w:trPr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9d44b8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23 LONDON</w:t>
            </w:r>
          </w:p>
          <w:p>
            <w:pPr>
              <w:pStyle w:val="Estilo de tabla 2"/>
              <w:bidi w:val="0"/>
            </w:pPr>
            <w:r>
              <w:t>Atlas II NL Issue #3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9d44b8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24 LONDON</w:t>
            </w:r>
          </w:p>
          <w:p>
            <w:pPr>
              <w:pStyle w:val="Estilo de tabla 2"/>
              <w:bidi w:val="0"/>
            </w:pPr>
            <w:r>
              <w:t>Atlas II NL Issue #4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9d44b8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25 LONDON</w:t>
            </w:r>
          </w:p>
          <w:p>
            <w:pPr>
              <w:pStyle w:val="Estilo de tabla 2"/>
              <w:bidi w:val="0"/>
            </w:pPr>
            <w:r>
              <w:t>Atlas II NL Issue #5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9d44b8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26 LONDON</w:t>
            </w:r>
          </w:p>
          <w:p>
            <w:pPr>
              <w:pStyle w:val="Estilo de tabla 2"/>
              <w:bidi w:val="0"/>
            </w:pPr>
            <w:r>
              <w:t>Atlas II NL  Final Issue.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27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28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29</w:t>
            </w:r>
          </w:p>
        </w:tc>
      </w:tr>
      <w:tr>
        <w:tblPrEx>
          <w:shd w:val="clear" w:color="auto" w:fill="ffffff"/>
        </w:tblPrEx>
        <w:trPr>
          <w:trHeight w:val="280" w:hRule="atLeast"/>
        </w:trPr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30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Cuerpo"/>
        <w:bidi w:val="0"/>
      </w:pPr>
      <w:r>
        <w:br w:type="page"/>
      </w:r>
    </w:p>
    <w:p>
      <w:pPr>
        <w:pStyle w:val="Cuerpo"/>
        <w:bidi w:val="0"/>
      </w:pPr>
    </w:p>
    <w:sectPr>
      <w:headerReference w:type="default" r:id="rId5"/>
      <w:footerReference w:type="default" r:id="rId6"/>
      <w:pgSz w:w="12240" w:h="2016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Cuerpo">
    <w:name w:val="Cuerpo"/>
    <w:next w:val="Cuerp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paragraph" w:styleId="Estilo de tabla 3">
    <w:name w:val="Estilo de tabla 3"/>
    <w:next w:val="Estilo de tabla 3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character" w:styleId="Hyperlink.0">
    <w:name w:val="Hyperlink.0"/>
    <w:basedOn w:val="Hyperlink"/>
    <w:next w:val="Hyperlink.0"/>
    <w:rPr>
      <w:u w:val="single"/>
    </w:rPr>
  </w:style>
  <w:style w:type="paragraph" w:styleId="Estilo de tabla 2">
    <w:name w:val="Estilo de tabla 2"/>
    <w:next w:val="Estilo de tabla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yperlink" Target="http://singapore49.icann.org/en/schedule?date=2014-03-26&amp;combine=AT-LARGE" TargetMode="External"/><Relationship Id="rId5" Type="http://schemas.openxmlformats.org/officeDocument/2006/relationships/header" Target="header.xml"/><Relationship Id="rId6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