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C0" w:rsidRDefault="002677FA" w:rsidP="0016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</w:rPr>
      </w:pPr>
      <w:bookmarkStart w:id="0" w:name="_GoBack"/>
      <w:bookmarkEnd w:id="0"/>
      <w:r w:rsidRPr="0069723F">
        <w:rPr>
          <w:b/>
        </w:rPr>
        <w:t xml:space="preserve">Aider à organiser le prochain sommet </w:t>
      </w:r>
      <w:r w:rsidR="00160FC0" w:rsidRPr="0069723F">
        <w:rPr>
          <w:b/>
        </w:rPr>
        <w:t xml:space="preserve">At-Large </w:t>
      </w:r>
      <w:r w:rsidRPr="0069723F">
        <w:rPr>
          <w:b/>
        </w:rPr>
        <w:t>d'</w:t>
      </w:r>
      <w:r w:rsidR="00160FC0">
        <w:rPr>
          <w:b/>
        </w:rPr>
        <w:t>ICANN</w:t>
      </w:r>
      <w:r w:rsidR="00160FC0" w:rsidRPr="0069723F">
        <w:rPr>
          <w:b/>
        </w:rPr>
        <w:t xml:space="preserve"> </w:t>
      </w:r>
    </w:p>
    <w:p w:rsidR="00160FC0" w:rsidRPr="00160FC0" w:rsidRDefault="00160FC0" w:rsidP="0016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b/>
        </w:rPr>
      </w:pPr>
    </w:p>
    <w:p w:rsidR="002677FA" w:rsidRPr="00192416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</w:p>
    <w:p w:rsidR="00160FC0" w:rsidRDefault="0041274C" w:rsidP="00FB28C7">
      <w:pPr>
        <w:spacing w:after="0"/>
        <w:jc w:val="both"/>
      </w:pPr>
      <w:r>
        <w:t>Toute</w:t>
      </w:r>
      <w:r w:rsidR="002677FA" w:rsidRPr="0069723F">
        <w:t xml:space="preserve">s les structures At-Large </w:t>
      </w:r>
      <w:r>
        <w:t xml:space="preserve">(ALS) </w:t>
      </w:r>
      <w:r w:rsidR="002677FA" w:rsidRPr="0069723F">
        <w:t xml:space="preserve">existantes, représentant les utilisateurs d'Internet du monde entier sont invitées à participer </w:t>
      </w:r>
      <w:r>
        <w:t>a</w:t>
      </w:r>
      <w:r w:rsidR="002677FA" w:rsidRPr="0069723F">
        <w:t xml:space="preserve">u deuxième sommet At-Large (ATLAS II) </w:t>
      </w:r>
      <w:r w:rsidR="0069723F" w:rsidRPr="0069723F">
        <w:t>qui se tiendra</w:t>
      </w:r>
      <w:r w:rsidR="002677FA" w:rsidRPr="0069723F">
        <w:t xml:space="preserve"> à Londres en </w:t>
      </w:r>
    </w:p>
    <w:p w:rsidR="002677FA" w:rsidRDefault="002677FA" w:rsidP="00FB28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</w:pPr>
      <w:r w:rsidRPr="0069723F">
        <w:t xml:space="preserve">juin 2014. </w:t>
      </w:r>
      <w:r w:rsidR="001F2935" w:rsidRPr="0069723F">
        <w:t>Dans le but d'en</w:t>
      </w:r>
      <w:r w:rsidR="001F2935" w:rsidRPr="00A90791">
        <w:rPr>
          <w:rFonts w:cs="Calibri"/>
          <w:bCs/>
        </w:rPr>
        <w:t xml:space="preserve"> établir un ordre du jour et assure</w:t>
      </w:r>
      <w:r w:rsidR="00196508">
        <w:rPr>
          <w:rFonts w:cs="Calibri"/>
          <w:bCs/>
        </w:rPr>
        <w:t>r une participation effective, l</w:t>
      </w:r>
      <w:r w:rsidR="001F2935" w:rsidRPr="00A90791">
        <w:rPr>
          <w:rFonts w:cs="Calibri"/>
          <w:bCs/>
        </w:rPr>
        <w:t xml:space="preserve">e comité d’organisation du Sommet a besoin de comprendre ce que les représentants </w:t>
      </w:r>
      <w:r w:rsidR="001F2935">
        <w:rPr>
          <w:rFonts w:cs="Calibri"/>
          <w:bCs/>
        </w:rPr>
        <w:t xml:space="preserve">de la </w:t>
      </w:r>
      <w:r w:rsidR="001F2935" w:rsidRPr="00A90791">
        <w:rPr>
          <w:rFonts w:cs="Calibri"/>
          <w:bCs/>
        </w:rPr>
        <w:t xml:space="preserve">communauté At-Large croient nécessaire pour en faire un </w:t>
      </w:r>
      <w:r w:rsidR="001F2935">
        <w:rPr>
          <w:rFonts w:cs="Calibri"/>
          <w:bCs/>
        </w:rPr>
        <w:t>véritable succès.</w:t>
      </w:r>
      <w:r w:rsidR="00192416">
        <w:rPr>
          <w:rFonts w:cs="Calibri"/>
          <w:bCs/>
        </w:rPr>
        <w:t xml:space="preserve"> </w:t>
      </w:r>
      <w:r w:rsidR="00192416">
        <w:t>En</w:t>
      </w:r>
      <w:r w:rsidR="00192416" w:rsidRPr="0069723F">
        <w:t xml:space="preserve"> répon</w:t>
      </w:r>
      <w:r w:rsidR="00192416">
        <w:t>dant</w:t>
      </w:r>
      <w:r w:rsidR="00192416" w:rsidRPr="0069723F">
        <w:t xml:space="preserve"> à ce sondage</w:t>
      </w:r>
      <w:r w:rsidR="00192416">
        <w:t xml:space="preserve"> qui</w:t>
      </w:r>
      <w:r w:rsidR="00192416" w:rsidRPr="0069723F">
        <w:t xml:space="preserve"> ne vous prendra qu</w:t>
      </w:r>
      <w:r w:rsidR="00192416">
        <w:t>’une dizaine de</w:t>
      </w:r>
      <w:r w:rsidR="00192416" w:rsidRPr="0069723F">
        <w:t xml:space="preserve"> minutes </w:t>
      </w:r>
      <w:r w:rsidR="00192416">
        <w:t>environ, v</w:t>
      </w:r>
      <w:r w:rsidRPr="0069723F">
        <w:t xml:space="preserve">ous nous aiderez à comprendre vos inquiétudes, à connaître vos idées et vos attentes </w:t>
      </w:r>
      <w:r w:rsidR="0041274C">
        <w:t>concernant le</w:t>
      </w:r>
      <w:r w:rsidRPr="0069723F">
        <w:t xml:space="preserve"> sommet. Tout</w:t>
      </w:r>
      <w:r w:rsidR="00FB28C7">
        <w:t xml:space="preserve">es les informations recueillies </w:t>
      </w:r>
      <w:r w:rsidRPr="0069723F">
        <w:t xml:space="preserve">resteront confidentielles. Elles seront utilisées uniquement dans le cadre de la synthèse des résultats. Outre les informations de contact, aucune information personnelle ne sera publiée. </w:t>
      </w:r>
    </w:p>
    <w:p w:rsidR="00160FC0" w:rsidRPr="0069723F" w:rsidRDefault="00160FC0" w:rsidP="0041274C">
      <w:pPr>
        <w:spacing w:after="0"/>
        <w:rPr>
          <w:rFonts w:cs="Calibri"/>
        </w:rPr>
      </w:pP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Strong"/>
          <w:rFonts w:ascii="Calibri" w:hAnsi="Calibri" w:cs="Calibri"/>
          <w:color w:val="0000FF"/>
        </w:rPr>
      </w:pP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Strong"/>
          <w:rFonts w:ascii="Calibri" w:hAnsi="Calibri" w:cs="Calibri"/>
          <w:color w:val="0000FF"/>
        </w:rPr>
      </w:pPr>
      <w:r w:rsidRPr="0069723F">
        <w:rPr>
          <w:rStyle w:val="Strong"/>
          <w:rFonts w:ascii="Calibri" w:hAnsi="Calibri"/>
          <w:color w:val="0000FF"/>
        </w:rPr>
        <w:t>Section 1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Strong"/>
          <w:rFonts w:ascii="Calibri" w:hAnsi="Calibri" w:cs="Calibri"/>
          <w:color w:val="000000"/>
        </w:rPr>
      </w:pPr>
    </w:p>
    <w:p w:rsidR="002677FA" w:rsidRPr="0017235F" w:rsidRDefault="002677FA" w:rsidP="00FB28C7">
      <w:pPr>
        <w:pStyle w:val="NormalWeb"/>
        <w:numPr>
          <w:ilvl w:val="1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 w:rsidRPr="0069723F">
        <w:rPr>
          <w:rStyle w:val="Strong"/>
          <w:rFonts w:ascii="Calibri" w:hAnsi="Calibri"/>
          <w:color w:val="000000"/>
        </w:rPr>
        <w:t>     </w:t>
      </w:r>
      <w:r w:rsidR="00FB28C7">
        <w:rPr>
          <w:rStyle w:val="Strong"/>
          <w:rFonts w:ascii="Calibri" w:hAnsi="Calibri"/>
          <w:color w:val="000000"/>
        </w:rPr>
        <w:t xml:space="preserve"> </w:t>
      </w:r>
      <w:r w:rsidR="00FB28C7" w:rsidRPr="0017235F">
        <w:rPr>
          <w:rStyle w:val="Strong"/>
          <w:rFonts w:ascii="Calibri" w:hAnsi="Calibri"/>
          <w:color w:val="000000"/>
        </w:rPr>
        <w:t>Information sur</w:t>
      </w:r>
      <w:r w:rsidR="00E100E4" w:rsidRPr="0017235F">
        <w:rPr>
          <w:rStyle w:val="Strong"/>
          <w:rFonts w:ascii="Calibri" w:hAnsi="Calibri"/>
          <w:color w:val="000000"/>
        </w:rPr>
        <w:t xml:space="preserve"> la s</w:t>
      </w:r>
      <w:r w:rsidRPr="0017235F">
        <w:rPr>
          <w:rStyle w:val="Strong"/>
          <w:rFonts w:ascii="Calibri" w:hAnsi="Calibri"/>
          <w:color w:val="000000"/>
        </w:rPr>
        <w:t xml:space="preserve">tructure At-Large (ALS) </w:t>
      </w:r>
    </w:p>
    <w:p w:rsidR="002677FA" w:rsidRDefault="002677FA" w:rsidP="0017235F">
      <w:pPr>
        <w:pStyle w:val="NormalWeb"/>
        <w:numPr>
          <w:ilvl w:val="2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>Nom de l'ALS</w:t>
      </w:r>
      <w:r w:rsidRPr="0069723F">
        <w:rPr>
          <w:rFonts w:ascii="Calibri" w:hAnsi="Calibri"/>
          <w:color w:val="000000"/>
          <w:sz w:val="10"/>
          <w:szCs w:val="1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235F" w:rsidRDefault="0017235F" w:rsidP="0017235F">
      <w:pPr>
        <w:pStyle w:val="NormalWeb"/>
        <w:numPr>
          <w:ilvl w:val="2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10"/>
          <w:szCs w:val="10"/>
        </w:rPr>
      </w:pPr>
      <w:r>
        <w:rPr>
          <w:rFonts w:ascii="Calibri" w:hAnsi="Calibri"/>
          <w:color w:val="000000"/>
          <w:sz w:val="22"/>
          <w:szCs w:val="22"/>
        </w:rPr>
        <w:t>Site Web de l’</w:t>
      </w:r>
      <w:r w:rsidRPr="0069723F">
        <w:rPr>
          <w:rFonts w:ascii="Calibri" w:hAnsi="Calibri"/>
          <w:color w:val="000000"/>
          <w:sz w:val="22"/>
          <w:szCs w:val="22"/>
        </w:rPr>
        <w:t>ALS</w:t>
      </w:r>
      <w:r w:rsidRPr="0069723F">
        <w:rPr>
          <w:rFonts w:ascii="Calibri" w:hAnsi="Calibri"/>
          <w:color w:val="000000"/>
          <w:sz w:val="10"/>
          <w:szCs w:val="1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24DED" w:rsidRDefault="00C24DED" w:rsidP="0017235F">
      <w:pPr>
        <w:pStyle w:val="NormalWeb"/>
        <w:numPr>
          <w:ilvl w:val="2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 w:rsidRPr="00C24DED">
        <w:rPr>
          <w:rFonts w:ascii="Calibri" w:hAnsi="Calibri"/>
          <w:color w:val="000000"/>
          <w:sz w:val="22"/>
          <w:szCs w:val="22"/>
        </w:rPr>
        <w:t>Dans qu</w:t>
      </w:r>
      <w:r>
        <w:rPr>
          <w:rFonts w:ascii="Calibri" w:hAnsi="Calibri"/>
          <w:color w:val="000000"/>
          <w:sz w:val="22"/>
          <w:szCs w:val="22"/>
        </w:rPr>
        <w:t>elle organisation régionale At-Large (RALO) se situe votre ALS ?</w:t>
      </w:r>
    </w:p>
    <w:p w:rsidR="00D636F8" w:rsidRDefault="00D636F8" w:rsidP="00D636F8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L’organisation régionale At-Large Africaine (AFRALO)</w:t>
      </w:r>
    </w:p>
    <w:p w:rsidR="00D636F8" w:rsidRDefault="00D636F8" w:rsidP="00D636F8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L’organisation régionale At-Large d’Asie, Australasie et Iles Pacifiques (APRALO) </w:t>
      </w:r>
    </w:p>
    <w:p w:rsidR="00D636F8" w:rsidRDefault="00D636F8" w:rsidP="00D636F8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L’organisation régionale At-Large Européenne (EURALO)</w:t>
      </w:r>
    </w:p>
    <w:p w:rsidR="00CF763E" w:rsidRDefault="00CF763E" w:rsidP="00D636F8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L’organisation régionale At-Large d’Amérique Latine et des iles Caraïbes (LACRALO)</w:t>
      </w:r>
    </w:p>
    <w:p w:rsidR="00CF763E" w:rsidRPr="00C24DED" w:rsidRDefault="00CF763E" w:rsidP="00D636F8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L’organisation régionale At-Large d’Amérique du Nord</w:t>
      </w:r>
      <w:r w:rsidR="004C2589">
        <w:rPr>
          <w:rFonts w:ascii="Calibri" w:hAnsi="Calibri"/>
          <w:color w:val="000000"/>
          <w:sz w:val="22"/>
          <w:szCs w:val="22"/>
        </w:rPr>
        <w:t xml:space="preserve"> (NARALO)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ind w:left="456"/>
        <w:rPr>
          <w:rFonts w:ascii="Calibri" w:hAnsi="Calibri" w:cs="Calibri"/>
          <w:color w:val="000000"/>
          <w:sz w:val="22"/>
          <w:szCs w:val="22"/>
        </w:rPr>
      </w:pPr>
    </w:p>
    <w:p w:rsidR="002677FA" w:rsidRPr="0017235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7235F">
        <w:rPr>
          <w:rFonts w:ascii="Calibri" w:hAnsi="Calibri"/>
          <w:b/>
          <w:bCs/>
          <w:color w:val="000000"/>
          <w:sz w:val="22"/>
          <w:szCs w:val="22"/>
        </w:rPr>
        <w:t xml:space="preserve">1.2 </w:t>
      </w:r>
      <w:r w:rsidR="0017235F" w:rsidRPr="0017235F">
        <w:rPr>
          <w:rFonts w:ascii="Calibri" w:hAnsi="Calibri"/>
          <w:b/>
          <w:bCs/>
          <w:color w:val="000000"/>
          <w:sz w:val="22"/>
          <w:szCs w:val="22"/>
        </w:rPr>
        <w:tab/>
      </w:r>
      <w:r w:rsidRPr="0017235F">
        <w:rPr>
          <w:rFonts w:ascii="Calibri" w:hAnsi="Calibri"/>
          <w:b/>
          <w:bCs/>
          <w:color w:val="000000"/>
          <w:sz w:val="22"/>
          <w:szCs w:val="22"/>
        </w:rPr>
        <w:t>Contact principal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 w:rsidRPr="0069723F">
        <w:rPr>
          <w:rFonts w:ascii="Calibri" w:hAnsi="Calibri"/>
          <w:color w:val="000000"/>
          <w:sz w:val="22"/>
          <w:szCs w:val="22"/>
        </w:rPr>
        <w:t>1.2.1     Nom complet</w:t>
      </w: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</w:t>
      </w:r>
      <w:r w:rsidR="0069723F" w:rsidRPr="0069723F">
        <w:rPr>
          <w:rFonts w:ascii="Calibri" w:hAnsi="Calibri"/>
          <w:color w:val="000000"/>
          <w:sz w:val="10"/>
          <w:szCs w:val="10"/>
        </w:rPr>
        <w:t>……</w:t>
      </w: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>1.2.2     Fonction au sein de l'ALS</w:t>
      </w: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…………………………………………………………………………………………………………………………………………………………</w:t>
      </w:r>
      <w:r w:rsidR="0069723F"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</w:t>
      </w:r>
    </w:p>
    <w:p w:rsidR="002677FA" w:rsidRPr="0069723F" w:rsidRDefault="00050614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1.2.3     Adresse électronique </w:t>
      </w: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1.2.4     Numéro de téléphone fixe </w:t>
      </w:r>
      <w:r w:rsidRPr="0069723F">
        <w:rPr>
          <w:rFonts w:ascii="Calibri" w:hAnsi="Calibri"/>
          <w:color w:val="000000"/>
          <w:sz w:val="10"/>
          <w:szCs w:val="10"/>
        </w:rPr>
        <w:t>…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–  format </w:t>
      </w:r>
      <w:proofErr w:type="spellStart"/>
      <w:r w:rsidR="004C2589" w:rsidRPr="004C2589">
        <w:rPr>
          <w:rFonts w:ascii="Calibri" w:hAnsi="Calibri" w:cs="Calibri"/>
          <w:color w:val="000000"/>
          <w:sz w:val="22"/>
          <w:szCs w:val="22"/>
        </w:rPr>
        <w:t>pr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fer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proofErr w:type="spellEnd"/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: </w:t>
      </w:r>
      <w:proofErr w:type="gramStart"/>
      <w:r w:rsidR="004C2589" w:rsidRPr="004C2589">
        <w:rPr>
          <w:rFonts w:ascii="Calibri" w:hAnsi="Calibri" w:cs="Calibri"/>
          <w:color w:val="000000"/>
          <w:sz w:val="22"/>
          <w:szCs w:val="22"/>
        </w:rPr>
        <w:t>+[</w:t>
      </w:r>
      <w:proofErr w:type="gramEnd"/>
      <w:r w:rsidR="004C2589">
        <w:rPr>
          <w:rFonts w:ascii="Calibri" w:hAnsi="Calibri" w:cs="Calibri"/>
          <w:color w:val="000000"/>
          <w:sz w:val="22"/>
          <w:szCs w:val="22"/>
        </w:rPr>
        <w:t>code international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code régional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numéro de téléphone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</w:t>
      </w:r>
      <w:r w:rsidR="004C2589" w:rsidRPr="004C2589">
        <w:rPr>
          <w:rFonts w:ascii="Calibri" w:hAnsi="Calibri" w:cs="Calibri"/>
          <w:color w:val="000000"/>
          <w:sz w:val="10"/>
          <w:szCs w:val="10"/>
        </w:rPr>
        <w:t xml:space="preserve"> </w:t>
      </w:r>
    </w:p>
    <w:p w:rsidR="004C2589" w:rsidRPr="0069723F" w:rsidRDefault="002677FA" w:rsidP="004C25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1.2.5     Numéro de téléphone </w:t>
      </w:r>
      <w:proofErr w:type="gramStart"/>
      <w:r w:rsidRPr="0069723F">
        <w:rPr>
          <w:rFonts w:ascii="Calibri" w:hAnsi="Calibri"/>
          <w:color w:val="000000"/>
          <w:sz w:val="22"/>
          <w:szCs w:val="22"/>
        </w:rPr>
        <w:t xml:space="preserve">portable </w:t>
      </w:r>
      <w:r w:rsidR="0069723F" w:rsidRPr="0069723F">
        <w:rPr>
          <w:rFonts w:ascii="Calibri" w:hAnsi="Calibri"/>
          <w:color w:val="000000"/>
          <w:sz w:val="22"/>
          <w:szCs w:val="22"/>
        </w:rPr>
        <w:t>.</w:t>
      </w:r>
      <w:proofErr w:type="gramEnd"/>
      <w:r w:rsidR="004C2589" w:rsidRPr="004C2589">
        <w:rPr>
          <w:rFonts w:ascii="Calibri" w:hAnsi="Calibri"/>
          <w:color w:val="000000"/>
          <w:sz w:val="10"/>
          <w:szCs w:val="10"/>
        </w:rPr>
        <w:t xml:space="preserve"> </w:t>
      </w:r>
      <w:r w:rsidR="004C2589" w:rsidRPr="0069723F">
        <w:rPr>
          <w:rFonts w:ascii="Calibri" w:hAnsi="Calibri"/>
          <w:color w:val="000000"/>
          <w:sz w:val="10"/>
          <w:szCs w:val="10"/>
        </w:rPr>
        <w:t>…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–  format </w:t>
      </w:r>
      <w:proofErr w:type="spellStart"/>
      <w:r w:rsidR="004C2589" w:rsidRPr="004C2589">
        <w:rPr>
          <w:rFonts w:ascii="Calibri" w:hAnsi="Calibri" w:cs="Calibri"/>
          <w:color w:val="000000"/>
          <w:sz w:val="22"/>
          <w:szCs w:val="22"/>
        </w:rPr>
        <w:t>pr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fer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proofErr w:type="spellEnd"/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: </w:t>
      </w:r>
      <w:proofErr w:type="gramStart"/>
      <w:r w:rsidR="004C2589" w:rsidRPr="004C2589">
        <w:rPr>
          <w:rFonts w:ascii="Calibri" w:hAnsi="Calibri" w:cs="Calibri"/>
          <w:color w:val="000000"/>
          <w:sz w:val="22"/>
          <w:szCs w:val="22"/>
        </w:rPr>
        <w:t>+[</w:t>
      </w:r>
      <w:proofErr w:type="gramEnd"/>
      <w:r w:rsidR="004C2589">
        <w:rPr>
          <w:rFonts w:ascii="Calibri" w:hAnsi="Calibri" w:cs="Calibri"/>
          <w:color w:val="000000"/>
          <w:sz w:val="22"/>
          <w:szCs w:val="22"/>
        </w:rPr>
        <w:t>code international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code régional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numéro de téléphone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</w:t>
      </w:r>
      <w:r w:rsidR="004C2589" w:rsidRPr="004C2589">
        <w:rPr>
          <w:rFonts w:ascii="Calibri" w:hAnsi="Calibri" w:cs="Calibri"/>
          <w:color w:val="000000"/>
          <w:sz w:val="10"/>
          <w:szCs w:val="10"/>
        </w:rPr>
        <w:t xml:space="preserve"> 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677FA" w:rsidRPr="0017235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7235F">
        <w:rPr>
          <w:rFonts w:ascii="Calibri" w:hAnsi="Calibri"/>
          <w:b/>
          <w:bCs/>
          <w:color w:val="000000"/>
          <w:sz w:val="22"/>
          <w:szCs w:val="22"/>
        </w:rPr>
        <w:t xml:space="preserve">1.3 </w:t>
      </w:r>
      <w:r w:rsidR="0017235F" w:rsidRPr="0017235F">
        <w:rPr>
          <w:rFonts w:ascii="Calibri" w:hAnsi="Calibri"/>
          <w:b/>
          <w:bCs/>
          <w:color w:val="000000"/>
          <w:sz w:val="22"/>
          <w:szCs w:val="22"/>
        </w:rPr>
        <w:tab/>
      </w:r>
      <w:r w:rsidRPr="0017235F">
        <w:rPr>
          <w:rFonts w:ascii="Calibri" w:hAnsi="Calibri"/>
          <w:b/>
          <w:bCs/>
          <w:color w:val="000000"/>
          <w:sz w:val="22"/>
          <w:szCs w:val="22"/>
        </w:rPr>
        <w:t>Contact secondaire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1.3.1     Nom complet </w:t>
      </w: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1.3.2     Fonction au sein de l'ALS </w:t>
      </w:r>
      <w:r w:rsidRPr="0069723F">
        <w:rPr>
          <w:rFonts w:ascii="Calibri" w:hAnsi="Calibri"/>
          <w:color w:val="000000"/>
          <w:sz w:val="10"/>
          <w:szCs w:val="1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1.3.3     Adresse électronique </w:t>
      </w: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C2589" w:rsidRPr="0069723F" w:rsidRDefault="002677FA" w:rsidP="004C25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1.3.4     Numéro de téléphone fixe </w:t>
      </w:r>
      <w:r w:rsidR="004C2589" w:rsidRPr="0069723F">
        <w:rPr>
          <w:rFonts w:ascii="Calibri" w:hAnsi="Calibri"/>
          <w:color w:val="000000"/>
          <w:sz w:val="10"/>
          <w:szCs w:val="10"/>
        </w:rPr>
        <w:t>…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–  format </w:t>
      </w:r>
      <w:proofErr w:type="spellStart"/>
      <w:r w:rsidR="004C2589" w:rsidRPr="004C2589">
        <w:rPr>
          <w:rFonts w:ascii="Calibri" w:hAnsi="Calibri" w:cs="Calibri"/>
          <w:color w:val="000000"/>
          <w:sz w:val="22"/>
          <w:szCs w:val="22"/>
        </w:rPr>
        <w:t>pr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fer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proofErr w:type="spellEnd"/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: </w:t>
      </w:r>
      <w:proofErr w:type="gramStart"/>
      <w:r w:rsidR="004C2589" w:rsidRPr="004C2589">
        <w:rPr>
          <w:rFonts w:ascii="Calibri" w:hAnsi="Calibri" w:cs="Calibri"/>
          <w:color w:val="000000"/>
          <w:sz w:val="22"/>
          <w:szCs w:val="22"/>
        </w:rPr>
        <w:t>+[</w:t>
      </w:r>
      <w:proofErr w:type="gramEnd"/>
      <w:r w:rsidR="004C2589">
        <w:rPr>
          <w:rFonts w:ascii="Calibri" w:hAnsi="Calibri" w:cs="Calibri"/>
          <w:color w:val="000000"/>
          <w:sz w:val="22"/>
          <w:szCs w:val="22"/>
        </w:rPr>
        <w:t>code international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code régional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numéro de téléphone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</w:t>
      </w:r>
      <w:r w:rsidR="004C2589" w:rsidRPr="004C2589">
        <w:rPr>
          <w:rFonts w:ascii="Calibri" w:hAnsi="Calibri" w:cs="Calibri"/>
          <w:color w:val="000000"/>
          <w:sz w:val="10"/>
          <w:szCs w:val="10"/>
        </w:rPr>
        <w:t xml:space="preserve"> </w:t>
      </w:r>
    </w:p>
    <w:p w:rsidR="004C2589" w:rsidRPr="0069723F" w:rsidRDefault="002677FA" w:rsidP="004C25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1.3.5     Numéro de téléphone portable </w:t>
      </w:r>
      <w:r w:rsidR="004C2589" w:rsidRPr="0069723F">
        <w:rPr>
          <w:rFonts w:ascii="Calibri" w:hAnsi="Calibri"/>
          <w:color w:val="000000"/>
          <w:sz w:val="10"/>
          <w:szCs w:val="10"/>
        </w:rPr>
        <w:t>…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–  format </w:t>
      </w:r>
      <w:proofErr w:type="spellStart"/>
      <w:r w:rsidR="004C2589" w:rsidRPr="004C2589">
        <w:rPr>
          <w:rFonts w:ascii="Calibri" w:hAnsi="Calibri" w:cs="Calibri"/>
          <w:color w:val="000000"/>
          <w:sz w:val="22"/>
          <w:szCs w:val="22"/>
        </w:rPr>
        <w:t>pr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fer</w:t>
      </w:r>
      <w:r w:rsidR="004C2589">
        <w:rPr>
          <w:rFonts w:ascii="Calibri" w:hAnsi="Calibri"/>
          <w:color w:val="000000"/>
          <w:sz w:val="22"/>
          <w:szCs w:val="22"/>
        </w:rPr>
        <w:t>é</w:t>
      </w:r>
      <w:proofErr w:type="spellEnd"/>
      <w:r w:rsidR="004C2589" w:rsidRPr="004C2589">
        <w:rPr>
          <w:rFonts w:ascii="Calibri" w:hAnsi="Calibri" w:cs="Calibri"/>
          <w:color w:val="000000"/>
          <w:sz w:val="22"/>
          <w:szCs w:val="22"/>
        </w:rPr>
        <w:t xml:space="preserve">: </w:t>
      </w:r>
      <w:proofErr w:type="gramStart"/>
      <w:r w:rsidR="004C2589" w:rsidRPr="004C2589">
        <w:rPr>
          <w:rFonts w:ascii="Calibri" w:hAnsi="Calibri" w:cs="Calibri"/>
          <w:color w:val="000000"/>
          <w:sz w:val="22"/>
          <w:szCs w:val="22"/>
        </w:rPr>
        <w:t>+[</w:t>
      </w:r>
      <w:proofErr w:type="gramEnd"/>
      <w:r w:rsidR="004C2589">
        <w:rPr>
          <w:rFonts w:ascii="Calibri" w:hAnsi="Calibri" w:cs="Calibri"/>
          <w:color w:val="000000"/>
          <w:sz w:val="22"/>
          <w:szCs w:val="22"/>
        </w:rPr>
        <w:t>code international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code régional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]-[</w:t>
      </w:r>
      <w:r w:rsidR="004C2589">
        <w:rPr>
          <w:rFonts w:ascii="Calibri" w:hAnsi="Calibri" w:cs="Calibri"/>
          <w:color w:val="000000"/>
          <w:sz w:val="22"/>
          <w:szCs w:val="22"/>
        </w:rPr>
        <w:t>numéro de téléphone</w:t>
      </w:r>
      <w:r w:rsidR="004C2589" w:rsidRPr="004C2589">
        <w:rPr>
          <w:rFonts w:ascii="Calibri" w:hAnsi="Calibri" w:cs="Calibri"/>
          <w:color w:val="000000"/>
          <w:sz w:val="22"/>
          <w:szCs w:val="22"/>
        </w:rPr>
        <w:t>]</w:t>
      </w:r>
      <w:r w:rsidR="004C2589" w:rsidRPr="004C2589">
        <w:rPr>
          <w:rFonts w:ascii="Calibri" w:hAnsi="Calibri" w:cs="Calibri"/>
          <w:color w:val="000000"/>
          <w:sz w:val="10"/>
          <w:szCs w:val="10"/>
        </w:rPr>
        <w:t xml:space="preserve"> 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677FA" w:rsidRPr="0017235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00"/>
          <w:sz w:val="10"/>
          <w:szCs w:val="10"/>
        </w:rPr>
      </w:pPr>
      <w:r w:rsidRPr="0017235F">
        <w:rPr>
          <w:rFonts w:ascii="Calibri" w:hAnsi="Calibri"/>
          <w:b/>
          <w:bCs/>
          <w:color w:val="000000"/>
          <w:sz w:val="22"/>
          <w:szCs w:val="22"/>
        </w:rPr>
        <w:lastRenderedPageBreak/>
        <w:t xml:space="preserve">1.4        Langues de travail </w:t>
      </w:r>
    </w:p>
    <w:p w:rsidR="004C2589" w:rsidRPr="004C2589" w:rsidRDefault="002677FA" w:rsidP="004C25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  <w:r w:rsidRPr="004C2589">
        <w:rPr>
          <w:rFonts w:ascii="Calibri" w:hAnsi="Calibri"/>
          <w:color w:val="000000"/>
          <w:sz w:val="22"/>
          <w:szCs w:val="22"/>
        </w:rPr>
        <w:t xml:space="preserve">1.4.1     Première langue </w:t>
      </w:r>
    </w:p>
    <w:p w:rsidR="004C2589" w:rsidRPr="004C2589" w:rsidRDefault="004C2589" w:rsidP="004C2589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Arabe</w:t>
      </w:r>
    </w:p>
    <w:p w:rsidR="004C2589" w:rsidRPr="004C2589" w:rsidRDefault="004C2589" w:rsidP="004C2589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Chinois</w:t>
      </w:r>
    </w:p>
    <w:p w:rsidR="004C2589" w:rsidRPr="004C2589" w:rsidRDefault="004C2589" w:rsidP="004C2589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Anglais</w:t>
      </w:r>
    </w:p>
    <w:p w:rsidR="004C2589" w:rsidRPr="004C2589" w:rsidRDefault="004C2589" w:rsidP="004C2589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Fr</w:t>
      </w:r>
      <w:r>
        <w:rPr>
          <w:rFonts w:cs="Calibri"/>
          <w:color w:val="000000"/>
        </w:rPr>
        <w:t>ançais</w:t>
      </w:r>
    </w:p>
    <w:p w:rsidR="004C2589" w:rsidRDefault="004C2589" w:rsidP="004C2589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  <w:lang w:val="en-US"/>
        </w:rPr>
      </w:pPr>
      <w:proofErr w:type="spellStart"/>
      <w:r>
        <w:rPr>
          <w:rFonts w:cs="Calibri"/>
          <w:color w:val="000000"/>
          <w:lang w:val="en-US"/>
        </w:rPr>
        <w:t>Russe</w:t>
      </w:r>
      <w:proofErr w:type="spellEnd"/>
    </w:p>
    <w:p w:rsidR="004C2589" w:rsidRDefault="004C2589" w:rsidP="004C2589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  <w:lang w:val="en-US"/>
        </w:rPr>
      </w:pPr>
      <w:proofErr w:type="spellStart"/>
      <w:r>
        <w:rPr>
          <w:rFonts w:cs="Calibri"/>
          <w:color w:val="000000"/>
          <w:lang w:val="en-US"/>
        </w:rPr>
        <w:t>Espagnol</w:t>
      </w:r>
      <w:proofErr w:type="spellEnd"/>
    </w:p>
    <w:p w:rsidR="0007003A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 w:rsidRPr="0069723F">
        <w:rPr>
          <w:rFonts w:ascii="Calibri" w:hAnsi="Calibri"/>
          <w:color w:val="000000"/>
          <w:sz w:val="22"/>
          <w:szCs w:val="22"/>
        </w:rPr>
        <w:t>1.4.2     Deuxième langue</w:t>
      </w:r>
    </w:p>
    <w:p w:rsidR="0007003A" w:rsidRPr="004C2589" w:rsidRDefault="0007003A" w:rsidP="0007003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Arabe</w:t>
      </w:r>
    </w:p>
    <w:p w:rsidR="0007003A" w:rsidRPr="004C2589" w:rsidRDefault="0007003A" w:rsidP="0007003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Chinois</w:t>
      </w:r>
    </w:p>
    <w:p w:rsidR="0007003A" w:rsidRPr="004C2589" w:rsidRDefault="0007003A" w:rsidP="0007003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Anglais</w:t>
      </w:r>
    </w:p>
    <w:p w:rsidR="0007003A" w:rsidRPr="004C2589" w:rsidRDefault="0007003A" w:rsidP="0007003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4C2589">
        <w:rPr>
          <w:rFonts w:cs="Calibri"/>
          <w:color w:val="000000"/>
        </w:rPr>
        <w:t>Fr</w:t>
      </w:r>
      <w:r>
        <w:rPr>
          <w:rFonts w:cs="Calibri"/>
          <w:color w:val="000000"/>
        </w:rPr>
        <w:t>ançais</w:t>
      </w:r>
    </w:p>
    <w:p w:rsidR="0007003A" w:rsidRPr="0007003A" w:rsidRDefault="0007003A" w:rsidP="0007003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07003A">
        <w:rPr>
          <w:rFonts w:cs="Calibri"/>
          <w:color w:val="000000"/>
        </w:rPr>
        <w:t>Russe</w:t>
      </w:r>
    </w:p>
    <w:p w:rsidR="0007003A" w:rsidRPr="0007003A" w:rsidRDefault="0007003A" w:rsidP="0007003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jc w:val="both"/>
        <w:rPr>
          <w:rFonts w:cs="Calibri"/>
          <w:color w:val="000000"/>
        </w:rPr>
      </w:pPr>
      <w:r w:rsidRPr="0007003A">
        <w:rPr>
          <w:rFonts w:cs="Calibri"/>
          <w:color w:val="000000"/>
        </w:rPr>
        <w:t>Espagnol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10"/>
          <w:szCs w:val="10"/>
        </w:rPr>
      </w:pPr>
      <w:r w:rsidRPr="0069723F">
        <w:rPr>
          <w:rFonts w:ascii="Calibri" w:hAnsi="Calibri"/>
          <w:color w:val="000000"/>
          <w:sz w:val="22"/>
          <w:szCs w:val="22"/>
        </w:rPr>
        <w:t xml:space="preserve">1.4.3     Autres langues </w:t>
      </w:r>
      <w:r w:rsidRPr="0069723F">
        <w:rPr>
          <w:rFonts w:ascii="Calibri" w:hAnsi="Calibri"/>
          <w:color w:val="000000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FF"/>
        </w:rPr>
      </w:pPr>
      <w:r w:rsidRPr="0069723F">
        <w:rPr>
          <w:rFonts w:ascii="Calibri" w:hAnsi="Calibri"/>
          <w:b/>
          <w:bCs/>
          <w:color w:val="0000FF"/>
        </w:rPr>
        <w:t>Section 2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</w:p>
    <w:p w:rsidR="002677FA" w:rsidRPr="0069723F" w:rsidRDefault="002677FA" w:rsidP="006972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9" w:hanging="709"/>
        <w:rPr>
          <w:rFonts w:cs="Calibri"/>
          <w:b/>
        </w:rPr>
      </w:pPr>
      <w:r w:rsidRPr="0069723F">
        <w:rPr>
          <w:b/>
        </w:rPr>
        <w:t>2.1</w:t>
      </w:r>
      <w:r w:rsidRPr="0069723F">
        <w:tab/>
      </w:r>
      <w:r w:rsidRPr="0069723F">
        <w:rPr>
          <w:b/>
        </w:rPr>
        <w:t xml:space="preserve">D'après vous, quelles sont les questions concernant l'ICANN qui soulèvent les plus grandes inquiétudes parmi les utilisateurs d'Internet de votre région ? </w:t>
      </w:r>
    </w:p>
    <w:p w:rsidR="002677FA" w:rsidRPr="0069723F" w:rsidRDefault="002677FA" w:rsidP="0069723F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9"/>
        <w:rPr>
          <w:rFonts w:cs="Calibri"/>
          <w:b/>
        </w:rPr>
      </w:pPr>
      <w:r w:rsidRPr="0069723F">
        <w:rPr>
          <w:i/>
          <w:color w:val="808080"/>
        </w:rPr>
        <w:t>Veuillez évaluer vos inquiétudes sur un barème de 1 (le moins important) à 5 (le plus important)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</w:p>
    <w:p w:rsidR="002677FA" w:rsidRPr="0069723F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>Engagement d'At-Large à l'ICANN (y compris les objectifs, l'organisation (ALS, RALO, ALAC, révisions, planification stratégique, participation des utilisateurs individuels d'Internet, etc.)</w:t>
      </w:r>
    </w:p>
    <w:p w:rsidR="002677FA" w:rsidRPr="0069723F" w:rsidRDefault="002677FA" w:rsidP="00050826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 xml:space="preserve">    Domaines </w:t>
      </w:r>
      <w:r w:rsidR="00050826">
        <w:t xml:space="preserve">Code de Pays </w:t>
      </w:r>
      <w:r w:rsidRPr="0069723F">
        <w:t>de premier niveau (</w:t>
      </w:r>
      <w:proofErr w:type="spellStart"/>
      <w:r w:rsidRPr="0069723F">
        <w:t>ccTLD</w:t>
      </w:r>
      <w:proofErr w:type="spellEnd"/>
      <w:r w:rsidRPr="0069723F">
        <w:t>)</w:t>
      </w:r>
    </w:p>
    <w:p w:rsidR="002677FA" w:rsidRPr="0069723F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>Questions concernant la sécurité du DNS qui font partie des attributions de l'ICANN</w:t>
      </w:r>
    </w:p>
    <w:p w:rsidR="002677FA" w:rsidRPr="0069723F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>Régions géographiques de l'ICANN</w:t>
      </w:r>
    </w:p>
    <w:p w:rsidR="002677FA" w:rsidRPr="0069723F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 xml:space="preserve">Responsabilité et transparence de l'ICANN </w:t>
      </w:r>
    </w:p>
    <w:p w:rsidR="002677FA" w:rsidRPr="0069723F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 xml:space="preserve">Noms de domaine internationalisés (IDN) et ccTLD </w:t>
      </w:r>
    </w:p>
    <w:p w:rsidR="002677FA" w:rsidRPr="0069723F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>Migration d'IPv4 à IPv6 (questions liées aux utilisateurs finaux)</w:t>
      </w:r>
    </w:p>
    <w:p w:rsidR="002677FA" w:rsidRPr="0069723F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>Nouveaux noms génériques de premier niveau (gTLD) y compris les gTLD IDN</w:t>
      </w:r>
    </w:p>
    <w:p w:rsidR="002677FA" w:rsidRPr="0069723F" w:rsidRDefault="002677FA" w:rsidP="00363EAD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 xml:space="preserve">Relations registrant / </w:t>
      </w:r>
      <w:r w:rsidR="00363EAD">
        <w:t>bureau</w:t>
      </w:r>
      <w:r w:rsidR="00363EAD" w:rsidRPr="0069723F">
        <w:t xml:space="preserve"> d'enregistrement </w:t>
      </w:r>
      <w:r w:rsidR="00363EAD">
        <w:t>(registraire)</w:t>
      </w:r>
      <w:r w:rsidRPr="0069723F">
        <w:t xml:space="preserve"> (y compris la renégociation de l'accord d'accréditation des </w:t>
      </w:r>
      <w:r w:rsidR="00363EAD">
        <w:t>registraires</w:t>
      </w:r>
    </w:p>
    <w:p w:rsidR="002677FA" w:rsidRPr="0069723F" w:rsidRDefault="002677FA" w:rsidP="00363EAD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 xml:space="preserve">Conformité contractuelle des </w:t>
      </w:r>
      <w:r w:rsidR="00363EAD">
        <w:t>registraires</w:t>
      </w:r>
      <w:r w:rsidRPr="0069723F">
        <w:t xml:space="preserve"> et des registres </w:t>
      </w:r>
    </w:p>
    <w:p w:rsidR="002677FA" w:rsidRPr="0069723F" w:rsidRDefault="002677FA" w:rsidP="00B74C90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 xml:space="preserve">Questions concernant la prévention des </w:t>
      </w:r>
      <w:r w:rsidR="00B74C90">
        <w:t>faillites</w:t>
      </w:r>
      <w:r w:rsidRPr="0069723F">
        <w:t xml:space="preserve"> / récupération des registres / </w:t>
      </w:r>
      <w:r w:rsidR="00363EAD">
        <w:t>registraires</w:t>
      </w:r>
    </w:p>
    <w:p w:rsidR="002677FA" w:rsidRPr="0069723F" w:rsidRDefault="002677FA" w:rsidP="00180DBE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>WHOIS et services d</w:t>
      </w:r>
      <w:r w:rsidR="00180DBE">
        <w:t>e répertoire</w:t>
      </w:r>
    </w:p>
    <w:p w:rsidR="002677FA" w:rsidRPr="0069723F" w:rsidRDefault="002677FA" w:rsidP="002323D8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  <w:t xml:space="preserve">Engagements </w:t>
      </w:r>
      <w:r w:rsidR="002323D8">
        <w:t>de l’ICANN pour l</w:t>
      </w:r>
      <w:r w:rsidRPr="0069723F">
        <w:t xml:space="preserve">'intérêt public (PIC) </w:t>
      </w:r>
    </w:p>
    <w:p w:rsidR="002677FA" w:rsidRPr="0069723F" w:rsidRDefault="002677FA" w:rsidP="002323D8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</w:t>
      </w:r>
      <w:r w:rsidRPr="0069723F">
        <w:tab/>
      </w:r>
      <w:r w:rsidR="002323D8">
        <w:t>S</w:t>
      </w:r>
      <w:r w:rsidRPr="0069723F">
        <w:t xml:space="preserve">tructure et gouvernance </w:t>
      </w:r>
      <w:r w:rsidR="002323D8">
        <w:t xml:space="preserve">futures </w:t>
      </w:r>
      <w:r w:rsidRPr="0069723F">
        <w:t>de l'ICANN (planification s</w:t>
      </w:r>
      <w:r w:rsidR="002323D8">
        <w:t>tratégique pour les 5</w:t>
      </w:r>
      <w:r w:rsidRPr="0069723F">
        <w:t xml:space="preserve"> années</w:t>
      </w:r>
      <w:r w:rsidR="002323D8">
        <w:t xml:space="preserve"> à venir</w:t>
      </w:r>
      <w:r w:rsidRPr="0069723F">
        <w:t xml:space="preserve">)  </w:t>
      </w:r>
    </w:p>
    <w:p w:rsidR="002677FA" w:rsidRDefault="002677FA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</w:pPr>
      <w:r w:rsidRPr="0069723F">
        <w:t></w:t>
      </w:r>
      <w:r w:rsidRPr="0069723F">
        <w:tab/>
        <w:t xml:space="preserve">Processus d'amélioration de la confiance institutionnelle </w:t>
      </w:r>
    </w:p>
    <w:p w:rsidR="00372BF8" w:rsidRDefault="00372BF8" w:rsidP="00372BF8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</w:pPr>
      <w:r w:rsidRPr="0069723F">
        <w:rPr>
          <w:rFonts w:cs="Calibri"/>
        </w:rPr>
        <w:t></w:t>
      </w:r>
      <w:r w:rsidRPr="0069723F">
        <w:rPr>
          <w:rFonts w:cs="Calibri"/>
        </w:rPr>
        <w:tab/>
      </w:r>
      <w:r>
        <w:rPr>
          <w:rFonts w:cs="Calibri"/>
        </w:rPr>
        <w:t>Autre (Détaillez s’il vous plait dans la zone de texte ci-dessous)</w:t>
      </w:r>
      <w:r w:rsidRPr="0069723F">
        <w:rPr>
          <w:rFonts w:cs="Calibri"/>
        </w:rPr>
        <w:t xml:space="preserve"> </w:t>
      </w:r>
    </w:p>
    <w:p w:rsidR="00372BF8" w:rsidRPr="0069723F" w:rsidRDefault="00372BF8" w:rsidP="002677FA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993" w:hanging="284"/>
        <w:rPr>
          <w:rFonts w:cs="Calibri"/>
        </w:rPr>
      </w:pPr>
      <w:r w:rsidRPr="0069723F">
        <w:t>(</w:t>
      </w:r>
      <w:proofErr w:type="gramStart"/>
      <w:r w:rsidRPr="0069723F">
        <w:t>zone</w:t>
      </w:r>
      <w:proofErr w:type="gramEnd"/>
      <w:r w:rsidRPr="0069723F">
        <w:t xml:space="preserve"> de texte)</w:t>
      </w:r>
    </w:p>
    <w:p w:rsidR="002677FA" w:rsidRPr="0069723F" w:rsidRDefault="002677FA" w:rsidP="002677FA">
      <w:pPr>
        <w:spacing w:after="0"/>
        <w:rPr>
          <w:rFonts w:cs="Calibri"/>
        </w:rPr>
      </w:pPr>
    </w:p>
    <w:p w:rsidR="002677FA" w:rsidRPr="0069723F" w:rsidRDefault="00B74C90" w:rsidP="002677FA">
      <w:pPr>
        <w:pStyle w:val="ListParagraph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9" w:hanging="709"/>
        <w:rPr>
          <w:rFonts w:cs="Calibri"/>
          <w:b/>
        </w:rPr>
      </w:pPr>
      <w:r w:rsidRPr="00B74C90">
        <w:rPr>
          <w:b/>
        </w:rPr>
        <w:t>Est ce que votre ALS assistera au sommet</w:t>
      </w:r>
      <w:r w:rsidR="002677FA" w:rsidRPr="0069723F">
        <w:rPr>
          <w:b/>
        </w:rPr>
        <w:t xml:space="preserve"> ?</w:t>
      </w:r>
      <w:r w:rsidR="002677FA" w:rsidRPr="0069723F">
        <w:tab/>
      </w:r>
      <w:r w:rsidR="002677FA" w:rsidRPr="0069723F">
        <w:tab/>
      </w:r>
      <w:r w:rsidR="002677FA" w:rsidRPr="0069723F">
        <w:t> Oui</w:t>
      </w:r>
      <w:r w:rsidR="002677FA" w:rsidRPr="0069723F">
        <w:tab/>
      </w:r>
      <w:r w:rsidR="002677FA" w:rsidRPr="0069723F">
        <w:t xml:space="preserve"> Non    </w:t>
      </w:r>
      <w:r w:rsidR="002677FA" w:rsidRPr="0069723F">
        <w:tab/>
      </w:r>
      <w:r w:rsidR="002677FA" w:rsidRPr="0069723F">
        <w:tab/>
      </w:r>
    </w:p>
    <w:p w:rsidR="002677FA" w:rsidRPr="00B97E54" w:rsidRDefault="002677FA" w:rsidP="00B97E54">
      <w:pPr>
        <w:pStyle w:val="ListParagraph"/>
        <w:numPr>
          <w:ilvl w:val="2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  <w:b/>
        </w:rPr>
      </w:pPr>
      <w:r w:rsidRPr="0069723F">
        <w:t xml:space="preserve">Si oui, </w:t>
      </w:r>
      <w:r w:rsidR="00B97E54">
        <w:t xml:space="preserve">veuillez inscrire le </w:t>
      </w:r>
      <w:r w:rsidRPr="0069723F">
        <w:t>Nom complet </w:t>
      </w:r>
      <w:r w:rsidR="00B97E54">
        <w:t>de votre représentant dans le cadre ci-dessous. Dans le cas contraire, veuillez inscrire : n /a</w:t>
      </w:r>
      <w:r w:rsidRPr="00B97E54">
        <w:rPr>
          <w:sz w:val="10"/>
          <w:szCs w:val="10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723F" w:rsidRPr="00B97E54">
        <w:rPr>
          <w:sz w:val="10"/>
          <w:szCs w:val="10"/>
        </w:rPr>
        <w:t>.........</w:t>
      </w:r>
      <w:r w:rsidRPr="00B97E54">
        <w:rPr>
          <w:sz w:val="10"/>
          <w:szCs w:val="10"/>
        </w:rPr>
        <w:t>...................</w:t>
      </w:r>
    </w:p>
    <w:p w:rsidR="002677FA" w:rsidRPr="0069723F" w:rsidRDefault="00B97E54" w:rsidP="00B97E5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  <w:b/>
        </w:rPr>
      </w:pPr>
      <w:r w:rsidRPr="00B97E54">
        <w:rPr>
          <w:b/>
        </w:rPr>
        <w:t>2.2.2</w:t>
      </w:r>
      <w:r w:rsidRPr="00B97E54">
        <w:t xml:space="preserve"> </w:t>
      </w:r>
      <w:r w:rsidRPr="0069723F">
        <w:t xml:space="preserve">Si oui, </w:t>
      </w:r>
      <w:r>
        <w:t>veuillez inscrire la fonction</w:t>
      </w:r>
      <w:r w:rsidRPr="0069723F">
        <w:t> </w:t>
      </w:r>
      <w:r>
        <w:t>de votre représentant dans le cadre ci-dessous. Dans le cas contraire, veuillez inscrire : n /a.</w:t>
      </w:r>
      <w:r w:rsidR="002677FA" w:rsidRPr="0069723F">
        <w:rPr>
          <w:sz w:val="10"/>
          <w:szCs w:val="10"/>
        </w:rPr>
        <w:t>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77FA" w:rsidRPr="0069723F" w:rsidRDefault="002677FA" w:rsidP="002677FA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60"/>
        <w:rPr>
          <w:rFonts w:cs="Calibri"/>
          <w:b/>
        </w:rPr>
      </w:pPr>
      <w:r w:rsidRPr="0069723F">
        <w:tab/>
      </w:r>
      <w:r w:rsidR="00B97E54" w:rsidRPr="00B97E54">
        <w:rPr>
          <w:b/>
        </w:rPr>
        <w:t>2.2.3</w:t>
      </w:r>
      <w:r w:rsidR="00B97E54">
        <w:t xml:space="preserve">. </w:t>
      </w:r>
      <w:r w:rsidR="00B97E54" w:rsidRPr="0069723F">
        <w:t xml:space="preserve">Si oui, </w:t>
      </w:r>
      <w:r w:rsidR="00B97E54">
        <w:t>veuillez inscrire l’a</w:t>
      </w:r>
      <w:r w:rsidR="00B97E54" w:rsidRPr="0069723F">
        <w:t>dresse électronique </w:t>
      </w:r>
      <w:r w:rsidR="00B97E54">
        <w:t>de votre représentant dans le cadre ci-dessous. Dans le cas contraire, veuillez inscrire : n /a</w:t>
      </w:r>
      <w:r w:rsidRPr="0069723F">
        <w:rPr>
          <w:sz w:val="10"/>
          <w:szCs w:val="1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77FA" w:rsidRPr="0069723F" w:rsidRDefault="002677FA" w:rsidP="002677FA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60"/>
        <w:rPr>
          <w:rFonts w:cs="Calibri"/>
          <w:b/>
        </w:rPr>
      </w:pPr>
      <w:r w:rsidRPr="0069723F">
        <w:tab/>
      </w:r>
      <w:r w:rsidR="00B97E54" w:rsidRPr="00B97E54">
        <w:rPr>
          <w:b/>
        </w:rPr>
        <w:t>2.2.4.</w:t>
      </w:r>
      <w:r w:rsidR="00B97E54" w:rsidRPr="00B97E54">
        <w:t xml:space="preserve"> </w:t>
      </w:r>
      <w:r w:rsidR="00B97E54" w:rsidRPr="0069723F">
        <w:t xml:space="preserve">Si oui, </w:t>
      </w:r>
      <w:r w:rsidR="00B97E54">
        <w:t>veuillez inscrire le n</w:t>
      </w:r>
      <w:r w:rsidR="00B97E54" w:rsidRPr="0069723F">
        <w:t xml:space="preserve">uméro de téléphone portable </w:t>
      </w:r>
      <w:r w:rsidR="00B97E54">
        <w:t>de votre représentant dans le cadre ci-dessous. Dans le cas contraire, veuillez inscrire : n /a</w:t>
      </w:r>
      <w:r w:rsidR="00B97E54" w:rsidRPr="0069723F">
        <w:rPr>
          <w:sz w:val="10"/>
          <w:szCs w:val="10"/>
        </w:rPr>
        <w:t>................................................................................................................................................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</w:p>
    <w:p w:rsidR="002677FA" w:rsidRPr="0069723F" w:rsidRDefault="002677FA" w:rsidP="00C439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9" w:hanging="709"/>
        <w:rPr>
          <w:rFonts w:cs="Calibri"/>
          <w:b/>
        </w:rPr>
      </w:pPr>
      <w:r w:rsidRPr="0069723F">
        <w:rPr>
          <w:b/>
        </w:rPr>
        <w:t>2.3</w:t>
      </w:r>
      <w:r w:rsidRPr="0069723F">
        <w:tab/>
      </w:r>
      <w:r w:rsidRPr="0069723F">
        <w:rPr>
          <w:b/>
        </w:rPr>
        <w:t xml:space="preserve">Dans votre rôle de représentant des </w:t>
      </w:r>
      <w:r w:rsidR="00C43955">
        <w:rPr>
          <w:b/>
        </w:rPr>
        <w:t>préoccupations</w:t>
      </w:r>
      <w:r w:rsidRPr="0069723F">
        <w:rPr>
          <w:b/>
        </w:rPr>
        <w:t xml:space="preserve"> de l'utilisateur d'Internet, quel serait, à votre avis, le</w:t>
      </w:r>
      <w:r w:rsidR="00C43955">
        <w:rPr>
          <w:b/>
        </w:rPr>
        <w:t xml:space="preserve"> type</w:t>
      </w:r>
      <w:r w:rsidRPr="0069723F">
        <w:rPr>
          <w:b/>
        </w:rPr>
        <w:t xml:space="preserve"> </w:t>
      </w:r>
      <w:r w:rsidR="00C43955">
        <w:rPr>
          <w:b/>
        </w:rPr>
        <w:t>d’</w:t>
      </w:r>
      <w:r w:rsidRPr="0069723F">
        <w:rPr>
          <w:b/>
        </w:rPr>
        <w:t xml:space="preserve">activités qui aideraient votre ALS à représenter plus effectivement les utilisateurs d'Internet ?  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  <w:r w:rsidRPr="0069723F">
        <w:tab/>
        <w:t xml:space="preserve">(zone de texte) 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8" w:hanging="708"/>
        <w:rPr>
          <w:rFonts w:cs="Calibri"/>
        </w:rPr>
      </w:pPr>
      <w:r w:rsidRPr="0069723F">
        <w:rPr>
          <w:b/>
        </w:rPr>
        <w:t>2.4</w:t>
      </w:r>
      <w:r w:rsidRPr="0069723F">
        <w:tab/>
      </w:r>
      <w:r w:rsidRPr="0069723F">
        <w:rPr>
          <w:b/>
        </w:rPr>
        <w:t>Le sommet réunira les représentants des utilisateurs d'Internet (membres des ALS) du monde entier. À votre avis, quelles seraient les activités qui permettraient de profiter plus efficacement de cette représentation mondiale pendant le Sommet ?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  <w:r w:rsidRPr="0069723F">
        <w:tab/>
        <w:t xml:space="preserve">(zone de texte) 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  <w:b/>
        </w:rPr>
      </w:pPr>
      <w:r w:rsidRPr="0069723F">
        <w:rPr>
          <w:b/>
        </w:rPr>
        <w:t>2.5</w:t>
      </w:r>
      <w:r w:rsidRPr="0069723F">
        <w:tab/>
      </w:r>
      <w:r w:rsidRPr="0069723F">
        <w:rPr>
          <w:b/>
        </w:rPr>
        <w:t>De quoi avez-vous besoin pour que votre ALS participe du sommet ?</w:t>
      </w:r>
    </w:p>
    <w:p w:rsidR="002677FA" w:rsidRPr="0069723F" w:rsidRDefault="002677FA" w:rsidP="006972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9"/>
        <w:rPr>
          <w:rFonts w:cs="Calibri"/>
        </w:rPr>
      </w:pPr>
      <w:r w:rsidRPr="0069723F">
        <w:rPr>
          <w:b/>
        </w:rPr>
        <w:t>Par exemple, quelles sont vos besoin</w:t>
      </w:r>
      <w:r w:rsidR="0069723F" w:rsidRPr="0069723F">
        <w:rPr>
          <w:b/>
        </w:rPr>
        <w:t>s</w:t>
      </w:r>
      <w:r w:rsidRPr="0069723F">
        <w:rPr>
          <w:b/>
        </w:rPr>
        <w:t xml:space="preserve"> concernant les langues, outre les six langues des Nations Unies ?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  <w:r w:rsidRPr="0069723F">
        <w:tab/>
        <w:t>(zone de texte)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  <w:r w:rsidRPr="0069723F">
        <w:rPr>
          <w:b/>
        </w:rPr>
        <w:t>2.6</w:t>
      </w:r>
      <w:r w:rsidRPr="0069723F">
        <w:tab/>
      </w:r>
      <w:r w:rsidRPr="0069723F">
        <w:rPr>
          <w:b/>
        </w:rPr>
        <w:t xml:space="preserve">Votre ALS aimerait participer de l'équipe de planification du sommet ? </w:t>
      </w:r>
      <w:r w:rsidRPr="0069723F">
        <w:tab/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  <w:b/>
        </w:rPr>
      </w:pPr>
      <w:r w:rsidRPr="0069723F">
        <w:tab/>
      </w:r>
      <w:r w:rsidRPr="0069723F">
        <w:t> Oui</w:t>
      </w:r>
      <w:r w:rsidRPr="0069723F">
        <w:tab/>
      </w:r>
      <w:r w:rsidRPr="0069723F">
        <w:t xml:space="preserve"> Non    </w:t>
      </w:r>
      <w:r w:rsidRPr="0069723F">
        <w:tab/>
      </w:r>
    </w:p>
    <w:p w:rsidR="002677FA" w:rsidRPr="0069723F" w:rsidRDefault="002677FA" w:rsidP="002677FA">
      <w:pPr>
        <w:spacing w:after="0"/>
        <w:rPr>
          <w:rFonts w:cs="Calibri"/>
        </w:rPr>
      </w:pPr>
    </w:p>
    <w:p w:rsidR="002677FA" w:rsidRPr="0069723F" w:rsidRDefault="002677FA" w:rsidP="006972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9" w:hanging="709"/>
        <w:rPr>
          <w:rFonts w:cs="Calibri"/>
        </w:rPr>
      </w:pPr>
      <w:r w:rsidRPr="0069723F">
        <w:rPr>
          <w:b/>
        </w:rPr>
        <w:t>2.7</w:t>
      </w:r>
      <w:r w:rsidRPr="0069723F">
        <w:tab/>
      </w:r>
      <w:r w:rsidRPr="0069723F">
        <w:rPr>
          <w:b/>
        </w:rPr>
        <w:t xml:space="preserve">Pouvons-nous vous contacter pour que vous répondiez à des questions de suivi concernant le sommet ? </w:t>
      </w:r>
      <w:r w:rsidRPr="0069723F">
        <w:tab/>
      </w:r>
    </w:p>
    <w:p w:rsidR="002677FA" w:rsidRPr="0069723F" w:rsidRDefault="002677FA" w:rsidP="002677F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  <w:b/>
        </w:rPr>
      </w:pPr>
      <w:r w:rsidRPr="0069723F">
        <w:tab/>
      </w:r>
      <w:r w:rsidRPr="0069723F">
        <w:t> Oui</w:t>
      </w:r>
      <w:r w:rsidRPr="0069723F">
        <w:tab/>
      </w:r>
      <w:r w:rsidRPr="0069723F">
        <w:t xml:space="preserve"> Non    </w:t>
      </w:r>
      <w:r w:rsidRPr="0069723F">
        <w:tab/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</w:p>
    <w:p w:rsidR="002677FA" w:rsidRPr="0069723F" w:rsidRDefault="002677FA" w:rsidP="00577F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8" w:hanging="708"/>
        <w:rPr>
          <w:rFonts w:cs="Calibri"/>
        </w:rPr>
      </w:pPr>
      <w:r w:rsidRPr="0069723F">
        <w:rPr>
          <w:b/>
        </w:rPr>
        <w:t>2.8</w:t>
      </w:r>
      <w:r w:rsidRPr="0069723F">
        <w:tab/>
      </w:r>
      <w:r w:rsidRPr="0069723F">
        <w:rPr>
          <w:b/>
        </w:rPr>
        <w:t>Quelque chose d'autre ? N'hésitez pas</w:t>
      </w:r>
      <w:r w:rsidR="00A17191">
        <w:rPr>
          <w:b/>
        </w:rPr>
        <w:t xml:space="preserve"> s’il vous plait </w:t>
      </w:r>
      <w:r w:rsidRPr="0069723F">
        <w:rPr>
          <w:b/>
        </w:rPr>
        <w:t xml:space="preserve">à partager vos commentaires, vos questions ou </w:t>
      </w:r>
      <w:r w:rsidR="00577F99">
        <w:rPr>
          <w:b/>
        </w:rPr>
        <w:t>vos idées qui pourraient</w:t>
      </w:r>
      <w:r w:rsidRPr="0069723F">
        <w:rPr>
          <w:b/>
        </w:rPr>
        <w:t xml:space="preserve"> nous aider à</w:t>
      </w:r>
      <w:r w:rsidR="00577F99">
        <w:rPr>
          <w:b/>
        </w:rPr>
        <w:t xml:space="preserve"> faire de</w:t>
      </w:r>
      <w:r w:rsidRPr="0069723F">
        <w:rPr>
          <w:b/>
        </w:rPr>
        <w:t xml:space="preserve"> ce sommet un véritable succès. 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  <w:r w:rsidRPr="0069723F">
        <w:tab/>
        <w:t xml:space="preserve">(zone de texte) 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b/>
          <w:bCs/>
          <w:color w:val="0000FF"/>
        </w:rPr>
      </w:pPr>
      <w:r w:rsidRPr="0069723F">
        <w:rPr>
          <w:rFonts w:ascii="Calibri" w:hAnsi="Calibri"/>
          <w:b/>
          <w:bCs/>
          <w:color w:val="0000FF"/>
        </w:rPr>
        <w:t>Section 3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  <w:color w:val="000000"/>
          <w:sz w:val="22"/>
          <w:szCs w:val="22"/>
        </w:rPr>
        <w:t> 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Style w:val="Strong"/>
          <w:rFonts w:ascii="Calibri" w:hAnsi="Calibri"/>
          <w:color w:val="000000"/>
        </w:rPr>
        <w:t xml:space="preserve">3.1    </w:t>
      </w:r>
      <w:r w:rsidRPr="0069723F">
        <w:rPr>
          <w:rStyle w:val="Strong"/>
          <w:rFonts w:ascii="Calibri" w:hAnsi="Calibri"/>
          <w:color w:val="000000"/>
          <w:u w:val="single"/>
        </w:rPr>
        <w:t>Défis auxquels vous faites face en tant qu'ALS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ind w:left="58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  <w:color w:val="000000"/>
          <w:sz w:val="22"/>
          <w:szCs w:val="22"/>
        </w:rPr>
        <w:lastRenderedPageBreak/>
        <w:t>Existe-t-il des défis auxquels votre ALS doit faire face en ce qui concerne la participation aux processus de politiques d'At-Large au sein de l'ICANN ?</w:t>
      </w:r>
      <w:r w:rsidRPr="0069723F">
        <w:tab/>
      </w:r>
      <w:r w:rsidRPr="0069723F">
        <w:rPr>
          <w:rFonts w:ascii="Calibri" w:hAnsi="Calibri"/>
        </w:rPr>
        <w:t> Oui</w:t>
      </w:r>
      <w:r w:rsidRPr="0069723F">
        <w:tab/>
      </w:r>
      <w:r w:rsidRPr="0069723F">
        <w:rPr>
          <w:rFonts w:ascii="Calibri" w:hAnsi="Calibri"/>
        </w:rPr>
        <w:t xml:space="preserve"> Non    </w:t>
      </w:r>
    </w:p>
    <w:p w:rsidR="002677FA" w:rsidRPr="0069723F" w:rsidRDefault="002677FA" w:rsidP="008C2681">
      <w:pPr>
        <w:pStyle w:val="NormalWeb"/>
        <w:shd w:val="clear" w:color="auto" w:fill="FFFFFF"/>
        <w:spacing w:before="0" w:beforeAutospacing="0" w:after="0" w:afterAutospacing="0" w:line="276" w:lineRule="auto"/>
        <w:ind w:left="588"/>
        <w:rPr>
          <w:rFonts w:ascii="Calibri" w:hAnsi="Calibri" w:cs="Calibri"/>
          <w:i/>
          <w:iCs/>
          <w:color w:val="808080"/>
          <w:sz w:val="22"/>
          <w:szCs w:val="22"/>
        </w:rPr>
      </w:pPr>
      <w:r w:rsidRPr="0069723F">
        <w:rPr>
          <w:rFonts w:ascii="Calibri" w:hAnsi="Calibri"/>
          <w:i/>
          <w:iCs/>
          <w:color w:val="808080"/>
          <w:sz w:val="22"/>
          <w:szCs w:val="22"/>
        </w:rPr>
        <w:t xml:space="preserve">Si votre réponse est « oui », veuillez </w:t>
      </w:r>
      <w:r w:rsidR="008C2681">
        <w:rPr>
          <w:rFonts w:ascii="Calibri" w:hAnsi="Calibri"/>
          <w:i/>
          <w:iCs/>
          <w:color w:val="808080"/>
          <w:sz w:val="22"/>
          <w:szCs w:val="22"/>
        </w:rPr>
        <w:t>noter les</w:t>
      </w:r>
      <w:r w:rsidRPr="0069723F">
        <w:rPr>
          <w:rFonts w:ascii="Calibri" w:hAnsi="Calibri"/>
          <w:i/>
          <w:iCs/>
          <w:color w:val="808080"/>
          <w:sz w:val="22"/>
          <w:szCs w:val="22"/>
        </w:rPr>
        <w:t xml:space="preserve"> </w:t>
      </w:r>
      <w:r w:rsidR="008C2681">
        <w:rPr>
          <w:rFonts w:ascii="Calibri" w:hAnsi="Calibri"/>
          <w:i/>
          <w:iCs/>
          <w:color w:val="808080"/>
          <w:sz w:val="22"/>
          <w:szCs w:val="22"/>
        </w:rPr>
        <w:t>défis</w:t>
      </w:r>
      <w:r w:rsidRPr="0069723F">
        <w:rPr>
          <w:rFonts w:ascii="Calibri" w:hAnsi="Calibri"/>
          <w:i/>
          <w:iCs/>
          <w:color w:val="808080"/>
          <w:sz w:val="22"/>
          <w:szCs w:val="22"/>
        </w:rPr>
        <w:t xml:space="preserve"> sur un barème de 1 (le moins important) à 5 (le plus important)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 xml:space="preserve">Communication (défis avec l'accès à Internet) 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Désintérêt vis-à-vis des questions liées à l'ICANN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Manque de compréhension des questions principales au sein de l'ICANN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Temps demandé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Manque d'importance pour un grand nombre de membres de l'ALS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Autres (merci de les préciser</w:t>
      </w:r>
      <w:r w:rsidR="000B4882">
        <w:rPr>
          <w:rFonts w:ascii="Calibri" w:hAnsi="Calibri"/>
          <w:color w:val="000000"/>
          <w:sz w:val="22"/>
          <w:szCs w:val="22"/>
        </w:rPr>
        <w:t xml:space="preserve"> dans le cadre ci-dessous</w:t>
      </w:r>
      <w:r w:rsidRPr="0069723F">
        <w:rPr>
          <w:rFonts w:ascii="Calibri" w:hAnsi="Calibri"/>
          <w:color w:val="000000"/>
          <w:sz w:val="22"/>
          <w:szCs w:val="22"/>
        </w:rPr>
        <w:t>)</w:t>
      </w:r>
    </w:p>
    <w:p w:rsidR="002677FA" w:rsidRPr="0069723F" w:rsidRDefault="002677FA" w:rsidP="00267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Calibri"/>
        </w:rPr>
      </w:pPr>
      <w:r w:rsidRPr="0069723F">
        <w:rPr>
          <w:color w:val="000000"/>
        </w:rPr>
        <w:t> </w:t>
      </w:r>
      <w:r w:rsidRPr="0069723F">
        <w:tab/>
        <w:t xml:space="preserve">(zone de texte) 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  <w:r w:rsidRPr="0069723F">
        <w:tab/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u w:val="single"/>
        </w:rPr>
      </w:pPr>
      <w:r w:rsidRPr="0069723F">
        <w:rPr>
          <w:rStyle w:val="Strong"/>
          <w:rFonts w:ascii="Calibri" w:hAnsi="Calibri"/>
          <w:color w:val="000000"/>
        </w:rPr>
        <w:t xml:space="preserve">3.2    </w:t>
      </w:r>
      <w:r w:rsidRPr="0069723F">
        <w:rPr>
          <w:rStyle w:val="Strong"/>
          <w:rFonts w:ascii="Calibri" w:hAnsi="Calibri"/>
          <w:color w:val="000000"/>
          <w:u w:val="single"/>
        </w:rPr>
        <w:t xml:space="preserve">Domaines identifiés pour le </w:t>
      </w:r>
      <w:r w:rsidRPr="0069723F">
        <w:rPr>
          <w:rFonts w:asciiTheme="minorHAnsi" w:hAnsiTheme="minorHAnsi"/>
          <w:b/>
          <w:u w:val="single"/>
        </w:rPr>
        <w:t>renforcement des capacités</w:t>
      </w:r>
    </w:p>
    <w:p w:rsidR="002677FA" w:rsidRPr="0069723F" w:rsidRDefault="002677FA" w:rsidP="00156BB8">
      <w:pPr>
        <w:pStyle w:val="NormalWeb"/>
        <w:shd w:val="clear" w:color="auto" w:fill="FFFFFF"/>
        <w:spacing w:before="0" w:beforeAutospacing="0" w:after="0" w:afterAutospacing="0" w:line="276" w:lineRule="auto"/>
        <w:ind w:left="709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  <w:color w:val="000000"/>
          <w:sz w:val="22"/>
          <w:szCs w:val="22"/>
        </w:rPr>
        <w:t>Quelle</w:t>
      </w:r>
      <w:r w:rsidR="00156BB8">
        <w:rPr>
          <w:rFonts w:ascii="Calibri" w:hAnsi="Calibri"/>
          <w:color w:val="000000"/>
          <w:sz w:val="22"/>
          <w:szCs w:val="22"/>
        </w:rPr>
        <w:t>s</w:t>
      </w:r>
      <w:r w:rsidRPr="0069723F">
        <w:rPr>
          <w:rFonts w:ascii="Calibri" w:hAnsi="Calibri"/>
          <w:color w:val="000000"/>
          <w:sz w:val="22"/>
          <w:szCs w:val="22"/>
        </w:rPr>
        <w:t xml:space="preserve"> est la catégorie qui décrit </w:t>
      </w:r>
      <w:r w:rsidR="00156BB8">
        <w:rPr>
          <w:rFonts w:ascii="Calibri" w:hAnsi="Calibri"/>
          <w:color w:val="000000"/>
          <w:sz w:val="22"/>
          <w:szCs w:val="22"/>
        </w:rPr>
        <w:t>les</w:t>
      </w:r>
      <w:r w:rsidRPr="0069723F">
        <w:rPr>
          <w:rFonts w:ascii="Calibri" w:hAnsi="Calibri"/>
          <w:color w:val="000000"/>
          <w:sz w:val="22"/>
          <w:szCs w:val="22"/>
        </w:rPr>
        <w:t xml:space="preserve"> besoins</w:t>
      </w:r>
      <w:r w:rsidR="00156BB8">
        <w:rPr>
          <w:rFonts w:ascii="Calibri" w:hAnsi="Calibri"/>
          <w:color w:val="000000"/>
          <w:sz w:val="22"/>
          <w:szCs w:val="22"/>
        </w:rPr>
        <w:t xml:space="preserve"> de votre ALS</w:t>
      </w:r>
      <w:r w:rsidRPr="0069723F">
        <w:rPr>
          <w:rFonts w:ascii="Calibri" w:hAnsi="Calibri"/>
          <w:color w:val="000000"/>
          <w:sz w:val="22"/>
          <w:szCs w:val="22"/>
        </w:rPr>
        <w:t xml:space="preserve"> en matière de renforcement des capacités et d'éducation ?  </w:t>
      </w:r>
    </w:p>
    <w:p w:rsidR="002677FA" w:rsidRPr="0069723F" w:rsidRDefault="002677FA" w:rsidP="00156BB8">
      <w:pPr>
        <w:pStyle w:val="NormalWeb"/>
        <w:shd w:val="clear" w:color="auto" w:fill="FFFFFF"/>
        <w:spacing w:before="0" w:beforeAutospacing="0" w:after="0" w:afterAutospacing="0" w:line="276" w:lineRule="auto"/>
        <w:ind w:left="708"/>
        <w:rPr>
          <w:rFonts w:ascii="Calibri" w:hAnsi="Calibri" w:cs="Calibri"/>
          <w:i/>
          <w:iCs/>
          <w:color w:val="808080"/>
          <w:u w:val="single"/>
        </w:rPr>
      </w:pPr>
      <w:r w:rsidRPr="0069723F">
        <w:rPr>
          <w:rFonts w:ascii="Calibri" w:hAnsi="Calibri"/>
          <w:i/>
          <w:iCs/>
          <w:color w:val="808080"/>
          <w:sz w:val="22"/>
          <w:szCs w:val="22"/>
        </w:rPr>
        <w:t xml:space="preserve">Veuillez </w:t>
      </w:r>
      <w:r w:rsidR="00156BB8">
        <w:rPr>
          <w:rFonts w:ascii="Calibri" w:hAnsi="Calibri"/>
          <w:i/>
          <w:iCs/>
          <w:color w:val="808080"/>
          <w:sz w:val="22"/>
          <w:szCs w:val="22"/>
        </w:rPr>
        <w:t>noter c</w:t>
      </w:r>
      <w:r w:rsidRPr="0069723F">
        <w:rPr>
          <w:rFonts w:ascii="Calibri" w:hAnsi="Calibri"/>
          <w:i/>
          <w:iCs/>
          <w:color w:val="808080"/>
          <w:sz w:val="22"/>
          <w:szCs w:val="22"/>
        </w:rPr>
        <w:t>es catégories sur un barème de 1 (le moins important) à 5 (le plus important)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567"/>
          <w:tab w:val="left" w:pos="709"/>
          <w:tab w:val="left" w:pos="993"/>
        </w:tabs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  <w:r w:rsidRPr="0069723F">
        <w:tab/>
      </w:r>
      <w:r w:rsidRPr="0069723F">
        <w:tab/>
      </w: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Renforcer la participation de votre ALS au sein d'At-Large</w:t>
      </w:r>
    </w:p>
    <w:p w:rsidR="002677FA" w:rsidRPr="0069723F" w:rsidRDefault="002677FA" w:rsidP="00156BB8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Améliorer l'engagement eff</w:t>
      </w:r>
      <w:r w:rsidR="00156BB8">
        <w:rPr>
          <w:rFonts w:ascii="Calibri" w:hAnsi="Calibri"/>
          <w:color w:val="000000"/>
          <w:sz w:val="22"/>
          <w:szCs w:val="22"/>
        </w:rPr>
        <w:t>ectif</w:t>
      </w:r>
      <w:r w:rsidRPr="0069723F">
        <w:rPr>
          <w:rFonts w:ascii="Calibri" w:hAnsi="Calibri"/>
          <w:color w:val="000000"/>
          <w:sz w:val="22"/>
          <w:szCs w:val="22"/>
        </w:rPr>
        <w:t xml:space="preserve"> avec les organisations régionales At-Large (RALO)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Cultiver l'intérêt au sein de l'ALS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Comprendre les règles et procédures d'At-Large</w:t>
      </w:r>
    </w:p>
    <w:p w:rsidR="002677FA" w:rsidRPr="0069723F" w:rsidRDefault="002677FA" w:rsidP="002677FA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Comprendre la politique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ind w:left="993" w:hanging="285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Accompagner les individus qui travaillent aux comités consultatifs ou aux groupes de travail et améliorer leur capacité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ind w:left="993" w:hanging="285"/>
        <w:rPr>
          <w:rFonts w:ascii="Calibri" w:hAnsi="Calibri" w:cs="Calibri"/>
          <w:color w:val="000000"/>
          <w:sz w:val="22"/>
          <w:szCs w:val="22"/>
        </w:rPr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Compétences en matière de communication</w:t>
      </w:r>
    </w:p>
    <w:p w:rsidR="000B4882" w:rsidRDefault="002677FA" w:rsidP="000B4882">
      <w:pPr>
        <w:pStyle w:val="NormalWeb"/>
        <w:shd w:val="clear" w:color="auto" w:fill="FFFFFF"/>
        <w:spacing w:before="0" w:beforeAutospacing="0" w:after="0" w:afterAutospacing="0" w:line="276" w:lineRule="auto"/>
        <w:ind w:left="993" w:hanging="285"/>
      </w:pPr>
      <w:r w:rsidRPr="0069723F">
        <w:rPr>
          <w:rFonts w:ascii="Calibri" w:hAnsi="Calibri"/>
        </w:rPr>
        <w:t></w:t>
      </w:r>
      <w:r w:rsidRPr="0069723F">
        <w:tab/>
      </w:r>
      <w:r w:rsidRPr="0069723F">
        <w:rPr>
          <w:rFonts w:ascii="Calibri" w:hAnsi="Calibri"/>
          <w:color w:val="000000"/>
          <w:sz w:val="22"/>
          <w:szCs w:val="22"/>
        </w:rPr>
        <w:t>Autre</w:t>
      </w:r>
      <w:r w:rsidR="000B4882">
        <w:rPr>
          <w:rFonts w:ascii="Calibri" w:hAnsi="Calibri"/>
          <w:color w:val="000000"/>
          <w:sz w:val="22"/>
          <w:szCs w:val="22"/>
        </w:rPr>
        <w:t>s</w:t>
      </w:r>
      <w:r w:rsidRPr="0069723F">
        <w:rPr>
          <w:rFonts w:ascii="Calibri" w:hAnsi="Calibri"/>
          <w:color w:val="000000"/>
          <w:sz w:val="22"/>
          <w:szCs w:val="22"/>
        </w:rPr>
        <w:t xml:space="preserve"> </w:t>
      </w:r>
      <w:r w:rsidR="000B4882" w:rsidRPr="0069723F">
        <w:rPr>
          <w:rFonts w:ascii="Calibri" w:hAnsi="Calibri"/>
          <w:color w:val="000000"/>
          <w:sz w:val="22"/>
          <w:szCs w:val="22"/>
        </w:rPr>
        <w:t>(merci de les préciser</w:t>
      </w:r>
      <w:r w:rsidR="000B4882">
        <w:rPr>
          <w:rFonts w:ascii="Calibri" w:hAnsi="Calibri"/>
          <w:color w:val="000000"/>
          <w:sz w:val="22"/>
          <w:szCs w:val="22"/>
        </w:rPr>
        <w:t xml:space="preserve"> dans le cadre ci-dessous</w:t>
      </w:r>
      <w:r w:rsidR="000B4882" w:rsidRPr="0069723F">
        <w:rPr>
          <w:rFonts w:ascii="Calibri" w:hAnsi="Calibri"/>
          <w:color w:val="000000"/>
          <w:sz w:val="22"/>
          <w:szCs w:val="22"/>
        </w:rPr>
        <w:t>)</w:t>
      </w:r>
      <w:r w:rsidRPr="0069723F">
        <w:rPr>
          <w:rFonts w:ascii="Calibri" w:hAnsi="Calibri"/>
          <w:color w:val="000000"/>
          <w:sz w:val="22"/>
          <w:szCs w:val="22"/>
        </w:rPr>
        <w:t> </w:t>
      </w:r>
      <w:r w:rsidRPr="0069723F">
        <w:rPr>
          <w:rStyle w:val="Strong"/>
          <w:rFonts w:ascii="Calibri" w:hAnsi="Calibri"/>
          <w:color w:val="000000"/>
          <w:sz w:val="22"/>
          <w:szCs w:val="22"/>
        </w:rPr>
        <w:t> </w:t>
      </w:r>
      <w:r w:rsidRPr="0069723F">
        <w:tab/>
      </w:r>
    </w:p>
    <w:p w:rsidR="002677FA" w:rsidRPr="0069723F" w:rsidRDefault="002677FA" w:rsidP="000B4882">
      <w:pPr>
        <w:pStyle w:val="NormalWeb"/>
        <w:shd w:val="clear" w:color="auto" w:fill="FFFFFF"/>
        <w:spacing w:before="0" w:beforeAutospacing="0" w:after="0" w:afterAutospacing="0" w:line="276" w:lineRule="auto"/>
        <w:ind w:left="993" w:hanging="285"/>
        <w:rPr>
          <w:rFonts w:ascii="Calibri" w:hAnsi="Calibri" w:cs="Calibri"/>
          <w:sz w:val="22"/>
          <w:szCs w:val="22"/>
        </w:rPr>
      </w:pPr>
      <w:r w:rsidRPr="0069723F">
        <w:rPr>
          <w:rFonts w:ascii="Calibri" w:hAnsi="Calibri"/>
          <w:sz w:val="22"/>
          <w:szCs w:val="22"/>
        </w:rPr>
        <w:t>(zone de texte)</w:t>
      </w:r>
    </w:p>
    <w:p w:rsidR="002677FA" w:rsidRPr="0069723F" w:rsidRDefault="002677FA" w:rsidP="002677F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  <w:r w:rsidRPr="0069723F">
        <w:tab/>
      </w:r>
    </w:p>
    <w:p w:rsidR="002677FA" w:rsidRPr="0069723F" w:rsidRDefault="002677FA" w:rsidP="00BB712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u w:val="single"/>
        </w:rPr>
      </w:pPr>
      <w:r w:rsidRPr="0069723F">
        <w:rPr>
          <w:rStyle w:val="Strong"/>
          <w:rFonts w:ascii="Calibri" w:hAnsi="Calibri"/>
          <w:color w:val="000000"/>
        </w:rPr>
        <w:t xml:space="preserve">3.3    </w:t>
      </w:r>
      <w:r w:rsidRPr="0069723F">
        <w:rPr>
          <w:rStyle w:val="Strong"/>
          <w:rFonts w:ascii="Calibri" w:hAnsi="Calibri"/>
          <w:color w:val="000000"/>
          <w:u w:val="single"/>
        </w:rPr>
        <w:t xml:space="preserve">Commentaires ou demandes </w:t>
      </w:r>
      <w:r w:rsidR="00BB712F">
        <w:rPr>
          <w:rStyle w:val="Strong"/>
          <w:rFonts w:ascii="Calibri" w:hAnsi="Calibri"/>
          <w:color w:val="000000"/>
          <w:u w:val="single"/>
        </w:rPr>
        <w:t>additionnels</w:t>
      </w:r>
    </w:p>
    <w:p w:rsidR="000C3D1E" w:rsidRPr="0069723F" w:rsidRDefault="002677FA" w:rsidP="002677FA">
      <w:r w:rsidRPr="0069723F">
        <w:tab/>
        <w:t>(</w:t>
      </w:r>
      <w:proofErr w:type="gramStart"/>
      <w:r w:rsidRPr="0069723F">
        <w:t>zone</w:t>
      </w:r>
      <w:proofErr w:type="gramEnd"/>
      <w:r w:rsidRPr="0069723F">
        <w:t xml:space="preserve"> de texte)</w:t>
      </w:r>
    </w:p>
    <w:sectPr w:rsidR="000C3D1E" w:rsidRPr="0069723F" w:rsidSect="000C3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83671"/>
    <w:multiLevelType w:val="multilevel"/>
    <w:tmpl w:val="0980E23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u w:val="none"/>
      </w:rPr>
    </w:lvl>
  </w:abstractNum>
  <w:abstractNum w:abstractNumId="1">
    <w:nsid w:val="2A3143F8"/>
    <w:multiLevelType w:val="multilevel"/>
    <w:tmpl w:val="614C0D72"/>
    <w:lvl w:ilvl="0">
      <w:start w:val="1"/>
      <w:numFmt w:val="decimal"/>
      <w:lvlText w:val="%1"/>
      <w:lvlJc w:val="left"/>
      <w:pPr>
        <w:ind w:left="456" w:hanging="45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56" w:hanging="4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2">
    <w:nsid w:val="6C8575D6"/>
    <w:multiLevelType w:val="multilevel"/>
    <w:tmpl w:val="D55A681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FA"/>
    <w:rsid w:val="00050614"/>
    <w:rsid w:val="00050826"/>
    <w:rsid w:val="0007003A"/>
    <w:rsid w:val="00086D9B"/>
    <w:rsid w:val="000B4882"/>
    <w:rsid w:val="000C3D1E"/>
    <w:rsid w:val="00100D78"/>
    <w:rsid w:val="00156BB8"/>
    <w:rsid w:val="00160FC0"/>
    <w:rsid w:val="0017235F"/>
    <w:rsid w:val="00180DBE"/>
    <w:rsid w:val="00192416"/>
    <w:rsid w:val="00196508"/>
    <w:rsid w:val="001E1885"/>
    <w:rsid w:val="001F2935"/>
    <w:rsid w:val="002323D8"/>
    <w:rsid w:val="002677FA"/>
    <w:rsid w:val="00363EAD"/>
    <w:rsid w:val="00372BF8"/>
    <w:rsid w:val="003D2AD5"/>
    <w:rsid w:val="004104CD"/>
    <w:rsid w:val="0041274C"/>
    <w:rsid w:val="004C2589"/>
    <w:rsid w:val="00577F99"/>
    <w:rsid w:val="005C2DA7"/>
    <w:rsid w:val="005E0B72"/>
    <w:rsid w:val="0069723F"/>
    <w:rsid w:val="007101B3"/>
    <w:rsid w:val="00723A89"/>
    <w:rsid w:val="00842AA3"/>
    <w:rsid w:val="008C2681"/>
    <w:rsid w:val="009173F0"/>
    <w:rsid w:val="009426D8"/>
    <w:rsid w:val="00A17191"/>
    <w:rsid w:val="00B74C90"/>
    <w:rsid w:val="00B97E54"/>
    <w:rsid w:val="00BB712F"/>
    <w:rsid w:val="00BB7DFE"/>
    <w:rsid w:val="00C24DED"/>
    <w:rsid w:val="00C43955"/>
    <w:rsid w:val="00C50659"/>
    <w:rsid w:val="00CF763E"/>
    <w:rsid w:val="00D636F8"/>
    <w:rsid w:val="00D86558"/>
    <w:rsid w:val="00E100E4"/>
    <w:rsid w:val="00EA1031"/>
    <w:rsid w:val="00FB2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7FA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67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Strong">
    <w:name w:val="Strong"/>
    <w:basedOn w:val="DefaultParagraphFont"/>
    <w:uiPriority w:val="99"/>
    <w:qFormat/>
    <w:rsid w:val="002677F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2677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7FA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67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Strong">
    <w:name w:val="Strong"/>
    <w:basedOn w:val="DefaultParagraphFont"/>
    <w:uiPriority w:val="99"/>
    <w:qFormat/>
    <w:rsid w:val="002677F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267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1338</Words>
  <Characters>7633</Characters>
  <Application>Microsoft Macintosh Word</Application>
  <DocSecurity>4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ICANN</Company>
  <LinksUpToDate>false</LinksUpToDate>
  <CharactersWithSpaces>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Carlos Reyes</cp:lastModifiedBy>
  <cp:revision>2</cp:revision>
  <dcterms:created xsi:type="dcterms:W3CDTF">2013-10-10T19:19:00Z</dcterms:created>
  <dcterms:modified xsi:type="dcterms:W3CDTF">2013-10-10T19:19:00Z</dcterms:modified>
</cp:coreProperties>
</file>