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1"/>
        <w:gridCol w:w="1224"/>
      </w:tblGrid>
      <w:tr w:rsidR="00455873" w:rsidRPr="00455873" w:rsidTr="00455873">
        <w:trPr>
          <w:tblHeader/>
        </w:trPr>
        <w:tc>
          <w:tcPr>
            <w:tcW w:w="0" w:type="auto"/>
            <w:gridSpan w:val="2"/>
            <w:shd w:val="clear" w:color="auto" w:fill="D2E0F2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45587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Results</w:t>
            </w:r>
          </w:p>
        </w:tc>
      </w:tr>
      <w:tr w:rsidR="00455873" w:rsidRPr="00455873" w:rsidTr="00455873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5873" w:rsidRPr="00455873" w:rsidRDefault="00455873" w:rsidP="00455873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Number of records in this query: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5873" w:rsidRPr="00455873" w:rsidRDefault="00455873" w:rsidP="00455873">
            <w:pPr>
              <w:spacing w:after="300" w:line="240" w:lineRule="auto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67</w:t>
            </w:r>
          </w:p>
        </w:tc>
      </w:tr>
      <w:tr w:rsidR="00455873" w:rsidRPr="00455873" w:rsidTr="00455873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5873" w:rsidRPr="00455873" w:rsidRDefault="00455873" w:rsidP="00455873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Total records in survey: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5873" w:rsidRPr="00455873" w:rsidRDefault="00455873" w:rsidP="00455873">
            <w:pPr>
              <w:spacing w:after="300" w:line="240" w:lineRule="auto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67</w:t>
            </w:r>
          </w:p>
        </w:tc>
      </w:tr>
      <w:tr w:rsidR="00455873" w:rsidRPr="00455873" w:rsidTr="00455873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5873" w:rsidRPr="00455873" w:rsidRDefault="00455873" w:rsidP="00455873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Percentage of total: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5873" w:rsidRPr="00455873" w:rsidRDefault="00455873" w:rsidP="00455873">
            <w:pPr>
              <w:spacing w:after="300" w:line="240" w:lineRule="auto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100.00%</w:t>
            </w:r>
          </w:p>
        </w:tc>
      </w:tr>
    </w:tbl>
    <w:p w:rsidR="00455873" w:rsidRPr="00455873" w:rsidRDefault="00455873" w:rsidP="00455873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455873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455873" w:rsidRPr="00455873" w:rsidRDefault="00455873" w:rsidP="00455873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455873">
        <w:rPr>
          <w:rFonts w:ascii="Verdana" w:eastAsia="Times New Roman" w:hAnsi="Verdana" w:cs="Times New Roman"/>
          <w:color w:val="000000"/>
          <w:sz w:val="20"/>
          <w:szCs w:val="20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9" type="#_x0000_t75" style="width:42pt;height:22.8pt" o:ole="">
            <v:imagedata r:id="rId5" o:title=""/>
          </v:shape>
          <w:control r:id="rId6" w:name="DefaultOcxName" w:shapeid="_x0000_i1049"/>
        </w:object>
      </w:r>
    </w:p>
    <w:p w:rsidR="00455873" w:rsidRPr="00455873" w:rsidRDefault="00455873" w:rsidP="00455873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455873">
        <w:rPr>
          <w:rFonts w:ascii="Arial" w:eastAsia="Times New Roman" w:hAnsi="Arial" w:cs="Arial"/>
          <w:vanish/>
          <w:sz w:val="16"/>
          <w:szCs w:val="16"/>
        </w:rPr>
        <w:t>Bottom of Form</w:t>
      </w: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455873" w:rsidRPr="00455873" w:rsidTr="00455873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511</w:t>
            </w:r>
          </w:p>
        </w:tc>
      </w:tr>
      <w:tr w:rsidR="00455873" w:rsidRPr="00455873" w:rsidTr="00455873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Should there be a way to search WHOIS records by data elements (other than domain name)?</w:t>
            </w:r>
          </w:p>
        </w:tc>
      </w:tr>
      <w:tr w:rsidR="00455873" w:rsidRPr="00455873" w:rsidTr="00455873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5873" w:rsidRPr="00455873" w:rsidRDefault="00455873" w:rsidP="0045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5873" w:rsidRPr="00455873" w:rsidTr="00455873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Yes (1)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36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53.73%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5873" w:rsidRPr="00455873" w:rsidRDefault="00455873" w:rsidP="0045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5873" w:rsidRPr="00455873" w:rsidTr="00455873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(2)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29.85%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5873" w:rsidRPr="00455873" w:rsidRDefault="00455873" w:rsidP="0045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5873" w:rsidRPr="00455873" w:rsidTr="00455873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Other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11.94%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5873" w:rsidRPr="00455873" w:rsidRDefault="00455873" w:rsidP="0045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5873" w:rsidRPr="00455873" w:rsidTr="00455873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4.48%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5873" w:rsidRPr="00455873" w:rsidRDefault="00455873" w:rsidP="0045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5873" w:rsidRPr="00455873" w:rsidTr="00455873">
        <w:tc>
          <w:tcPr>
            <w:tcW w:w="0" w:type="auto"/>
            <w:gridSpan w:val="3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'Other' Responses</w:t>
            </w: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Commonly held domain names</w:t>
            </w: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 xml:space="preserve">some data elements - e.g. location (broadly </w:t>
            </w:r>
            <w:proofErr w:type="spellStart"/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defineed</w:t>
            </w:r>
            <w:proofErr w:type="spellEnd"/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, e.g. by city</w:t>
            </w:r>
            <w:proofErr w:type="gramStart"/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)</w:t>
            </w:r>
            <w:proofErr w:type="gramEnd"/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could be interesting</w:t>
            </w: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 xml:space="preserve">since </w:t>
            </w:r>
            <w:proofErr w:type="spellStart"/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whois</w:t>
            </w:r>
            <w:proofErr w:type="spellEnd"/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is used by </w:t>
            </w:r>
            <w:proofErr w:type="spellStart"/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agreesive</w:t>
            </w:r>
            <w:proofErr w:type="spellEnd"/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and </w:t>
            </w:r>
            <w:proofErr w:type="spellStart"/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non compliant</w:t>
            </w:r>
            <w:proofErr w:type="spellEnd"/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country </w:t>
            </w:r>
            <w:proofErr w:type="spellStart"/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registrys</w:t>
            </w:r>
            <w:proofErr w:type="spellEnd"/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and registrars, I am limited on what information I would like to see made public</w:t>
            </w: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not necessarily</w:t>
            </w: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</w:r>
            <w:proofErr w:type="spellStart"/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ip</w:t>
            </w:r>
            <w:proofErr w:type="spellEnd"/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</w:t>
            </w:r>
            <w:proofErr w:type="spellStart"/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addr</w:t>
            </w:r>
            <w:proofErr w:type="spellEnd"/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, as number</w:t>
            </w: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On a limited basis and only allowed at the registry, not the registrar.</w:t>
            </w: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For a limited number of data elements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5873" w:rsidRPr="00455873" w:rsidRDefault="00455873" w:rsidP="0045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5873" w:rsidRPr="00455873" w:rsidTr="00455873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lastRenderedPageBreak/>
              <w:drawing>
                <wp:inline distT="0" distB="0" distL="0" distR="0">
                  <wp:extent cx="6576060" cy="3048000"/>
                  <wp:effectExtent l="0" t="0" r="0" b="0"/>
                  <wp:docPr id="11" name="Picture 11" descr="https://limesurvey.icann.org/tmp/4a12695dda58726aeb529270238838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limesurvey.icann.org/tmp/4a12695dda58726aeb529270238838e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55873" w:rsidRPr="00455873" w:rsidRDefault="00455873" w:rsidP="004558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455873" w:rsidRPr="00455873" w:rsidTr="00455873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512 [1]</w:t>
            </w:r>
          </w:p>
        </w:tc>
      </w:tr>
      <w:tr w:rsidR="00455873" w:rsidRPr="00455873" w:rsidTr="00455873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Please rate 1-7 below on the importance of specific data elements to be searchable  [Ranking 1]</w:t>
            </w:r>
          </w:p>
        </w:tc>
      </w:tr>
      <w:tr w:rsidR="00455873" w:rsidRPr="00455873" w:rsidTr="00455873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5873" w:rsidRPr="00455873" w:rsidRDefault="00455873" w:rsidP="0045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5873" w:rsidRPr="00455873" w:rsidTr="00455873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Domain Name (1)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36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81.82%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5873" w:rsidRPr="00455873" w:rsidRDefault="00455873" w:rsidP="0045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5873" w:rsidRPr="00455873" w:rsidTr="00455873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Name Servers (2)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4.55%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5873" w:rsidRPr="00455873" w:rsidRDefault="00455873" w:rsidP="0045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5873" w:rsidRPr="00455873" w:rsidTr="00455873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Domain Registration Dates (3)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2.27%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5873" w:rsidRPr="00455873" w:rsidRDefault="00455873" w:rsidP="0045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5873" w:rsidRPr="00455873" w:rsidTr="00455873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Contact Name (4)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11.36%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5873" w:rsidRPr="00455873" w:rsidRDefault="00455873" w:rsidP="0045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5873" w:rsidRPr="00455873" w:rsidTr="00455873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Contact Email (5)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5873" w:rsidRPr="00455873" w:rsidRDefault="00455873" w:rsidP="0045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5873" w:rsidRPr="00455873" w:rsidTr="00455873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Contact Address (6)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5873" w:rsidRPr="00455873" w:rsidRDefault="00455873" w:rsidP="0045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5873" w:rsidRPr="00455873" w:rsidTr="00455873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Other (7)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5873" w:rsidRPr="00455873" w:rsidRDefault="00455873" w:rsidP="0045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5873" w:rsidRPr="00455873" w:rsidTr="00455873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lastRenderedPageBreak/>
              <w:drawing>
                <wp:inline distT="0" distB="0" distL="0" distR="0">
                  <wp:extent cx="6576060" cy="3048000"/>
                  <wp:effectExtent l="0" t="0" r="0" b="0"/>
                  <wp:docPr id="10" name="Picture 10" descr="https://limesurvey.icann.org/tmp/e060e264d693c0660acfd88cd2e99a5f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limesurvey.icann.org/tmp/e060e264d693c0660acfd88cd2e99a5f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55873" w:rsidRPr="00455873" w:rsidRDefault="00455873" w:rsidP="004558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455873" w:rsidRPr="00455873" w:rsidTr="00455873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512 [2]</w:t>
            </w:r>
          </w:p>
        </w:tc>
      </w:tr>
      <w:tr w:rsidR="00455873" w:rsidRPr="00455873" w:rsidTr="00455873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Please rate 1-7 below on the importance of specific data elements to be searchable  [Ranking 2]</w:t>
            </w:r>
          </w:p>
        </w:tc>
      </w:tr>
      <w:tr w:rsidR="00455873" w:rsidRPr="00455873" w:rsidTr="00455873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5873" w:rsidRPr="00455873" w:rsidRDefault="00455873" w:rsidP="0045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5873" w:rsidRPr="00455873" w:rsidTr="00455873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Domain Name (1)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5873" w:rsidRPr="00455873" w:rsidRDefault="00455873" w:rsidP="0045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5873" w:rsidRPr="00455873" w:rsidTr="00455873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Name Servers (2)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31.71%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5873" w:rsidRPr="00455873" w:rsidRDefault="00455873" w:rsidP="0045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5873" w:rsidRPr="00455873" w:rsidTr="00455873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Domain Registration Dates (3)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17.07%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5873" w:rsidRPr="00455873" w:rsidRDefault="00455873" w:rsidP="0045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5873" w:rsidRPr="00455873" w:rsidTr="00455873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Contact Name (4)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19.51%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5873" w:rsidRPr="00455873" w:rsidRDefault="00455873" w:rsidP="0045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5873" w:rsidRPr="00455873" w:rsidTr="00455873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Contact Email (5)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9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21.95%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5873" w:rsidRPr="00455873" w:rsidRDefault="00455873" w:rsidP="0045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5873" w:rsidRPr="00455873" w:rsidTr="00455873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Contact Address (6)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4.88%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5873" w:rsidRPr="00455873" w:rsidRDefault="00455873" w:rsidP="0045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5873" w:rsidRPr="00455873" w:rsidTr="00455873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Other (7)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4.88%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5873" w:rsidRPr="00455873" w:rsidRDefault="00455873" w:rsidP="0045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5873" w:rsidRPr="00455873" w:rsidTr="00455873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lastRenderedPageBreak/>
              <w:drawing>
                <wp:inline distT="0" distB="0" distL="0" distR="0">
                  <wp:extent cx="6576060" cy="3048000"/>
                  <wp:effectExtent l="0" t="0" r="0" b="0"/>
                  <wp:docPr id="9" name="Picture 9" descr="https://limesurvey.icann.org/tmp/b831f05bc394cde6824b5f52cc39bc2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limesurvey.icann.org/tmp/b831f05bc394cde6824b5f52cc39bc2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55873" w:rsidRPr="00455873" w:rsidRDefault="00455873" w:rsidP="004558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455873" w:rsidRPr="00455873" w:rsidTr="00455873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512 [3]</w:t>
            </w:r>
          </w:p>
        </w:tc>
      </w:tr>
      <w:tr w:rsidR="00455873" w:rsidRPr="00455873" w:rsidTr="00455873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Please rate 1-7 below on the importance of specific data elements to be searchable  [Ranking 3]</w:t>
            </w:r>
          </w:p>
        </w:tc>
      </w:tr>
      <w:tr w:rsidR="00455873" w:rsidRPr="00455873" w:rsidTr="00455873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5873" w:rsidRPr="00455873" w:rsidRDefault="00455873" w:rsidP="0045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5873" w:rsidRPr="00455873" w:rsidTr="00455873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Domain Name (1)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5873" w:rsidRPr="00455873" w:rsidRDefault="00455873" w:rsidP="0045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5873" w:rsidRPr="00455873" w:rsidTr="00455873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Name Servers (2)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15.00%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5873" w:rsidRPr="00455873" w:rsidRDefault="00455873" w:rsidP="0045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5873" w:rsidRPr="00455873" w:rsidTr="00455873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Domain Registration Dates (3)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5.00%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5873" w:rsidRPr="00455873" w:rsidRDefault="00455873" w:rsidP="0045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5873" w:rsidRPr="00455873" w:rsidTr="00455873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Contact Name (4)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32.50%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5873" w:rsidRPr="00455873" w:rsidRDefault="00455873" w:rsidP="0045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5873" w:rsidRPr="00455873" w:rsidTr="00455873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Contact Email (5)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25.00%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5873" w:rsidRPr="00455873" w:rsidRDefault="00455873" w:rsidP="0045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5873" w:rsidRPr="00455873" w:rsidTr="00455873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Contact Address (6)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20.00%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5873" w:rsidRPr="00455873" w:rsidRDefault="00455873" w:rsidP="0045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5873" w:rsidRPr="00455873" w:rsidTr="00455873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Other (7)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2.50%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5873" w:rsidRPr="00455873" w:rsidRDefault="00455873" w:rsidP="0045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5873" w:rsidRPr="00455873" w:rsidTr="00455873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lastRenderedPageBreak/>
              <w:drawing>
                <wp:inline distT="0" distB="0" distL="0" distR="0">
                  <wp:extent cx="6576060" cy="3048000"/>
                  <wp:effectExtent l="0" t="0" r="0" b="0"/>
                  <wp:docPr id="8" name="Picture 8" descr="https://limesurvey.icann.org/tmp/451f44faaf19f633ca2823b755fdd4e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limesurvey.icann.org/tmp/451f44faaf19f633ca2823b755fdd4e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55873" w:rsidRPr="00455873" w:rsidRDefault="00455873" w:rsidP="004558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455873" w:rsidRPr="00455873" w:rsidTr="00455873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512 [4]</w:t>
            </w:r>
          </w:p>
        </w:tc>
      </w:tr>
      <w:tr w:rsidR="00455873" w:rsidRPr="00455873" w:rsidTr="00455873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Please rate 1-7 below on the importance of specific data elements to be searchable  [Ranking 4]</w:t>
            </w:r>
          </w:p>
        </w:tc>
      </w:tr>
      <w:tr w:rsidR="00455873" w:rsidRPr="00455873" w:rsidTr="00455873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5873" w:rsidRPr="00455873" w:rsidRDefault="00455873" w:rsidP="0045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5873" w:rsidRPr="00455873" w:rsidTr="00455873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Domain Name (1)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5.71%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5873" w:rsidRPr="00455873" w:rsidRDefault="00455873" w:rsidP="0045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5873" w:rsidRPr="00455873" w:rsidTr="00455873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Name Servers (2)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5.71%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5873" w:rsidRPr="00455873" w:rsidRDefault="00455873" w:rsidP="0045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5873" w:rsidRPr="00455873" w:rsidTr="00455873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Domain Registration Dates (3)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2.86%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5873" w:rsidRPr="00455873" w:rsidRDefault="00455873" w:rsidP="0045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5873" w:rsidRPr="00455873" w:rsidTr="00455873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Contact Name (4)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9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25.71%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5873" w:rsidRPr="00455873" w:rsidRDefault="00455873" w:rsidP="0045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5873" w:rsidRPr="00455873" w:rsidTr="00455873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Contact Email (5)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34.29%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5873" w:rsidRPr="00455873" w:rsidRDefault="00455873" w:rsidP="0045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5873" w:rsidRPr="00455873" w:rsidTr="00455873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Contact Address (6)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22.86%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5873" w:rsidRPr="00455873" w:rsidRDefault="00455873" w:rsidP="0045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5873" w:rsidRPr="00455873" w:rsidTr="00455873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Other (7)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2.86%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5873" w:rsidRPr="00455873" w:rsidRDefault="00455873" w:rsidP="0045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5873" w:rsidRPr="00455873" w:rsidTr="00455873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lastRenderedPageBreak/>
              <w:drawing>
                <wp:inline distT="0" distB="0" distL="0" distR="0">
                  <wp:extent cx="6576060" cy="3048000"/>
                  <wp:effectExtent l="0" t="0" r="0" b="0"/>
                  <wp:docPr id="7" name="Picture 7" descr="https://limesurvey.icann.org/tmp/d6e062ae562dcbf83f62b01fc6e5093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limesurvey.icann.org/tmp/d6e062ae562dcbf83f62b01fc6e5093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55873" w:rsidRPr="00455873" w:rsidRDefault="00455873" w:rsidP="004558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455873" w:rsidRPr="00455873" w:rsidTr="00455873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512 [5]</w:t>
            </w:r>
          </w:p>
        </w:tc>
      </w:tr>
      <w:tr w:rsidR="00455873" w:rsidRPr="00455873" w:rsidTr="00455873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Please rate 1-7 below on the importance of specific data elements to be searchable  [Ranking 5]</w:t>
            </w:r>
          </w:p>
        </w:tc>
      </w:tr>
      <w:tr w:rsidR="00455873" w:rsidRPr="00455873" w:rsidTr="00455873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5873" w:rsidRPr="00455873" w:rsidRDefault="00455873" w:rsidP="0045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5873" w:rsidRPr="00455873" w:rsidTr="00455873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Domain Name (1)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5873" w:rsidRPr="00455873" w:rsidRDefault="00455873" w:rsidP="0045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5873" w:rsidRPr="00455873" w:rsidTr="00455873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Name Servers (2)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27.59%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5873" w:rsidRPr="00455873" w:rsidRDefault="00455873" w:rsidP="0045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5873" w:rsidRPr="00455873" w:rsidTr="00455873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Domain Registration Dates (3)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27.59%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5873" w:rsidRPr="00455873" w:rsidRDefault="00455873" w:rsidP="0045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5873" w:rsidRPr="00455873" w:rsidTr="00455873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Contact Name (4)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5873" w:rsidRPr="00455873" w:rsidRDefault="00455873" w:rsidP="0045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5873" w:rsidRPr="00455873" w:rsidTr="00455873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Contact Email (5)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20.69%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5873" w:rsidRPr="00455873" w:rsidRDefault="00455873" w:rsidP="0045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5873" w:rsidRPr="00455873" w:rsidTr="00455873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Contact Address (6)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13.79%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5873" w:rsidRPr="00455873" w:rsidRDefault="00455873" w:rsidP="0045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5873" w:rsidRPr="00455873" w:rsidTr="00455873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Other (7)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10.34%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5873" w:rsidRPr="00455873" w:rsidRDefault="00455873" w:rsidP="0045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5873" w:rsidRPr="00455873" w:rsidTr="00455873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lastRenderedPageBreak/>
              <w:drawing>
                <wp:inline distT="0" distB="0" distL="0" distR="0">
                  <wp:extent cx="6576060" cy="3048000"/>
                  <wp:effectExtent l="0" t="0" r="0" b="0"/>
                  <wp:docPr id="6" name="Picture 6" descr="https://limesurvey.icann.org/tmp/abdbcf274b957dd429e2e6555b7b886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limesurvey.icann.org/tmp/abdbcf274b957dd429e2e6555b7b886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55873" w:rsidRPr="00455873" w:rsidRDefault="00455873" w:rsidP="004558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455873" w:rsidRPr="00455873" w:rsidTr="00455873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512 [6]</w:t>
            </w:r>
          </w:p>
        </w:tc>
      </w:tr>
      <w:tr w:rsidR="00455873" w:rsidRPr="00455873" w:rsidTr="00455873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Please rate 1-7 below on the importance of specific data elements to be searchable  [Ranking 6]</w:t>
            </w:r>
          </w:p>
        </w:tc>
      </w:tr>
      <w:tr w:rsidR="00455873" w:rsidRPr="00455873" w:rsidTr="00455873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5873" w:rsidRPr="00455873" w:rsidRDefault="00455873" w:rsidP="0045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5873" w:rsidRPr="00455873" w:rsidTr="00455873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Domain Name (1)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5873" w:rsidRPr="00455873" w:rsidRDefault="00455873" w:rsidP="0045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5873" w:rsidRPr="00455873" w:rsidTr="00455873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Name Servers (2)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18.52%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5873" w:rsidRPr="00455873" w:rsidRDefault="00455873" w:rsidP="0045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5873" w:rsidRPr="00455873" w:rsidTr="00455873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Domain Registration Dates (3)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29.63%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5873" w:rsidRPr="00455873" w:rsidRDefault="00455873" w:rsidP="0045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5873" w:rsidRPr="00455873" w:rsidTr="00455873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Contact Name (4)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11.11%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5873" w:rsidRPr="00455873" w:rsidRDefault="00455873" w:rsidP="0045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5873" w:rsidRPr="00455873" w:rsidTr="00455873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Contact Email (5)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7.41%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5873" w:rsidRPr="00455873" w:rsidRDefault="00455873" w:rsidP="0045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5873" w:rsidRPr="00455873" w:rsidTr="00455873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Contact Address (6)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29.63%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5873" w:rsidRPr="00455873" w:rsidRDefault="00455873" w:rsidP="0045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5873" w:rsidRPr="00455873" w:rsidTr="00455873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Other (7)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3.70%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5873" w:rsidRPr="00455873" w:rsidRDefault="00455873" w:rsidP="0045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5873" w:rsidRPr="00455873" w:rsidTr="00455873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lastRenderedPageBreak/>
              <w:drawing>
                <wp:inline distT="0" distB="0" distL="0" distR="0">
                  <wp:extent cx="6576060" cy="3048000"/>
                  <wp:effectExtent l="0" t="0" r="0" b="0"/>
                  <wp:docPr id="5" name="Picture 5" descr="https://limesurvey.icann.org/tmp/e69c037f9e15dd099fb4976402b6ae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limesurvey.icann.org/tmp/e69c037f9e15dd099fb4976402b6ae1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55873" w:rsidRPr="00455873" w:rsidRDefault="00455873" w:rsidP="004558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455873" w:rsidRPr="00455873" w:rsidTr="00455873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512 [7]</w:t>
            </w:r>
          </w:p>
        </w:tc>
      </w:tr>
      <w:tr w:rsidR="00455873" w:rsidRPr="00455873" w:rsidTr="00455873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Please rate 1-7 below on the importance of specific data elements to be searchable  [Ranking 7]</w:t>
            </w:r>
          </w:p>
        </w:tc>
      </w:tr>
      <w:tr w:rsidR="00455873" w:rsidRPr="00455873" w:rsidTr="00455873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5873" w:rsidRPr="00455873" w:rsidRDefault="00455873" w:rsidP="0045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5873" w:rsidRPr="00455873" w:rsidTr="00455873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Domain Name (1)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4.55%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5873" w:rsidRPr="00455873" w:rsidRDefault="00455873" w:rsidP="0045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5873" w:rsidRPr="00455873" w:rsidTr="00455873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Name Servers (2)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4.55%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5873" w:rsidRPr="00455873" w:rsidRDefault="00455873" w:rsidP="0045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5873" w:rsidRPr="00455873" w:rsidTr="00455873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Domain Registration Dates (3)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4.55%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5873" w:rsidRPr="00455873" w:rsidRDefault="00455873" w:rsidP="0045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5873" w:rsidRPr="00455873" w:rsidTr="00455873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Contact Name (4)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5873" w:rsidRPr="00455873" w:rsidRDefault="00455873" w:rsidP="0045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5873" w:rsidRPr="00455873" w:rsidTr="00455873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Contact Email (5)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5873" w:rsidRPr="00455873" w:rsidRDefault="00455873" w:rsidP="0045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5873" w:rsidRPr="00455873" w:rsidTr="00455873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Contact Address (6)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5873" w:rsidRPr="00455873" w:rsidRDefault="00455873" w:rsidP="0045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5873" w:rsidRPr="00455873" w:rsidTr="00455873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Other (7)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19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86.36%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5873" w:rsidRPr="00455873" w:rsidRDefault="00455873" w:rsidP="0045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5873" w:rsidRPr="00455873" w:rsidTr="00455873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lastRenderedPageBreak/>
              <w:drawing>
                <wp:inline distT="0" distB="0" distL="0" distR="0">
                  <wp:extent cx="6576060" cy="3048000"/>
                  <wp:effectExtent l="0" t="0" r="0" b="0"/>
                  <wp:docPr id="4" name="Picture 4" descr="https://limesurvey.icann.org/tmp/9d04bec306ad2760d00258097bc3844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limesurvey.icann.org/tmp/9d04bec306ad2760d00258097bc3844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55873" w:rsidRPr="00455873" w:rsidRDefault="00455873" w:rsidP="004558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455873" w:rsidRPr="00455873" w:rsidTr="00455873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513</w:t>
            </w:r>
          </w:p>
        </w:tc>
      </w:tr>
      <w:tr w:rsidR="00455873" w:rsidRPr="00455873" w:rsidTr="00455873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Is there a need to Include (AND), Exclude (NOT) or Either (OR) search parameter options?</w:t>
            </w:r>
          </w:p>
        </w:tc>
      </w:tr>
      <w:tr w:rsidR="00455873" w:rsidRPr="00455873" w:rsidTr="00455873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5873" w:rsidRPr="00455873" w:rsidRDefault="00455873" w:rsidP="0045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5873" w:rsidRPr="00455873" w:rsidTr="00455873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Yes (1)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29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43.28%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5873" w:rsidRPr="00455873" w:rsidRDefault="00455873" w:rsidP="0045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5873" w:rsidRPr="00455873" w:rsidTr="00455873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(2)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25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37.31%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5873" w:rsidRPr="00455873" w:rsidRDefault="00455873" w:rsidP="0045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5873" w:rsidRPr="00455873" w:rsidTr="00455873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Other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4.48%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5873" w:rsidRPr="00455873" w:rsidRDefault="00455873" w:rsidP="0045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5873" w:rsidRPr="00455873" w:rsidTr="00455873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14.93%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5873" w:rsidRPr="00455873" w:rsidRDefault="00455873" w:rsidP="0045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5873" w:rsidRPr="00455873" w:rsidTr="00455873">
        <w:tc>
          <w:tcPr>
            <w:tcW w:w="0" w:type="auto"/>
            <w:gridSpan w:val="3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'Other' Responses</w:t>
            </w: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Yes and No</w:t>
            </w: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Boolean operators [OR, AND, NOT</w:t>
            </w:r>
            <w:proofErr w:type="gramStart"/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]</w:t>
            </w:r>
            <w:proofErr w:type="gramEnd"/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On a limited basis and only allowed at the registry, not the registrar.</w:t>
            </w: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Not required, but is desired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5873" w:rsidRPr="00455873" w:rsidRDefault="00455873" w:rsidP="0045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5873" w:rsidRPr="00455873" w:rsidTr="00455873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lastRenderedPageBreak/>
              <w:drawing>
                <wp:inline distT="0" distB="0" distL="0" distR="0">
                  <wp:extent cx="6576060" cy="3048000"/>
                  <wp:effectExtent l="0" t="0" r="0" b="0"/>
                  <wp:docPr id="3" name="Picture 3" descr="https://limesurvey.icann.org/tmp/7ebb247c73b91a11d9e70e765439313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limesurvey.icann.org/tmp/7ebb247c73b91a11d9e70e765439313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55873" w:rsidRPr="00455873" w:rsidRDefault="00455873" w:rsidP="004558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455873" w:rsidRPr="00455873" w:rsidTr="00455873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514</w:t>
            </w:r>
          </w:p>
        </w:tc>
      </w:tr>
      <w:tr w:rsidR="00455873" w:rsidRPr="00455873" w:rsidTr="00455873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Is there a need to search by wild card?</w:t>
            </w:r>
          </w:p>
        </w:tc>
      </w:tr>
      <w:tr w:rsidR="00455873" w:rsidRPr="00455873" w:rsidTr="00455873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5873" w:rsidRPr="00455873" w:rsidRDefault="00455873" w:rsidP="0045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5873" w:rsidRPr="00455873" w:rsidTr="00455873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Yes (1)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27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40.30%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5873" w:rsidRPr="00455873" w:rsidRDefault="00455873" w:rsidP="0045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5873" w:rsidRPr="00455873" w:rsidTr="00455873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(2)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29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43.28%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5873" w:rsidRPr="00455873" w:rsidRDefault="00455873" w:rsidP="0045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5873" w:rsidRPr="00455873" w:rsidTr="00455873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Other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4.48%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5873" w:rsidRPr="00455873" w:rsidRDefault="00455873" w:rsidP="0045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5873" w:rsidRPr="00455873" w:rsidTr="00455873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11.94%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5873" w:rsidRPr="00455873" w:rsidRDefault="00455873" w:rsidP="0045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5873" w:rsidRPr="00455873" w:rsidTr="00455873">
        <w:tc>
          <w:tcPr>
            <w:tcW w:w="0" w:type="auto"/>
            <w:gridSpan w:val="3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'Other' Responses</w:t>
            </w: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more for registrant search than the domain itself</w:t>
            </w: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only for contact name</w:t>
            </w: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On a limited basis and only allowed at the registry, not the registrar.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5873" w:rsidRPr="00455873" w:rsidRDefault="00455873" w:rsidP="0045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5873" w:rsidRPr="00455873" w:rsidTr="00455873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lastRenderedPageBreak/>
              <w:drawing>
                <wp:inline distT="0" distB="0" distL="0" distR="0">
                  <wp:extent cx="6576060" cy="3048000"/>
                  <wp:effectExtent l="0" t="0" r="0" b="0"/>
                  <wp:docPr id="2" name="Picture 2" descr="https://limesurvey.icann.org/tmp/75ae22d1fc87e6a7604960ea321f9eff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limesurvey.icann.org/tmp/75ae22d1fc87e6a7604960ea321f9eff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55873" w:rsidRPr="00455873" w:rsidRDefault="00455873" w:rsidP="004558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455873" w:rsidRPr="00455873" w:rsidTr="00455873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515</w:t>
            </w:r>
          </w:p>
        </w:tc>
      </w:tr>
      <w:tr w:rsidR="00455873" w:rsidRPr="00455873" w:rsidTr="00455873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Is there a need to search in native language, non-ASCII / Latin alphabet format?</w:t>
            </w:r>
          </w:p>
        </w:tc>
      </w:tr>
      <w:tr w:rsidR="00455873" w:rsidRPr="00455873" w:rsidTr="00455873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5873" w:rsidRPr="00455873" w:rsidRDefault="00455873" w:rsidP="0045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5873" w:rsidRPr="00455873" w:rsidTr="00455873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Yes (1)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34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50.75%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5873" w:rsidRPr="00455873" w:rsidRDefault="00455873" w:rsidP="0045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5873" w:rsidRPr="00455873" w:rsidTr="00455873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(2)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18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26.87%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5873" w:rsidRPr="00455873" w:rsidRDefault="00455873" w:rsidP="0045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5873" w:rsidRPr="00455873" w:rsidTr="00455873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Other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2.99%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5873" w:rsidRPr="00455873" w:rsidRDefault="00455873" w:rsidP="0045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5873" w:rsidRPr="00455873" w:rsidTr="00455873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19.40%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5873" w:rsidRPr="00455873" w:rsidRDefault="00455873" w:rsidP="0045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5873" w:rsidRPr="00455873" w:rsidTr="00455873">
        <w:tc>
          <w:tcPr>
            <w:tcW w:w="0" w:type="auto"/>
            <w:gridSpan w:val="3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5873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'Other' Responses</w:t>
            </w: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only for contact name</w:t>
            </w:r>
            <w:r w:rsidRPr="00455873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On a limited basis and only allowed at the registry, not the registrar.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5873" w:rsidRPr="00455873" w:rsidRDefault="00455873" w:rsidP="0045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5873" w:rsidRPr="00455873" w:rsidTr="00455873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5873" w:rsidRPr="00455873" w:rsidRDefault="00455873" w:rsidP="00455873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lastRenderedPageBreak/>
              <w:drawing>
                <wp:inline distT="0" distB="0" distL="0" distR="0">
                  <wp:extent cx="6576060" cy="3048000"/>
                  <wp:effectExtent l="0" t="0" r="0" b="0"/>
                  <wp:docPr id="1" name="Picture 1" descr="https://limesurvey.icann.org/tmp/9c35d75f12b944cb087829774c92c32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limesurvey.icann.org/tmp/9c35d75f12b944cb087829774c92c32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41FFF" w:rsidRDefault="00455873"/>
    <w:sectPr w:rsidR="00941FFF" w:rsidSect="0045587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873"/>
    <w:rsid w:val="00455873"/>
    <w:rsid w:val="00C54597"/>
    <w:rsid w:val="00DA5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45587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455873"/>
    <w:rPr>
      <w:rFonts w:ascii="Arial" w:eastAsia="Times New Roman" w:hAnsi="Arial" w:cs="Arial"/>
      <w:vanish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4558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45587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455873"/>
    <w:rPr>
      <w:rFonts w:ascii="Arial" w:eastAsia="Times New Roman" w:hAnsi="Arial" w:cs="Arial"/>
      <w:vanish/>
      <w:sz w:val="16"/>
      <w:szCs w:val="16"/>
    </w:rPr>
  </w:style>
  <w:style w:type="character" w:styleId="Strong">
    <w:name w:val="Strong"/>
    <w:basedOn w:val="DefaultParagraphFont"/>
    <w:uiPriority w:val="22"/>
    <w:qFormat/>
    <w:rsid w:val="0045587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58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58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45587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455873"/>
    <w:rPr>
      <w:rFonts w:ascii="Arial" w:eastAsia="Times New Roman" w:hAnsi="Arial" w:cs="Arial"/>
      <w:vanish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4558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45587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455873"/>
    <w:rPr>
      <w:rFonts w:ascii="Arial" w:eastAsia="Times New Roman" w:hAnsi="Arial" w:cs="Arial"/>
      <w:vanish/>
      <w:sz w:val="16"/>
      <w:szCs w:val="16"/>
    </w:rPr>
  </w:style>
  <w:style w:type="character" w:styleId="Strong">
    <w:name w:val="Strong"/>
    <w:basedOn w:val="DefaultParagraphFont"/>
    <w:uiPriority w:val="22"/>
    <w:qFormat/>
    <w:rsid w:val="0045587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58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58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777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018534">
          <w:marLeft w:val="0"/>
          <w:marRight w:val="0"/>
          <w:marTop w:val="0"/>
          <w:marBottom w:val="0"/>
          <w:divBdr>
            <w:top w:val="single" w:sz="6" w:space="0" w:color="EEEEEE"/>
            <w:left w:val="single" w:sz="6" w:space="0" w:color="EEEEEE"/>
            <w:bottom w:val="single" w:sz="6" w:space="0" w:color="EEEEEE"/>
            <w:right w:val="single" w:sz="6" w:space="0" w:color="EEEEEE"/>
          </w:divBdr>
        </w:div>
        <w:div w:id="2116902780">
          <w:marLeft w:val="0"/>
          <w:marRight w:val="0"/>
          <w:marTop w:val="0"/>
          <w:marBottom w:val="0"/>
          <w:divBdr>
            <w:top w:val="single" w:sz="6" w:space="0" w:color="EEEEEE"/>
            <w:left w:val="single" w:sz="6" w:space="0" w:color="EEEEEE"/>
            <w:bottom w:val="single" w:sz="6" w:space="0" w:color="EEEEEE"/>
            <w:right w:val="single" w:sz="6" w:space="0" w:color="EEEEEE"/>
          </w:divBdr>
        </w:div>
        <w:div w:id="1982999743">
          <w:marLeft w:val="0"/>
          <w:marRight w:val="0"/>
          <w:marTop w:val="0"/>
          <w:marBottom w:val="0"/>
          <w:divBdr>
            <w:top w:val="single" w:sz="6" w:space="0" w:color="EEEEEE"/>
            <w:left w:val="single" w:sz="6" w:space="0" w:color="EEEEEE"/>
            <w:bottom w:val="single" w:sz="6" w:space="0" w:color="EEEEEE"/>
            <w:right w:val="single" w:sz="6" w:space="0" w:color="EEEEEE"/>
          </w:divBdr>
        </w:div>
        <w:div w:id="1095512320">
          <w:marLeft w:val="0"/>
          <w:marRight w:val="0"/>
          <w:marTop w:val="0"/>
          <w:marBottom w:val="0"/>
          <w:divBdr>
            <w:top w:val="single" w:sz="6" w:space="0" w:color="EEEEEE"/>
            <w:left w:val="single" w:sz="6" w:space="0" w:color="EEEEEE"/>
            <w:bottom w:val="single" w:sz="6" w:space="0" w:color="EEEEEE"/>
            <w:right w:val="single" w:sz="6" w:space="0" w:color="EEEEEE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microsoft.com/office/2007/relationships/stylesWithEffects" Target="stylesWithEffects.xml"/><Relationship Id="rId16" Type="http://schemas.openxmlformats.org/officeDocument/2006/relationships/image" Target="media/image11.png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image" Target="media/image6.png"/><Relationship Id="rId5" Type="http://schemas.openxmlformats.org/officeDocument/2006/relationships/image" Target="media/image1.wmf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667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Berry Cobb</dc:creator>
  <cp:lastModifiedBy>Berry Cobb</cp:lastModifiedBy>
  <cp:revision>1</cp:revision>
  <dcterms:created xsi:type="dcterms:W3CDTF">2012-11-24T01:46:00Z</dcterms:created>
  <dcterms:modified xsi:type="dcterms:W3CDTF">2012-11-24T01:46:00Z</dcterms:modified>
</cp:coreProperties>
</file>