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3961"/>
        <w:gridCol w:w="1224"/>
      </w:tblGrid>
      <w:tr w:rsidR="00B144CB" w:rsidRPr="00B144CB" w:rsidTr="00B144CB">
        <w:trPr>
          <w:tblHeader/>
        </w:trPr>
        <w:tc>
          <w:tcPr>
            <w:tcW w:w="0" w:type="auto"/>
            <w:gridSpan w:val="2"/>
            <w:shd w:val="clear" w:color="auto" w:fill="D2E0F2"/>
            <w:tcMar>
              <w:top w:w="45" w:type="dxa"/>
              <w:left w:w="150" w:type="dxa"/>
              <w:bottom w:w="45"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000000"/>
                <w:sz w:val="20"/>
                <w:szCs w:val="20"/>
              </w:rPr>
            </w:pPr>
            <w:r w:rsidRPr="00B144CB">
              <w:rPr>
                <w:rFonts w:ascii="Verdana" w:eastAsia="Times New Roman" w:hAnsi="Verdana" w:cs="Times New Roman"/>
                <w:b/>
                <w:bCs/>
                <w:color w:val="000000"/>
                <w:sz w:val="20"/>
                <w:szCs w:val="20"/>
              </w:rPr>
              <w:t>Results</w:t>
            </w:r>
          </w:p>
        </w:tc>
      </w:tr>
      <w:tr w:rsidR="00B144CB" w:rsidRPr="00B144CB" w:rsidTr="00B144CB">
        <w:tc>
          <w:tcPr>
            <w:tcW w:w="0" w:type="auto"/>
            <w:shd w:val="clear" w:color="auto" w:fill="EEF6FF"/>
            <w:tcMar>
              <w:top w:w="45" w:type="dxa"/>
              <w:left w:w="150" w:type="dxa"/>
              <w:bottom w:w="45" w:type="dxa"/>
              <w:right w:w="150" w:type="dxa"/>
            </w:tcMar>
            <w:vAlign w:val="center"/>
            <w:hideMark/>
          </w:tcPr>
          <w:p w:rsidR="00B144CB" w:rsidRPr="00B144CB" w:rsidRDefault="00B144CB" w:rsidP="00B144CB">
            <w:pPr>
              <w:spacing w:after="300" w:line="240" w:lineRule="auto"/>
              <w:jc w:val="right"/>
              <w:rPr>
                <w:rFonts w:ascii="Verdana" w:eastAsia="Times New Roman" w:hAnsi="Verdana" w:cs="Times New Roman"/>
                <w:b/>
                <w:bCs/>
                <w:color w:val="000000"/>
                <w:sz w:val="20"/>
                <w:szCs w:val="20"/>
              </w:rPr>
            </w:pPr>
            <w:r w:rsidRPr="00B144CB">
              <w:rPr>
                <w:rFonts w:ascii="Verdana" w:eastAsia="Times New Roman" w:hAnsi="Verdana" w:cs="Times New Roman"/>
                <w:b/>
                <w:bCs/>
                <w:color w:val="000000"/>
                <w:sz w:val="20"/>
                <w:szCs w:val="20"/>
              </w:rPr>
              <w:t>Number of records in this query:</w:t>
            </w:r>
          </w:p>
        </w:tc>
        <w:tc>
          <w:tcPr>
            <w:tcW w:w="0" w:type="auto"/>
            <w:shd w:val="clear" w:color="auto" w:fill="EEF6FF"/>
            <w:tcMar>
              <w:top w:w="45" w:type="dxa"/>
              <w:left w:w="150" w:type="dxa"/>
              <w:bottom w:w="45" w:type="dxa"/>
              <w:right w:w="150" w:type="dxa"/>
            </w:tcMar>
            <w:vAlign w:val="center"/>
            <w:hideMark/>
          </w:tcPr>
          <w:p w:rsidR="00B144CB" w:rsidRPr="00B144CB" w:rsidRDefault="00B144CB" w:rsidP="00B144CB">
            <w:pPr>
              <w:spacing w:after="300" w:line="240" w:lineRule="auto"/>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67</w:t>
            </w:r>
          </w:p>
        </w:tc>
      </w:tr>
      <w:tr w:rsidR="00B144CB" w:rsidRPr="00B144CB" w:rsidTr="00B144CB">
        <w:tc>
          <w:tcPr>
            <w:tcW w:w="0" w:type="auto"/>
            <w:shd w:val="clear" w:color="auto" w:fill="EEF6FF"/>
            <w:tcMar>
              <w:top w:w="45" w:type="dxa"/>
              <w:left w:w="150" w:type="dxa"/>
              <w:bottom w:w="45" w:type="dxa"/>
              <w:right w:w="150" w:type="dxa"/>
            </w:tcMar>
            <w:vAlign w:val="center"/>
            <w:hideMark/>
          </w:tcPr>
          <w:p w:rsidR="00B144CB" w:rsidRPr="00B144CB" w:rsidRDefault="00B144CB" w:rsidP="00B144CB">
            <w:pPr>
              <w:spacing w:after="300" w:line="240" w:lineRule="auto"/>
              <w:jc w:val="right"/>
              <w:rPr>
                <w:rFonts w:ascii="Verdana" w:eastAsia="Times New Roman" w:hAnsi="Verdana" w:cs="Times New Roman"/>
                <w:b/>
                <w:bCs/>
                <w:color w:val="000000"/>
                <w:sz w:val="20"/>
                <w:szCs w:val="20"/>
              </w:rPr>
            </w:pPr>
            <w:r w:rsidRPr="00B144CB">
              <w:rPr>
                <w:rFonts w:ascii="Verdana" w:eastAsia="Times New Roman" w:hAnsi="Verdana" w:cs="Times New Roman"/>
                <w:b/>
                <w:bCs/>
                <w:color w:val="000000"/>
                <w:sz w:val="20"/>
                <w:szCs w:val="20"/>
              </w:rPr>
              <w:t>Total records in survey:</w:t>
            </w:r>
          </w:p>
        </w:tc>
        <w:tc>
          <w:tcPr>
            <w:tcW w:w="0" w:type="auto"/>
            <w:shd w:val="clear" w:color="auto" w:fill="EEF6FF"/>
            <w:tcMar>
              <w:top w:w="45" w:type="dxa"/>
              <w:left w:w="150" w:type="dxa"/>
              <w:bottom w:w="45" w:type="dxa"/>
              <w:right w:w="150" w:type="dxa"/>
            </w:tcMar>
            <w:vAlign w:val="center"/>
            <w:hideMark/>
          </w:tcPr>
          <w:p w:rsidR="00B144CB" w:rsidRPr="00B144CB" w:rsidRDefault="00B144CB" w:rsidP="00B144CB">
            <w:pPr>
              <w:spacing w:after="300" w:line="240" w:lineRule="auto"/>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67</w:t>
            </w:r>
          </w:p>
        </w:tc>
      </w:tr>
      <w:tr w:rsidR="00B144CB" w:rsidRPr="00B144CB" w:rsidTr="00B144CB">
        <w:tc>
          <w:tcPr>
            <w:tcW w:w="0" w:type="auto"/>
            <w:shd w:val="clear" w:color="auto" w:fill="EEF6FF"/>
            <w:tcMar>
              <w:top w:w="45" w:type="dxa"/>
              <w:left w:w="150" w:type="dxa"/>
              <w:bottom w:w="45" w:type="dxa"/>
              <w:right w:w="150" w:type="dxa"/>
            </w:tcMar>
            <w:vAlign w:val="center"/>
            <w:hideMark/>
          </w:tcPr>
          <w:p w:rsidR="00B144CB" w:rsidRPr="00B144CB" w:rsidRDefault="00B144CB" w:rsidP="00B144CB">
            <w:pPr>
              <w:spacing w:after="300" w:line="240" w:lineRule="auto"/>
              <w:jc w:val="right"/>
              <w:rPr>
                <w:rFonts w:ascii="Verdana" w:eastAsia="Times New Roman" w:hAnsi="Verdana" w:cs="Times New Roman"/>
                <w:b/>
                <w:bCs/>
                <w:color w:val="000000"/>
                <w:sz w:val="20"/>
                <w:szCs w:val="20"/>
              </w:rPr>
            </w:pPr>
            <w:r w:rsidRPr="00B144CB">
              <w:rPr>
                <w:rFonts w:ascii="Verdana" w:eastAsia="Times New Roman" w:hAnsi="Verdana" w:cs="Times New Roman"/>
                <w:b/>
                <w:bCs/>
                <w:color w:val="000000"/>
                <w:sz w:val="20"/>
                <w:szCs w:val="20"/>
              </w:rPr>
              <w:t>Percentage of total:</w:t>
            </w:r>
          </w:p>
        </w:tc>
        <w:tc>
          <w:tcPr>
            <w:tcW w:w="0" w:type="auto"/>
            <w:shd w:val="clear" w:color="auto" w:fill="EEF6FF"/>
            <w:tcMar>
              <w:top w:w="45" w:type="dxa"/>
              <w:left w:w="150" w:type="dxa"/>
              <w:bottom w:w="45" w:type="dxa"/>
              <w:right w:w="150" w:type="dxa"/>
            </w:tcMar>
            <w:vAlign w:val="center"/>
            <w:hideMark/>
          </w:tcPr>
          <w:p w:rsidR="00B144CB" w:rsidRPr="00B144CB" w:rsidRDefault="00B144CB" w:rsidP="00B144CB">
            <w:pPr>
              <w:spacing w:after="300" w:line="240" w:lineRule="auto"/>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100.00%</w:t>
            </w:r>
          </w:p>
        </w:tc>
      </w:tr>
    </w:tbl>
    <w:p w:rsidR="00B144CB" w:rsidRPr="00B144CB" w:rsidRDefault="00B144CB" w:rsidP="00B144CB">
      <w:pPr>
        <w:pBdr>
          <w:bottom w:val="single" w:sz="6" w:space="1" w:color="auto"/>
        </w:pBdr>
        <w:spacing w:after="0" w:line="240" w:lineRule="auto"/>
        <w:jc w:val="center"/>
        <w:rPr>
          <w:rFonts w:ascii="Arial" w:eastAsia="Times New Roman" w:hAnsi="Arial" w:cs="Arial"/>
          <w:vanish/>
          <w:sz w:val="16"/>
          <w:szCs w:val="16"/>
        </w:rPr>
      </w:pPr>
      <w:r w:rsidRPr="00B144CB">
        <w:rPr>
          <w:rFonts w:ascii="Arial" w:eastAsia="Times New Roman" w:hAnsi="Arial" w:cs="Arial"/>
          <w:vanish/>
          <w:sz w:val="16"/>
          <w:szCs w:val="16"/>
        </w:rPr>
        <w:t>Top of Form</w:t>
      </w:r>
    </w:p>
    <w:p w:rsidR="00B144CB" w:rsidRPr="00B144CB" w:rsidRDefault="00B144CB" w:rsidP="00B144CB">
      <w:pPr>
        <w:spacing w:before="100" w:beforeAutospacing="1" w:after="100" w:afterAutospacing="1" w:line="240" w:lineRule="auto"/>
        <w:jc w:val="center"/>
        <w:rPr>
          <w:rFonts w:ascii="Verdana" w:eastAsia="Times New Roman" w:hAnsi="Verdana" w:cs="Times New Roman"/>
          <w:color w:val="000000"/>
          <w:sz w:val="20"/>
          <w:szCs w:val="20"/>
        </w:rPr>
      </w:pPr>
      <w:r w:rsidRPr="00B144CB">
        <w:rPr>
          <w:rFonts w:ascii="Verdana" w:eastAsia="Times New Roman" w:hAnsi="Verdana" w:cs="Times New Roman"/>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2pt;height:22.8pt" o:ole="">
            <v:imagedata r:id="rId5" o:title=""/>
          </v:shape>
          <w:control r:id="rId6" w:name="DefaultOcxName" w:shapeid="_x0000_i1035"/>
        </w:object>
      </w:r>
    </w:p>
    <w:p w:rsidR="00B144CB" w:rsidRPr="00B144CB" w:rsidRDefault="00B144CB" w:rsidP="00B144CB">
      <w:pPr>
        <w:pBdr>
          <w:top w:val="single" w:sz="6" w:space="1" w:color="auto"/>
        </w:pBdr>
        <w:spacing w:after="0" w:line="240" w:lineRule="auto"/>
        <w:jc w:val="center"/>
        <w:rPr>
          <w:rFonts w:ascii="Arial" w:eastAsia="Times New Roman" w:hAnsi="Arial" w:cs="Arial"/>
          <w:vanish/>
          <w:sz w:val="16"/>
          <w:szCs w:val="16"/>
        </w:rPr>
      </w:pPr>
      <w:r w:rsidRPr="00B144CB">
        <w:rPr>
          <w:rFonts w:ascii="Arial" w:eastAsia="Times New Roman" w:hAnsi="Arial" w:cs="Arial"/>
          <w:vanish/>
          <w:sz w:val="16"/>
          <w:szCs w:val="16"/>
        </w:rPr>
        <w:t>Bottom of Form</w:t>
      </w: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B144CB" w:rsidRPr="00B144CB" w:rsidTr="00B144CB">
        <w:trPr>
          <w:tblHeader/>
        </w:trPr>
        <w:tc>
          <w:tcPr>
            <w:tcW w:w="0" w:type="auto"/>
            <w:gridSpan w:val="4"/>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Field summary for 411</w:t>
            </w:r>
          </w:p>
        </w:tc>
      </w:tr>
      <w:tr w:rsidR="00B144CB" w:rsidRPr="00B144CB" w:rsidTr="00B144CB">
        <w:trPr>
          <w:tblHeader/>
        </w:trPr>
        <w:tc>
          <w:tcPr>
            <w:tcW w:w="0" w:type="auto"/>
            <w:gridSpan w:val="4"/>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Do you support the use of standardized error messages as output from the WHOIS System?</w:t>
            </w:r>
          </w:p>
        </w:tc>
      </w:tr>
      <w:tr w:rsidR="00B144CB" w:rsidRPr="00B144CB" w:rsidTr="00B144CB">
        <w:trPr>
          <w:tblHeader/>
        </w:trPr>
        <w:tc>
          <w:tcPr>
            <w:tcW w:w="250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Percentage</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right"/>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Yes (Y)</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56</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83.58%  </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right"/>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No (N)</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5.97%  </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right"/>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7</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10.45%  </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gridSpan w:val="4"/>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76060" cy="3048000"/>
                  <wp:effectExtent l="0" t="0" r="0" b="0"/>
                  <wp:docPr id="4" name="Picture 4" descr="https://limesurvey.icann.org/tmp/b4feef643ce8398358af02ad13d7309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mesurvey.icann.org/tmp/b4feef643ce8398358af02ad13d7309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B144CB" w:rsidRPr="00B144CB" w:rsidRDefault="00B144CB" w:rsidP="00B144CB">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B144CB" w:rsidRPr="00B144CB" w:rsidTr="00B144CB">
        <w:trPr>
          <w:tblHeader/>
        </w:trPr>
        <w:tc>
          <w:tcPr>
            <w:tcW w:w="0" w:type="auto"/>
            <w:gridSpan w:val="4"/>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Field summary for 412</w:t>
            </w:r>
          </w:p>
        </w:tc>
      </w:tr>
      <w:tr w:rsidR="00B144CB" w:rsidRPr="00B144CB" w:rsidTr="00B144CB">
        <w:trPr>
          <w:tblHeader/>
        </w:trPr>
        <w:tc>
          <w:tcPr>
            <w:tcW w:w="0" w:type="auto"/>
            <w:gridSpan w:val="4"/>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Please suggest examples of such standardized error messages </w:t>
            </w:r>
          </w:p>
        </w:tc>
      </w:tr>
      <w:tr w:rsidR="00B144CB" w:rsidRPr="00B144CB" w:rsidTr="00B144CB">
        <w:trPr>
          <w:tblHeader/>
        </w:trPr>
        <w:tc>
          <w:tcPr>
            <w:tcW w:w="250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Percentage</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right"/>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28</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41.79%  </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right"/>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39</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58.21%  </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gridSpan w:val="3"/>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b/>
                <w:bCs/>
                <w:color w:val="1D2D45"/>
                <w:sz w:val="20"/>
                <w:szCs w:val="20"/>
              </w:rPr>
              <w:t>Responses</w:t>
            </w:r>
            <w:r w:rsidRPr="00B144CB">
              <w:rPr>
                <w:rFonts w:ascii="Verdana" w:eastAsia="Times New Roman" w:hAnsi="Verdana" w:cs="Times New Roman"/>
                <w:color w:val="1D2D45"/>
                <w:sz w:val="20"/>
                <w:szCs w:val="20"/>
              </w:rPr>
              <w:br/>
              <w:t>No records found</w:t>
            </w:r>
            <w:r w:rsidRPr="00B144CB">
              <w:rPr>
                <w:rFonts w:ascii="Verdana" w:eastAsia="Times New Roman" w:hAnsi="Verdana" w:cs="Times New Roman"/>
                <w:color w:val="1D2D45"/>
                <w:sz w:val="20"/>
                <w:szCs w:val="20"/>
              </w:rPr>
              <w:br/>
              <w:t>404</w:t>
            </w:r>
            <w:r w:rsidRPr="00B144CB">
              <w:rPr>
                <w:rFonts w:ascii="Verdana" w:eastAsia="Times New Roman" w:hAnsi="Verdana" w:cs="Times New Roman"/>
                <w:color w:val="1D2D45"/>
                <w:sz w:val="20"/>
                <w:szCs w:val="20"/>
              </w:rPr>
              <w:br/>
              <w:t>Logically, there could be some data which may exist for the registrars only. Using an HTTP like set of responses for data may be helpful in understanding why certain data is unavailable.</w:t>
            </w:r>
            <w:r w:rsidRPr="00B144CB">
              <w:rPr>
                <w:rFonts w:ascii="Verdana" w:eastAsia="Times New Roman" w:hAnsi="Verdana" w:cs="Times New Roman"/>
                <w:color w:val="1D2D45"/>
                <w:sz w:val="20"/>
                <w:szCs w:val="20"/>
              </w:rPr>
              <w:br/>
              <w:t>Query limit reached: please try your query again later</w:t>
            </w:r>
            <w:r w:rsidRPr="00B144CB">
              <w:rPr>
                <w:rFonts w:ascii="Verdana" w:eastAsia="Times New Roman" w:hAnsi="Verdana" w:cs="Times New Roman"/>
                <w:color w:val="1D2D45"/>
                <w:sz w:val="20"/>
                <w:szCs w:val="20"/>
              </w:rPr>
              <w:br/>
              <w:t>- warning: more than one domain matches your search criteria - error: your search did not result in any matching domain names - error: your query contains invalid character - warning: too many results</w:t>
            </w:r>
            <w:r w:rsidRPr="00B144CB">
              <w:rPr>
                <w:rFonts w:ascii="Verdana" w:eastAsia="Times New Roman" w:hAnsi="Verdana" w:cs="Times New Roman"/>
                <w:color w:val="1D2D45"/>
                <w:sz w:val="20"/>
                <w:szCs w:val="20"/>
              </w:rPr>
              <w:br/>
              <w:t>The WEIRDS group plan to use the existing HTTP error semantics. If these were backported to port 43 whois that would be acceptable. If not, then a extensible "code plus message" would be acceptable.</w:t>
            </w:r>
            <w:r w:rsidRPr="00B144CB">
              <w:rPr>
                <w:rFonts w:ascii="Verdana" w:eastAsia="Times New Roman" w:hAnsi="Verdana" w:cs="Times New Roman"/>
                <w:color w:val="1D2D45"/>
                <w:sz w:val="20"/>
                <w:szCs w:val="20"/>
              </w:rPr>
              <w:br/>
              <w:t>404 domain not found</w:t>
            </w:r>
            <w:r w:rsidRPr="00B144CB">
              <w:rPr>
                <w:rFonts w:ascii="Verdana" w:eastAsia="Times New Roman" w:hAnsi="Verdana" w:cs="Times New Roman"/>
                <w:color w:val="1D2D45"/>
                <w:sz w:val="20"/>
                <w:szCs w:val="20"/>
              </w:rPr>
              <w:br/>
              <w:t>Error 505 Domain Not Registered Here</w:t>
            </w:r>
            <w:r w:rsidRPr="00B144CB">
              <w:rPr>
                <w:rFonts w:ascii="Verdana" w:eastAsia="Times New Roman" w:hAnsi="Verdana" w:cs="Times New Roman"/>
                <w:color w:val="1D2D45"/>
                <w:sz w:val="20"/>
                <w:szCs w:val="20"/>
              </w:rPr>
              <w:br/>
              <w:t>% ------------------------------------------------- % status: registered % -------------------------------------------------</w:t>
            </w:r>
            <w:r w:rsidRPr="00B144CB">
              <w:rPr>
                <w:rFonts w:ascii="Verdana" w:eastAsia="Times New Roman" w:hAnsi="Verdana" w:cs="Times New Roman"/>
                <w:color w:val="1D2D45"/>
                <w:sz w:val="20"/>
                <w:szCs w:val="20"/>
              </w:rPr>
              <w:br/>
              <w:t>error 1 = common cause 1 error 2 - common cause 2 similar to email NDR or HTTP responses</w:t>
            </w:r>
            <w:r w:rsidRPr="00B144CB">
              <w:rPr>
                <w:rFonts w:ascii="Verdana" w:eastAsia="Times New Roman" w:hAnsi="Verdana" w:cs="Times New Roman"/>
                <w:color w:val="1D2D45"/>
                <w:sz w:val="20"/>
                <w:szCs w:val="20"/>
              </w:rPr>
              <w:br/>
              <w:t>Character disallowed, incorrect tld, banned query (rate control)</w:t>
            </w:r>
            <w:r w:rsidRPr="00B144CB">
              <w:rPr>
                <w:rFonts w:ascii="Verdana" w:eastAsia="Times New Roman" w:hAnsi="Verdana" w:cs="Times New Roman"/>
                <w:color w:val="1D2D45"/>
                <w:sz w:val="20"/>
                <w:szCs w:val="20"/>
              </w:rPr>
              <w:br/>
              <w:t>CGI The specified CGI application misbehaved by not returning a complete set of HTTP headers.</w:t>
            </w:r>
            <w:r w:rsidRPr="00B144CB">
              <w:rPr>
                <w:rFonts w:ascii="Verdana" w:eastAsia="Times New Roman" w:hAnsi="Verdana" w:cs="Times New Roman"/>
                <w:color w:val="1D2D45"/>
                <w:sz w:val="20"/>
                <w:szCs w:val="20"/>
              </w:rPr>
              <w:br/>
              <w:t>No entries found for the selected source. No second-level domain. Invalid request. You have exceeded allowed connection rate. Sorry. Server busy.</w:t>
            </w:r>
            <w:r w:rsidRPr="00B144CB">
              <w:rPr>
                <w:rFonts w:ascii="Verdana" w:eastAsia="Times New Roman" w:hAnsi="Verdana" w:cs="Times New Roman"/>
                <w:color w:val="1D2D45"/>
                <w:sz w:val="20"/>
                <w:szCs w:val="20"/>
              </w:rPr>
              <w:br/>
              <w:t>WHOIS data unknown, invalid or non-existent</w:t>
            </w:r>
            <w:r w:rsidRPr="00B144CB">
              <w:rPr>
                <w:rFonts w:ascii="Verdana" w:eastAsia="Times New Roman" w:hAnsi="Verdana" w:cs="Times New Roman"/>
                <w:color w:val="1D2D45"/>
                <w:sz w:val="20"/>
                <w:szCs w:val="20"/>
              </w:rPr>
              <w:br/>
              <w:t>If HTTP, http codes are enough. Also for redirection, possibly data missing, or no authorized to get data.</w:t>
            </w:r>
            <w:r w:rsidRPr="00B144CB">
              <w:rPr>
                <w:rFonts w:ascii="Verdana" w:eastAsia="Times New Roman" w:hAnsi="Verdana" w:cs="Times New Roman"/>
                <w:color w:val="1D2D45"/>
                <w:sz w:val="20"/>
                <w:szCs w:val="20"/>
              </w:rPr>
              <w:br/>
              <w:t>Standardized messages should be fields in JSON responses. Not language-specific</w:t>
            </w:r>
            <w:r w:rsidRPr="00B144CB">
              <w:rPr>
                <w:rFonts w:ascii="Verdana" w:eastAsia="Times New Roman" w:hAnsi="Verdana" w:cs="Times New Roman"/>
                <w:color w:val="1D2D45"/>
                <w:sz w:val="20"/>
                <w:szCs w:val="20"/>
              </w:rPr>
              <w:br/>
              <w:t>sdc</w:t>
            </w:r>
            <w:r w:rsidRPr="00B144CB">
              <w:rPr>
                <w:rFonts w:ascii="Verdana" w:eastAsia="Times New Roman" w:hAnsi="Verdana" w:cs="Times New Roman"/>
                <w:color w:val="1D2D45"/>
                <w:sz w:val="20"/>
                <w:szCs w:val="20"/>
              </w:rPr>
              <w:br/>
              <w:t>"you are mining the whois database, please stop"</w:t>
            </w:r>
            <w:r w:rsidRPr="00B144CB">
              <w:rPr>
                <w:rFonts w:ascii="Verdana" w:eastAsia="Times New Roman" w:hAnsi="Verdana" w:cs="Times New Roman"/>
                <w:color w:val="1D2D45"/>
                <w:sz w:val="20"/>
                <w:szCs w:val="20"/>
              </w:rPr>
              <w:br/>
              <w:t>Locked On Hold Deleted Redemption Period etc...</w:t>
            </w:r>
            <w:r w:rsidRPr="00B144CB">
              <w:rPr>
                <w:rFonts w:ascii="Verdana" w:eastAsia="Times New Roman" w:hAnsi="Verdana" w:cs="Times New Roman"/>
                <w:color w:val="1D2D45"/>
                <w:sz w:val="20"/>
                <w:szCs w:val="20"/>
              </w:rPr>
              <w:br/>
              <w:t>Domain not found</w:t>
            </w:r>
            <w:r w:rsidRPr="00B144CB">
              <w:rPr>
                <w:rFonts w:ascii="Verdana" w:eastAsia="Times New Roman" w:hAnsi="Verdana" w:cs="Times New Roman"/>
                <w:color w:val="1D2D45"/>
                <w:sz w:val="20"/>
                <w:szCs w:val="20"/>
              </w:rPr>
              <w:br/>
              <w:t>Similar to HTTP code: numeric code with basic explanation and series based on the high level number</w:t>
            </w:r>
            <w:r w:rsidRPr="00B144CB">
              <w:rPr>
                <w:rFonts w:ascii="Verdana" w:eastAsia="Times New Roman" w:hAnsi="Verdana" w:cs="Times New Roman"/>
                <w:color w:val="1D2D45"/>
                <w:sz w:val="20"/>
                <w:szCs w:val="20"/>
              </w:rPr>
              <w:br/>
              <w:t>404 domain does not exist</w:t>
            </w:r>
            <w:r w:rsidRPr="00B144CB">
              <w:rPr>
                <w:rFonts w:ascii="Verdana" w:eastAsia="Times New Roman" w:hAnsi="Verdana" w:cs="Times New Roman"/>
                <w:color w:val="1D2D45"/>
                <w:sz w:val="20"/>
                <w:szCs w:val="20"/>
              </w:rPr>
              <w:br/>
              <w:t>incomplete command query not found query result - zero</w:t>
            </w:r>
            <w:r w:rsidRPr="00B144CB">
              <w:rPr>
                <w:rFonts w:ascii="Verdana" w:eastAsia="Times New Roman" w:hAnsi="Verdana" w:cs="Times New Roman"/>
                <w:color w:val="1D2D45"/>
                <w:sz w:val="20"/>
                <w:szCs w:val="20"/>
              </w:rPr>
              <w:br/>
              <w:t>No record found matching &amp;quot;Microsoft.com&amp;quot;. Number of whois queries allowed has been exceeded. </w:t>
            </w:r>
            <w:r w:rsidRPr="00B144CB">
              <w:rPr>
                <w:rFonts w:ascii="Verdana" w:eastAsia="Times New Roman" w:hAnsi="Verdana" w:cs="Times New Roman"/>
                <w:color w:val="1D2D45"/>
                <w:sz w:val="20"/>
                <w:szCs w:val="20"/>
              </w:rPr>
              <w:br/>
              <w:t>% NOTFOUND: Entry not found. % DENIED: Access denied due to legal restrictions. % FUCKUP: System is down, sorry.</w:t>
            </w:r>
            <w:r w:rsidRPr="00B144CB">
              <w:rPr>
                <w:rFonts w:ascii="Verdana" w:eastAsia="Times New Roman" w:hAnsi="Verdana" w:cs="Times New Roman"/>
                <w:color w:val="1D2D45"/>
                <w:sz w:val="20"/>
                <w:szCs w:val="20"/>
              </w:rPr>
              <w:br/>
              <w:t>not allocated server internal problem payment required</w:t>
            </w:r>
            <w:r w:rsidRPr="00B144CB">
              <w:rPr>
                <w:rFonts w:ascii="Verdana" w:eastAsia="Times New Roman" w:hAnsi="Verdana" w:cs="Times New Roman"/>
                <w:color w:val="1D2D45"/>
                <w:sz w:val="20"/>
                <w:szCs w:val="20"/>
              </w:rPr>
              <w:br/>
              <w:t>No Record Found, Incomplete domain name entry, gTLD Not Found</w:t>
            </w:r>
            <w:r w:rsidRPr="00B144CB">
              <w:rPr>
                <w:rFonts w:ascii="Verdana" w:eastAsia="Times New Roman" w:hAnsi="Verdana" w:cs="Times New Roman"/>
                <w:color w:val="1D2D45"/>
                <w:sz w:val="20"/>
                <w:szCs w:val="20"/>
              </w:rPr>
              <w:br/>
              <w:t>not found connection error</w:t>
            </w:r>
            <w:r w:rsidRPr="00B144CB">
              <w:rPr>
                <w:rFonts w:ascii="Verdana" w:eastAsia="Times New Roman" w:hAnsi="Verdana" w:cs="Times New Roman"/>
                <w:color w:val="1D2D45"/>
                <w:sz w:val="20"/>
                <w:szCs w:val="20"/>
              </w:rPr>
              <w:br/>
              <w:t>No records found</w:t>
            </w:r>
            <w:r w:rsidRPr="00B144CB">
              <w:rPr>
                <w:rFonts w:ascii="Verdana" w:eastAsia="Times New Roman" w:hAnsi="Verdana" w:cs="Times New Roman"/>
                <w:color w:val="1D2D45"/>
                <w:sz w:val="20"/>
                <w:szCs w:val="20"/>
              </w:rPr>
              <w:br/>
              <w:t>% No entries found for ... </w:t>
            </w:r>
            <w:r w:rsidRPr="00B144CB">
              <w:rPr>
                <w:rFonts w:ascii="Verdana" w:eastAsia="Times New Roman" w:hAnsi="Verdana" w:cs="Times New Roman"/>
                <w:color w:val="1D2D45"/>
                <w:sz w:val="20"/>
                <w:szCs w:val="20"/>
              </w:rPr>
              <w:br/>
              <w:t>The approach that HTTP designers took to defining http status codes allows for future changes without disrupting existing clients. For example, each http status code belongs to a class signified by th</w:t>
            </w:r>
            <w:r w:rsidRPr="00B144CB">
              <w:rPr>
                <w:rFonts w:ascii="Verdana" w:eastAsia="Times New Roman" w:hAnsi="Verdana" w:cs="Times New Roman"/>
                <w:color w:val="1D2D45"/>
                <w:sz w:val="20"/>
                <w:szCs w:val="20"/>
              </w:rPr>
              <w:br/>
              <w:t>The documentation should be available and the implementation should follow the documentation</w:t>
            </w:r>
            <w:r w:rsidRPr="00B144CB">
              <w:rPr>
                <w:rFonts w:ascii="Verdana" w:eastAsia="Times New Roman" w:hAnsi="Verdana" w:cs="Times New Roman"/>
                <w:color w:val="1D2D45"/>
                <w:sz w:val="20"/>
                <w:szCs w:val="20"/>
              </w:rPr>
              <w:br/>
              <w:t>No idea what a standardized error message should be. Error messages should be clear and understandable and in case of an identical error identical.</w:t>
            </w:r>
            <w:r w:rsidRPr="00B144CB">
              <w:rPr>
                <w:rFonts w:ascii="Verdana" w:eastAsia="Times New Roman" w:hAnsi="Verdana" w:cs="Times New Roman"/>
                <w:color w:val="1D2D45"/>
                <w:sz w:val="20"/>
                <w:szCs w:val="20"/>
              </w:rPr>
              <w:br/>
              <w:t>number of queries exceeding the WHOIS server's limit no records found unable to process query</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gridSpan w:val="4"/>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3" name="Picture 3" descr="https://limesurvey.icann.org/tmp/96f4ae2b7f319f90a36e997c2524bd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mesurvey.icann.org/tmp/96f4ae2b7f319f90a36e997c2524bda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B144CB" w:rsidRPr="00B144CB" w:rsidRDefault="00B144CB" w:rsidP="00B144CB">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B144CB" w:rsidRPr="00B144CB" w:rsidTr="00B144CB">
        <w:trPr>
          <w:tblHeader/>
        </w:trPr>
        <w:tc>
          <w:tcPr>
            <w:tcW w:w="0" w:type="auto"/>
            <w:gridSpan w:val="4"/>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Field summary for 413</w:t>
            </w:r>
          </w:p>
        </w:tc>
      </w:tr>
      <w:tr w:rsidR="00B144CB" w:rsidRPr="00B144CB" w:rsidTr="00B144CB">
        <w:trPr>
          <w:tblHeader/>
        </w:trPr>
        <w:tc>
          <w:tcPr>
            <w:tcW w:w="0" w:type="auto"/>
            <w:gridSpan w:val="4"/>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Do you support the use of standardized handling of error conditions within the WHOIS System?</w:t>
            </w:r>
          </w:p>
        </w:tc>
      </w:tr>
      <w:tr w:rsidR="00B144CB" w:rsidRPr="00B144CB" w:rsidTr="00B144CB">
        <w:trPr>
          <w:tblHeader/>
        </w:trPr>
        <w:tc>
          <w:tcPr>
            <w:tcW w:w="250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Percentage</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right"/>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Yes (Y)</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45</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67.16%  </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right"/>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No (N)</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7.46%  </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right"/>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17</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25.37%  </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gridSpan w:val="4"/>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2" name="Picture 2" descr="https://limesurvey.icann.org/tmp/e25f480f128ffd29c95945f37726f5f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mesurvey.icann.org/tmp/e25f480f128ffd29c95945f37726f5f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B144CB" w:rsidRPr="00B144CB" w:rsidRDefault="00B144CB" w:rsidP="00B144CB">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B144CB" w:rsidRPr="00B144CB" w:rsidTr="00B144CB">
        <w:trPr>
          <w:tblHeader/>
        </w:trPr>
        <w:tc>
          <w:tcPr>
            <w:tcW w:w="0" w:type="auto"/>
            <w:gridSpan w:val="4"/>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Field summary for 414</w:t>
            </w:r>
          </w:p>
        </w:tc>
      </w:tr>
      <w:tr w:rsidR="00B144CB" w:rsidRPr="00B144CB" w:rsidTr="00B144CB">
        <w:trPr>
          <w:tblHeader/>
        </w:trPr>
        <w:tc>
          <w:tcPr>
            <w:tcW w:w="0" w:type="auto"/>
            <w:gridSpan w:val="4"/>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Please suggest such error conditions within the WHOIS System</w:t>
            </w:r>
          </w:p>
        </w:tc>
      </w:tr>
      <w:tr w:rsidR="00B144CB" w:rsidRPr="00B144CB" w:rsidTr="00B144CB">
        <w:trPr>
          <w:tblHeader/>
        </w:trPr>
        <w:tc>
          <w:tcPr>
            <w:tcW w:w="250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B144CB" w:rsidRPr="00B144CB" w:rsidRDefault="00B144CB" w:rsidP="00B144CB">
            <w:pPr>
              <w:spacing w:after="300" w:line="240" w:lineRule="auto"/>
              <w:jc w:val="center"/>
              <w:rPr>
                <w:rFonts w:ascii="Verdana" w:eastAsia="Times New Roman" w:hAnsi="Verdana" w:cs="Times New Roman"/>
                <w:b/>
                <w:bCs/>
                <w:color w:val="1D2D45"/>
                <w:sz w:val="20"/>
                <w:szCs w:val="20"/>
              </w:rPr>
            </w:pPr>
            <w:r w:rsidRPr="00B144CB">
              <w:rPr>
                <w:rFonts w:ascii="Verdana" w:eastAsia="Times New Roman" w:hAnsi="Verdana" w:cs="Times New Roman"/>
                <w:b/>
                <w:bCs/>
                <w:color w:val="1D2D45"/>
                <w:sz w:val="20"/>
                <w:szCs w:val="20"/>
              </w:rPr>
              <w:t>Percentage</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right"/>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14</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20.90%  </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right"/>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53</w:t>
            </w:r>
          </w:p>
        </w:tc>
        <w:tc>
          <w:tcPr>
            <w:tcW w:w="0" w:type="auto"/>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color w:val="1D2D45"/>
                <w:sz w:val="20"/>
                <w:szCs w:val="20"/>
              </w:rPr>
              <w:t>79.10%  </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gridSpan w:val="3"/>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sidRPr="00B144CB">
              <w:rPr>
                <w:rFonts w:ascii="Verdana" w:eastAsia="Times New Roman" w:hAnsi="Verdana" w:cs="Times New Roman"/>
                <w:b/>
                <w:bCs/>
                <w:color w:val="1D2D45"/>
                <w:sz w:val="20"/>
                <w:szCs w:val="20"/>
              </w:rPr>
              <w:t>Responses</w:t>
            </w:r>
            <w:r w:rsidRPr="00B144CB">
              <w:rPr>
                <w:rFonts w:ascii="Verdana" w:eastAsia="Times New Roman" w:hAnsi="Verdana" w:cs="Times New Roman"/>
                <w:color w:val="1D2D45"/>
                <w:sz w:val="20"/>
                <w:szCs w:val="20"/>
              </w:rPr>
              <w:br/>
              <w:t>Server botnetted</w:t>
            </w:r>
            <w:r w:rsidRPr="00B144CB">
              <w:rPr>
                <w:rFonts w:ascii="Verdana" w:eastAsia="Times New Roman" w:hAnsi="Verdana" w:cs="Times New Roman"/>
                <w:color w:val="1D2D45"/>
                <w:sz w:val="20"/>
                <w:szCs w:val="20"/>
              </w:rPr>
              <w:br/>
              <w:t>Well, you might want to banish robots from scarfing down whois data without prior authorization.</w:t>
            </w:r>
            <w:r w:rsidRPr="00B144CB">
              <w:rPr>
                <w:rFonts w:ascii="Verdana" w:eastAsia="Times New Roman" w:hAnsi="Verdana" w:cs="Times New Roman"/>
                <w:color w:val="1D2D45"/>
                <w:sz w:val="20"/>
                <w:szCs w:val="20"/>
              </w:rPr>
              <w:br/>
              <w:t>Query limit exceeded - message to user to try again later (This page is very confusing btw)</w:t>
            </w:r>
            <w:r w:rsidRPr="00B144CB">
              <w:rPr>
                <w:rFonts w:ascii="Verdana" w:eastAsia="Times New Roman" w:hAnsi="Verdana" w:cs="Times New Roman"/>
                <w:color w:val="1D2D45"/>
                <w:sz w:val="20"/>
                <w:szCs w:val="20"/>
              </w:rPr>
              <w:br/>
              <w:t>- no results - too many results - invalid input - invalid formatting of input</w:t>
            </w:r>
            <w:r w:rsidRPr="00B144CB">
              <w:rPr>
                <w:rFonts w:ascii="Verdana" w:eastAsia="Times New Roman" w:hAnsi="Verdana" w:cs="Times New Roman"/>
                <w:color w:val="1D2D45"/>
                <w:sz w:val="20"/>
                <w:szCs w:val="20"/>
              </w:rPr>
              <w:br/>
              <w:t>standard error codes such as 404 domain not found</w:t>
            </w:r>
            <w:r w:rsidRPr="00B144CB">
              <w:rPr>
                <w:rFonts w:ascii="Verdana" w:eastAsia="Times New Roman" w:hAnsi="Verdana" w:cs="Times New Roman"/>
                <w:color w:val="1D2D45"/>
                <w:sz w:val="20"/>
                <w:szCs w:val="20"/>
              </w:rPr>
              <w:br/>
              <w:t>Service not available. Too many requests for your IP. </w:t>
            </w:r>
            <w:r w:rsidRPr="00B144CB">
              <w:rPr>
                <w:rFonts w:ascii="Verdana" w:eastAsia="Times New Roman" w:hAnsi="Verdana" w:cs="Times New Roman"/>
                <w:color w:val="1D2D45"/>
                <w:sz w:val="20"/>
                <w:szCs w:val="20"/>
              </w:rPr>
              <w:br/>
              <w:t>The Expendables 2</w:t>
            </w:r>
            <w:r w:rsidRPr="00B144CB">
              <w:rPr>
                <w:rFonts w:ascii="Verdana" w:eastAsia="Times New Roman" w:hAnsi="Verdana" w:cs="Times New Roman"/>
                <w:color w:val="1D2D45"/>
                <w:sz w:val="20"/>
                <w:szCs w:val="20"/>
              </w:rPr>
              <w:br/>
              <w:t>misspells, mistypes in upsatream parsed data, limits exploitation</w:t>
            </w:r>
            <w:r w:rsidRPr="00B144CB">
              <w:rPr>
                <w:rFonts w:ascii="Verdana" w:eastAsia="Times New Roman" w:hAnsi="Verdana" w:cs="Times New Roman"/>
                <w:color w:val="1D2D45"/>
                <w:sz w:val="20"/>
                <w:szCs w:val="20"/>
              </w:rPr>
              <w:br/>
              <w:t>Same as above</w:t>
            </w:r>
            <w:r w:rsidRPr="00B144CB">
              <w:rPr>
                <w:rFonts w:ascii="Verdana" w:eastAsia="Times New Roman" w:hAnsi="Verdana" w:cs="Times New Roman"/>
                <w:color w:val="1D2D45"/>
                <w:sz w:val="20"/>
                <w:szCs w:val="20"/>
              </w:rPr>
              <w:br/>
              <w:t>dxzdSc</w:t>
            </w:r>
            <w:r w:rsidRPr="00B144CB">
              <w:rPr>
                <w:rFonts w:ascii="Verdana" w:eastAsia="Times New Roman" w:hAnsi="Verdana" w:cs="Times New Roman"/>
                <w:color w:val="1D2D45"/>
                <w:sz w:val="20"/>
                <w:szCs w:val="20"/>
              </w:rPr>
              <w:br/>
              <w:t>Data not found, the registry change. Domain offline</w:t>
            </w:r>
            <w:r w:rsidRPr="00B144CB">
              <w:rPr>
                <w:rFonts w:ascii="Verdana" w:eastAsia="Times New Roman" w:hAnsi="Verdana" w:cs="Times New Roman"/>
                <w:color w:val="1D2D45"/>
                <w:sz w:val="20"/>
                <w:szCs w:val="20"/>
              </w:rPr>
              <w:br/>
              <w:t>uppercase lowercase sensitive whois garbage in -out , encoding problems , end line character problem, partial domain or contact/host/name server information / whois server is under load, default time</w:t>
            </w:r>
            <w:r w:rsidRPr="00B144CB">
              <w:rPr>
                <w:rFonts w:ascii="Verdana" w:eastAsia="Times New Roman" w:hAnsi="Verdana" w:cs="Times New Roman"/>
                <w:color w:val="1D2D45"/>
                <w:sz w:val="20"/>
                <w:szCs w:val="20"/>
              </w:rPr>
              <w:br/>
            </w:r>
            <w:r w:rsidRPr="00B144CB">
              <w:rPr>
                <w:rFonts w:ascii="Verdana" w:eastAsia="Times New Roman" w:hAnsi="Verdana" w:cs="Times New Roman"/>
                <w:color w:val="1D2D45"/>
                <w:sz w:val="20"/>
                <w:szCs w:val="20"/>
              </w:rPr>
              <w:lastRenderedPageBreak/>
              <w:t>inability to find queryd domain unable to validate domain WHOIS </w:t>
            </w:r>
            <w:r w:rsidRPr="00B144CB">
              <w:rPr>
                <w:rFonts w:ascii="Verdana" w:eastAsia="Times New Roman" w:hAnsi="Verdana" w:cs="Times New Roman"/>
                <w:color w:val="1D2D45"/>
                <w:sz w:val="20"/>
                <w:szCs w:val="20"/>
              </w:rPr>
              <w:br/>
              <w:t>Quota exceeded. Language character set mismatch. </w:t>
            </w:r>
            <w:r w:rsidRPr="00B144CB">
              <w:rPr>
                <w:rFonts w:ascii="Verdana" w:eastAsia="Times New Roman" w:hAnsi="Verdana" w:cs="Times New Roman"/>
                <w:color w:val="1D2D45"/>
                <w:sz w:val="20"/>
                <w:szCs w:val="20"/>
              </w:rPr>
              <w:br/>
              <w:t>What are error messages *within* a system?</w:t>
            </w:r>
            <w:r w:rsidRPr="00B144CB">
              <w:rPr>
                <w:rFonts w:ascii="Verdana" w:eastAsia="Times New Roman" w:hAnsi="Verdana" w:cs="Times New Roman"/>
                <w:color w:val="1D2D45"/>
                <w:sz w:val="20"/>
                <w:szCs w:val="20"/>
              </w:rPr>
              <w:br/>
              <w:t>No Record Found</w:t>
            </w:r>
            <w:r w:rsidRPr="00B144CB">
              <w:rPr>
                <w:rFonts w:ascii="Verdana" w:eastAsia="Times New Roman" w:hAnsi="Verdana" w:cs="Times New Roman"/>
                <w:color w:val="1D2D45"/>
                <w:sz w:val="20"/>
                <w:szCs w:val="20"/>
              </w:rPr>
              <w:br/>
              <w:t>Connection error</w:t>
            </w:r>
            <w:r w:rsidRPr="00B144CB">
              <w:rPr>
                <w:rFonts w:ascii="Verdana" w:eastAsia="Times New Roman" w:hAnsi="Verdana" w:cs="Times New Roman"/>
                <w:color w:val="1D2D45"/>
                <w:sz w:val="20"/>
                <w:szCs w:val="20"/>
              </w:rPr>
              <w:br/>
              <w:t>The conditions and the messages overlap, so we would see the consistent handling of error conditions like queries for non-existent objects and queries for data that the client is not authorized for as</w:t>
            </w:r>
          </w:p>
        </w:tc>
        <w:tc>
          <w:tcPr>
            <w:tcW w:w="0" w:type="auto"/>
            <w:shd w:val="clear" w:color="auto" w:fill="EEF6FF"/>
            <w:vAlign w:val="center"/>
            <w:hideMark/>
          </w:tcPr>
          <w:p w:rsidR="00B144CB" w:rsidRPr="00B144CB" w:rsidRDefault="00B144CB" w:rsidP="00B144CB">
            <w:pPr>
              <w:spacing w:after="0" w:line="240" w:lineRule="auto"/>
              <w:rPr>
                <w:rFonts w:ascii="Times New Roman" w:eastAsia="Times New Roman" w:hAnsi="Times New Roman" w:cs="Times New Roman"/>
                <w:sz w:val="20"/>
                <w:szCs w:val="20"/>
              </w:rPr>
            </w:pPr>
          </w:p>
        </w:tc>
      </w:tr>
      <w:tr w:rsidR="00B144CB" w:rsidRPr="00B144CB" w:rsidTr="00B144CB">
        <w:tc>
          <w:tcPr>
            <w:tcW w:w="0" w:type="auto"/>
            <w:gridSpan w:val="4"/>
            <w:shd w:val="clear" w:color="auto" w:fill="EEF6FF"/>
            <w:tcMar>
              <w:top w:w="45" w:type="dxa"/>
              <w:left w:w="150" w:type="dxa"/>
              <w:bottom w:w="45" w:type="dxa"/>
              <w:right w:w="150" w:type="dxa"/>
            </w:tcMar>
            <w:hideMark/>
          </w:tcPr>
          <w:p w:rsidR="00B144CB" w:rsidRPr="00B144CB" w:rsidRDefault="00B144CB" w:rsidP="00B144CB">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1" name="Picture 1" descr="https://limesurvey.icann.org/tmp/efae63b746f21deb49a3b04055b32da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imesurvey.icann.org/tmp/efae63b746f21deb49a3b04055b32dac.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941FFF" w:rsidRDefault="00B144CB">
      <w:bookmarkStart w:id="0" w:name="_GoBack"/>
      <w:bookmarkEnd w:id="0"/>
    </w:p>
    <w:sectPr w:rsidR="00941FFF" w:rsidSect="0020743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43A"/>
    <w:rsid w:val="0020743A"/>
    <w:rsid w:val="00B144CB"/>
    <w:rsid w:val="00C54597"/>
    <w:rsid w:val="00DA5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B144C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144CB"/>
    <w:rPr>
      <w:rFonts w:ascii="Arial" w:eastAsia="Times New Roman" w:hAnsi="Arial" w:cs="Arial"/>
      <w:vanish/>
      <w:sz w:val="16"/>
      <w:szCs w:val="16"/>
    </w:rPr>
  </w:style>
  <w:style w:type="paragraph" w:styleId="NormalWeb">
    <w:name w:val="Normal (Web)"/>
    <w:basedOn w:val="Normal"/>
    <w:uiPriority w:val="99"/>
    <w:semiHidden/>
    <w:unhideWhenUsed/>
    <w:rsid w:val="00B144CB"/>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B144C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144CB"/>
    <w:rPr>
      <w:rFonts w:ascii="Arial" w:eastAsia="Times New Roman" w:hAnsi="Arial" w:cs="Arial"/>
      <w:vanish/>
      <w:sz w:val="16"/>
      <w:szCs w:val="16"/>
    </w:rPr>
  </w:style>
  <w:style w:type="character" w:styleId="Strong">
    <w:name w:val="Strong"/>
    <w:basedOn w:val="DefaultParagraphFont"/>
    <w:uiPriority w:val="22"/>
    <w:qFormat/>
    <w:rsid w:val="00B144CB"/>
    <w:rPr>
      <w:b/>
      <w:bCs/>
    </w:rPr>
  </w:style>
  <w:style w:type="character" w:customStyle="1" w:styleId="apple-converted-space">
    <w:name w:val="apple-converted-space"/>
    <w:basedOn w:val="DefaultParagraphFont"/>
    <w:rsid w:val="00B144CB"/>
  </w:style>
  <w:style w:type="paragraph" w:styleId="BalloonText">
    <w:name w:val="Balloon Text"/>
    <w:basedOn w:val="Normal"/>
    <w:link w:val="BalloonTextChar"/>
    <w:uiPriority w:val="99"/>
    <w:semiHidden/>
    <w:unhideWhenUsed/>
    <w:rsid w:val="00B14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4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B144C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144CB"/>
    <w:rPr>
      <w:rFonts w:ascii="Arial" w:eastAsia="Times New Roman" w:hAnsi="Arial" w:cs="Arial"/>
      <w:vanish/>
      <w:sz w:val="16"/>
      <w:szCs w:val="16"/>
    </w:rPr>
  </w:style>
  <w:style w:type="paragraph" w:styleId="NormalWeb">
    <w:name w:val="Normal (Web)"/>
    <w:basedOn w:val="Normal"/>
    <w:uiPriority w:val="99"/>
    <w:semiHidden/>
    <w:unhideWhenUsed/>
    <w:rsid w:val="00B144CB"/>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B144C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144CB"/>
    <w:rPr>
      <w:rFonts w:ascii="Arial" w:eastAsia="Times New Roman" w:hAnsi="Arial" w:cs="Arial"/>
      <w:vanish/>
      <w:sz w:val="16"/>
      <w:szCs w:val="16"/>
    </w:rPr>
  </w:style>
  <w:style w:type="character" w:styleId="Strong">
    <w:name w:val="Strong"/>
    <w:basedOn w:val="DefaultParagraphFont"/>
    <w:uiPriority w:val="22"/>
    <w:qFormat/>
    <w:rsid w:val="00B144CB"/>
    <w:rPr>
      <w:b/>
      <w:bCs/>
    </w:rPr>
  </w:style>
  <w:style w:type="character" w:customStyle="1" w:styleId="apple-converted-space">
    <w:name w:val="apple-converted-space"/>
    <w:basedOn w:val="DefaultParagraphFont"/>
    <w:rsid w:val="00B144CB"/>
  </w:style>
  <w:style w:type="paragraph" w:styleId="BalloonText">
    <w:name w:val="Balloon Text"/>
    <w:basedOn w:val="Normal"/>
    <w:link w:val="BalloonTextChar"/>
    <w:uiPriority w:val="99"/>
    <w:semiHidden/>
    <w:unhideWhenUsed/>
    <w:rsid w:val="00B14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4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525019">
      <w:bodyDiv w:val="1"/>
      <w:marLeft w:val="0"/>
      <w:marRight w:val="0"/>
      <w:marTop w:val="0"/>
      <w:marBottom w:val="0"/>
      <w:divBdr>
        <w:top w:val="none" w:sz="0" w:space="0" w:color="auto"/>
        <w:left w:val="none" w:sz="0" w:space="0" w:color="auto"/>
        <w:bottom w:val="none" w:sz="0" w:space="0" w:color="auto"/>
        <w:right w:val="none" w:sz="0" w:space="0" w:color="auto"/>
      </w:divBdr>
      <w:divsChild>
        <w:div w:id="982933007">
          <w:marLeft w:val="0"/>
          <w:marRight w:val="0"/>
          <w:marTop w:val="0"/>
          <w:marBottom w:val="0"/>
          <w:divBdr>
            <w:top w:val="single" w:sz="6" w:space="0" w:color="EEEEEE"/>
            <w:left w:val="single" w:sz="6" w:space="0" w:color="EEEEEE"/>
            <w:bottom w:val="single" w:sz="6" w:space="0" w:color="EEEEEE"/>
            <w:right w:val="single" w:sz="6" w:space="0" w:color="EEEEEE"/>
          </w:divBdr>
        </w:div>
        <w:div w:id="1080717912">
          <w:marLeft w:val="0"/>
          <w:marRight w:val="0"/>
          <w:marTop w:val="0"/>
          <w:marBottom w:val="0"/>
          <w:divBdr>
            <w:top w:val="single" w:sz="6" w:space="0" w:color="EEEEEE"/>
            <w:left w:val="single" w:sz="6" w:space="0" w:color="EEEEEE"/>
            <w:bottom w:val="single" w:sz="6" w:space="0" w:color="EEEEEE"/>
            <w:right w:val="single" w:sz="6" w:space="0"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1</cp:revision>
  <dcterms:created xsi:type="dcterms:W3CDTF">2012-11-24T01:07:00Z</dcterms:created>
  <dcterms:modified xsi:type="dcterms:W3CDTF">2012-11-24T01:43:00Z</dcterms:modified>
</cp:coreProperties>
</file>