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15F" w:rsidRDefault="00610338" w:rsidP="00610338">
      <w:pPr>
        <w:spacing w:after="0"/>
        <w:jc w:val="center"/>
        <w:rPr>
          <w:b/>
          <w:bCs/>
          <w:lang w:val="en-US"/>
        </w:rPr>
      </w:pPr>
      <w:r w:rsidRPr="00610338">
        <w:rPr>
          <w:b/>
          <w:bCs/>
          <w:lang w:val="en-US"/>
        </w:rPr>
        <w:t>ALAC Capacity Building Working Group Monthly Report</w:t>
      </w:r>
    </w:p>
    <w:p w:rsidR="00610338" w:rsidRDefault="00610338" w:rsidP="00610338">
      <w:pPr>
        <w:spacing w:after="0"/>
        <w:jc w:val="center"/>
        <w:rPr>
          <w:lang w:val="en-US"/>
        </w:rPr>
      </w:pPr>
      <w:r w:rsidRPr="00610338">
        <w:rPr>
          <w:lang w:val="en-US"/>
        </w:rPr>
        <w:t>November 2013</w:t>
      </w:r>
    </w:p>
    <w:p w:rsidR="00610338" w:rsidRDefault="00610338" w:rsidP="00610338">
      <w:pPr>
        <w:jc w:val="center"/>
        <w:rPr>
          <w:lang w:val="en-US"/>
        </w:rPr>
      </w:pPr>
    </w:p>
    <w:p w:rsidR="00780E74" w:rsidRDefault="00610338" w:rsidP="00780E74">
      <w:pPr>
        <w:spacing w:after="0"/>
        <w:rPr>
          <w:lang w:val="en-US"/>
        </w:rPr>
      </w:pPr>
      <w:r>
        <w:rPr>
          <w:lang w:val="en-US"/>
        </w:rPr>
        <w:t xml:space="preserve">The ALAC Capacity Building Working Group defined 2 tracks for its activities for the upcoming months: </w:t>
      </w:r>
    </w:p>
    <w:p w:rsidR="00610338" w:rsidRDefault="00780E74" w:rsidP="00780E74">
      <w:pPr>
        <w:pStyle w:val="Paragraphedeliste"/>
        <w:numPr>
          <w:ilvl w:val="0"/>
          <w:numId w:val="1"/>
        </w:numPr>
        <w:spacing w:after="0"/>
        <w:rPr>
          <w:lang w:val="en-US"/>
        </w:rPr>
      </w:pPr>
      <w:r>
        <w:rPr>
          <w:lang w:val="en-US"/>
        </w:rPr>
        <w:t>Ca</w:t>
      </w:r>
      <w:r w:rsidR="00610338" w:rsidRPr="00780E74">
        <w:rPr>
          <w:lang w:val="en-US"/>
        </w:rPr>
        <w:t xml:space="preserve">pacity building necessary for the preparation of the </w:t>
      </w:r>
      <w:proofErr w:type="spellStart"/>
      <w:r w:rsidR="00610338" w:rsidRPr="00780E74">
        <w:rPr>
          <w:lang w:val="en-US"/>
        </w:rPr>
        <w:t>ALSes</w:t>
      </w:r>
      <w:proofErr w:type="spellEnd"/>
      <w:r w:rsidR="00610338" w:rsidRPr="00780E74">
        <w:rPr>
          <w:lang w:val="en-US"/>
        </w:rPr>
        <w:t xml:space="preserve"> for the second At-Large Summit (ATLAS II)</w:t>
      </w:r>
    </w:p>
    <w:p w:rsidR="00780E74" w:rsidRDefault="00780E74" w:rsidP="00780E74">
      <w:pPr>
        <w:pStyle w:val="Paragraphedeliste"/>
        <w:numPr>
          <w:ilvl w:val="0"/>
          <w:numId w:val="1"/>
        </w:numPr>
        <w:spacing w:after="0"/>
        <w:rPr>
          <w:lang w:val="en-US"/>
        </w:rPr>
      </w:pPr>
      <w:r>
        <w:rPr>
          <w:lang w:val="en-US"/>
        </w:rPr>
        <w:t>Other capacity building programs as nee</w:t>
      </w:r>
      <w:r w:rsidRPr="00780E74">
        <w:rPr>
          <w:lang w:val="en-US"/>
        </w:rPr>
        <w:t>d</w:t>
      </w:r>
    </w:p>
    <w:p w:rsidR="00780E74" w:rsidRDefault="00780E74" w:rsidP="00780E74">
      <w:pPr>
        <w:spacing w:after="0"/>
        <w:rPr>
          <w:lang w:val="en-US"/>
        </w:rPr>
      </w:pPr>
    </w:p>
    <w:p w:rsidR="00780E74" w:rsidRDefault="00780E74" w:rsidP="00780E74">
      <w:pPr>
        <w:spacing w:after="0"/>
        <w:rPr>
          <w:lang w:val="en-US"/>
        </w:rPr>
      </w:pPr>
      <w:r>
        <w:rPr>
          <w:lang w:val="en-US"/>
        </w:rPr>
        <w:t xml:space="preserve">A joint survey has been prepared together with the ATLAS II </w:t>
      </w:r>
      <w:r w:rsidR="0026446D">
        <w:rPr>
          <w:lang w:val="en-US"/>
        </w:rPr>
        <w:t xml:space="preserve">organizing committee with 3 parts: one general information part, a part for the summit themes definition, and a third part for the areas where the </w:t>
      </w:r>
      <w:proofErr w:type="spellStart"/>
      <w:r w:rsidR="0026446D">
        <w:rPr>
          <w:lang w:val="en-US"/>
        </w:rPr>
        <w:t>ALSes</w:t>
      </w:r>
      <w:proofErr w:type="spellEnd"/>
      <w:r w:rsidR="0026446D">
        <w:rPr>
          <w:lang w:val="en-US"/>
        </w:rPr>
        <w:t xml:space="preserve"> need capacity building. The survey was taken by almost 95% of the </w:t>
      </w:r>
      <w:proofErr w:type="spellStart"/>
      <w:r w:rsidR="0026446D">
        <w:rPr>
          <w:lang w:val="en-US"/>
        </w:rPr>
        <w:t>ALSes</w:t>
      </w:r>
      <w:proofErr w:type="spellEnd"/>
      <w:r w:rsidR="0026446D">
        <w:rPr>
          <w:lang w:val="en-US"/>
        </w:rPr>
        <w:t>, analyzed by both the ATLAS II OC and the capacity building WG members</w:t>
      </w:r>
      <w:r w:rsidR="0024666F">
        <w:rPr>
          <w:lang w:val="en-US"/>
        </w:rPr>
        <w:t xml:space="preserve">. The result is now ready for </w:t>
      </w:r>
      <w:r w:rsidR="00167927">
        <w:rPr>
          <w:lang w:val="en-US"/>
        </w:rPr>
        <w:t>use</w:t>
      </w:r>
      <w:r w:rsidR="0024666F">
        <w:rPr>
          <w:lang w:val="en-US"/>
        </w:rPr>
        <w:t>.</w:t>
      </w:r>
    </w:p>
    <w:p w:rsidR="0024666F" w:rsidRDefault="0024666F" w:rsidP="00780E74">
      <w:pPr>
        <w:spacing w:after="0"/>
        <w:rPr>
          <w:lang w:val="en-US"/>
        </w:rPr>
      </w:pPr>
    </w:p>
    <w:p w:rsidR="0024666F" w:rsidRDefault="0024666F" w:rsidP="00780E74">
      <w:pPr>
        <w:spacing w:after="0"/>
        <w:rPr>
          <w:lang w:val="en-US"/>
        </w:rPr>
      </w:pPr>
      <w:r>
        <w:rPr>
          <w:lang w:val="en-US"/>
        </w:rPr>
        <w:t xml:space="preserve">The Capacity Building WG drew from the survey results the topics to be addressed in the capacity building program for the </w:t>
      </w:r>
      <w:proofErr w:type="spellStart"/>
      <w:r>
        <w:rPr>
          <w:lang w:val="en-US"/>
        </w:rPr>
        <w:t>ALSes</w:t>
      </w:r>
      <w:proofErr w:type="spellEnd"/>
      <w:r>
        <w:rPr>
          <w:lang w:val="en-US"/>
        </w:rPr>
        <w:t xml:space="preserve"> to prepare them for the Summit. They are:</w:t>
      </w:r>
    </w:p>
    <w:p w:rsidR="0024666F" w:rsidRDefault="0024666F" w:rsidP="0024666F">
      <w:pPr>
        <w:pStyle w:val="Paragraphedeliste"/>
        <w:numPr>
          <w:ilvl w:val="0"/>
          <w:numId w:val="3"/>
        </w:numPr>
        <w:spacing w:after="0"/>
        <w:rPr>
          <w:lang w:val="en-US"/>
        </w:rPr>
      </w:pPr>
      <w:r>
        <w:rPr>
          <w:lang w:val="en-US"/>
        </w:rPr>
        <w:t>Future of Internet Governance</w:t>
      </w:r>
    </w:p>
    <w:p w:rsidR="0024666F" w:rsidRDefault="0024666F" w:rsidP="0024666F">
      <w:pPr>
        <w:pStyle w:val="Paragraphedeliste"/>
        <w:numPr>
          <w:ilvl w:val="0"/>
          <w:numId w:val="3"/>
        </w:numPr>
        <w:spacing w:after="0"/>
        <w:rPr>
          <w:lang w:val="en-US"/>
        </w:rPr>
      </w:pPr>
      <w:r>
        <w:rPr>
          <w:lang w:val="en-US"/>
        </w:rPr>
        <w:t xml:space="preserve">Policy including security and stability </w:t>
      </w:r>
    </w:p>
    <w:p w:rsidR="0024666F" w:rsidRDefault="0024666F" w:rsidP="0024666F">
      <w:pPr>
        <w:pStyle w:val="Paragraphedeliste"/>
        <w:numPr>
          <w:ilvl w:val="0"/>
          <w:numId w:val="3"/>
        </w:numPr>
        <w:spacing w:after="0"/>
        <w:rPr>
          <w:lang w:val="en-US"/>
        </w:rPr>
      </w:pPr>
      <w:r>
        <w:rPr>
          <w:lang w:val="en-US"/>
        </w:rPr>
        <w:t xml:space="preserve">Policy development process </w:t>
      </w:r>
    </w:p>
    <w:p w:rsidR="0024666F" w:rsidRDefault="0024666F" w:rsidP="0024666F">
      <w:pPr>
        <w:pStyle w:val="Paragraphedeliste"/>
        <w:numPr>
          <w:ilvl w:val="0"/>
          <w:numId w:val="3"/>
        </w:numPr>
        <w:spacing w:after="0"/>
        <w:rPr>
          <w:lang w:val="en-US"/>
        </w:rPr>
      </w:pPr>
      <w:r>
        <w:rPr>
          <w:lang w:val="en-US"/>
        </w:rPr>
        <w:t>Rules of Procedure</w:t>
      </w:r>
    </w:p>
    <w:p w:rsidR="0024666F" w:rsidRPr="00167927" w:rsidRDefault="0024666F" w:rsidP="00167927">
      <w:pPr>
        <w:pStyle w:val="Paragraphedeliste"/>
        <w:numPr>
          <w:ilvl w:val="0"/>
          <w:numId w:val="3"/>
        </w:numPr>
        <w:spacing w:after="0"/>
        <w:rPr>
          <w:lang w:val="en-US"/>
        </w:rPr>
      </w:pPr>
      <w:r>
        <w:rPr>
          <w:lang w:val="en-US"/>
        </w:rPr>
        <w:t xml:space="preserve">IPV4-IPV6 migration </w:t>
      </w:r>
    </w:p>
    <w:p w:rsidR="0024666F" w:rsidRDefault="00167927" w:rsidP="0024666F">
      <w:pPr>
        <w:pStyle w:val="Paragraphedeliste"/>
        <w:numPr>
          <w:ilvl w:val="0"/>
          <w:numId w:val="3"/>
        </w:numPr>
        <w:spacing w:after="0"/>
        <w:rPr>
          <w:lang w:val="en-US"/>
        </w:rPr>
      </w:pPr>
      <w:r>
        <w:rPr>
          <w:lang w:val="en-US"/>
        </w:rPr>
        <w:t xml:space="preserve">Acronyms </w:t>
      </w:r>
    </w:p>
    <w:p w:rsidR="0024666F" w:rsidRDefault="00167927" w:rsidP="0024666F">
      <w:pPr>
        <w:pStyle w:val="Paragraphedeliste"/>
        <w:numPr>
          <w:ilvl w:val="0"/>
          <w:numId w:val="3"/>
        </w:numPr>
        <w:spacing w:after="0"/>
        <w:rPr>
          <w:lang w:val="en-US"/>
        </w:rPr>
      </w:pPr>
      <w:r>
        <w:rPr>
          <w:lang w:val="en-US"/>
        </w:rPr>
        <w:t xml:space="preserve">Communication </w:t>
      </w:r>
    </w:p>
    <w:p w:rsidR="00167927" w:rsidRDefault="00167927" w:rsidP="00167927">
      <w:pPr>
        <w:spacing w:after="0"/>
        <w:rPr>
          <w:lang w:val="en-US"/>
        </w:rPr>
      </w:pPr>
    </w:p>
    <w:p w:rsidR="00167927" w:rsidRPr="00167927" w:rsidRDefault="00167927" w:rsidP="00167927">
      <w:pPr>
        <w:spacing w:after="0"/>
        <w:rPr>
          <w:lang w:val="en-US"/>
        </w:rPr>
      </w:pPr>
      <w:r>
        <w:rPr>
          <w:lang w:val="en-US"/>
        </w:rPr>
        <w:t xml:space="preserve">The working group is now preparing the final program and discussing the implementation plan that will make the ALS representatives ready for an efficient and effective participation in the ATLAS II. </w:t>
      </w:r>
    </w:p>
    <w:p w:rsidR="0024666F" w:rsidRPr="00167927" w:rsidRDefault="0024666F" w:rsidP="00167927">
      <w:pPr>
        <w:spacing w:after="0"/>
        <w:rPr>
          <w:lang w:val="en-US"/>
        </w:rPr>
      </w:pPr>
    </w:p>
    <w:sectPr w:rsidR="0024666F" w:rsidRPr="00167927" w:rsidSect="004111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7EFC"/>
    <w:multiLevelType w:val="hybridMultilevel"/>
    <w:tmpl w:val="A3FEDC7A"/>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1">
    <w:nsid w:val="38AB3F29"/>
    <w:multiLevelType w:val="hybridMultilevel"/>
    <w:tmpl w:val="972E4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A804C0D"/>
    <w:multiLevelType w:val="hybridMultilevel"/>
    <w:tmpl w:val="9E186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610338"/>
    <w:rsid w:val="00167927"/>
    <w:rsid w:val="0024666F"/>
    <w:rsid w:val="0026446D"/>
    <w:rsid w:val="0041115F"/>
    <w:rsid w:val="00415D9A"/>
    <w:rsid w:val="00610338"/>
    <w:rsid w:val="00780E7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15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80E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870</TotalTime>
  <Pages>1</Pages>
  <Words>191</Words>
  <Characters>1051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2013-12-15T18:18:00Z</dcterms:created>
  <dcterms:modified xsi:type="dcterms:W3CDTF">2013-12-16T08:49:00Z</dcterms:modified>
</cp:coreProperties>
</file>