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0455F" w14:textId="22BCEB5C" w:rsidR="00954077" w:rsidRDefault="0087039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5"/>
        <w:gridCol w:w="7555"/>
      </w:tblGrid>
      <w:tr w:rsidR="00955959" w14:paraId="71E70660" w14:textId="77777777" w:rsidTr="00C70B65">
        <w:tc>
          <w:tcPr>
            <w:tcW w:w="1795" w:type="dxa"/>
            <w:shd w:val="clear" w:color="auto" w:fill="A6A6A6" w:themeFill="background1" w:themeFillShade="A6"/>
          </w:tcPr>
          <w:p w14:paraId="16E60DCD" w14:textId="2CB6849B" w:rsidR="00955959" w:rsidRPr="00955959" w:rsidRDefault="00955959" w:rsidP="00955959">
            <w:pPr>
              <w:jc w:val="center"/>
              <w:rPr>
                <w:b/>
                <w:bCs/>
              </w:rPr>
            </w:pPr>
            <w:r w:rsidRPr="00955959">
              <w:rPr>
                <w:b/>
                <w:bCs/>
              </w:rPr>
              <w:t>Date</w:t>
            </w:r>
          </w:p>
        </w:tc>
        <w:tc>
          <w:tcPr>
            <w:tcW w:w="7555" w:type="dxa"/>
            <w:shd w:val="clear" w:color="auto" w:fill="A6A6A6" w:themeFill="background1" w:themeFillShade="A6"/>
          </w:tcPr>
          <w:p w14:paraId="12AC2A7F" w14:textId="70E975FC" w:rsidR="00955959" w:rsidRPr="00955959" w:rsidRDefault="00955959" w:rsidP="00955959">
            <w:pPr>
              <w:jc w:val="center"/>
              <w:rPr>
                <w:b/>
                <w:bCs/>
              </w:rPr>
            </w:pPr>
            <w:r w:rsidRPr="00955959">
              <w:rPr>
                <w:b/>
                <w:bCs/>
              </w:rPr>
              <w:t>Action / Milestone</w:t>
            </w:r>
          </w:p>
        </w:tc>
      </w:tr>
      <w:tr w:rsidR="00955959" w14:paraId="6C1D5F42" w14:textId="77777777" w:rsidTr="00C70B65">
        <w:tc>
          <w:tcPr>
            <w:tcW w:w="1795" w:type="dxa"/>
            <w:vAlign w:val="center"/>
          </w:tcPr>
          <w:p w14:paraId="46EC9293" w14:textId="5801A0EF" w:rsidR="00955959" w:rsidRPr="00C70B65" w:rsidRDefault="00955959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28 Feb 2022</w:t>
            </w:r>
          </w:p>
        </w:tc>
        <w:tc>
          <w:tcPr>
            <w:tcW w:w="7555" w:type="dxa"/>
            <w:vAlign w:val="center"/>
          </w:tcPr>
          <w:p w14:paraId="178E98C1" w14:textId="77777777" w:rsidR="00124155" w:rsidRDefault="00955959">
            <w:r w:rsidRPr="00C70B65">
              <w:rPr>
                <w:u w:val="single"/>
              </w:rPr>
              <w:t>Meeting #42</w:t>
            </w:r>
            <w:r>
              <w:t xml:space="preserve"> – </w:t>
            </w:r>
          </w:p>
          <w:p w14:paraId="27CEC692" w14:textId="77777777" w:rsidR="00955959" w:rsidRDefault="00955959" w:rsidP="00124155">
            <w:pPr>
              <w:pStyle w:val="ListParagraph"/>
              <w:numPr>
                <w:ilvl w:val="0"/>
                <w:numId w:val="5"/>
              </w:numPr>
            </w:pPr>
            <w:r>
              <w:t>EPDP to review recommendations as a package</w:t>
            </w:r>
            <w:r w:rsidR="00124155">
              <w:t xml:space="preserve"> (</w:t>
            </w:r>
            <w:r>
              <w:t>pre-import into Final Report</w:t>
            </w:r>
            <w:r w:rsidR="00124155">
              <w:t>); discuss “can’t live with items”</w:t>
            </w:r>
          </w:p>
          <w:p w14:paraId="7CBFFB6C" w14:textId="68F4F0C4" w:rsidR="00124155" w:rsidRDefault="00124155" w:rsidP="00124155">
            <w:pPr>
              <w:pStyle w:val="ListParagraph"/>
              <w:numPr>
                <w:ilvl w:val="0"/>
                <w:numId w:val="5"/>
              </w:numPr>
            </w:pPr>
            <w:bookmarkStart w:id="0" w:name="_Hlk96505135"/>
            <w:r>
              <w:t>Review Policy Impact Analysis proposed measurements</w:t>
            </w:r>
            <w:bookmarkEnd w:id="0"/>
          </w:p>
        </w:tc>
      </w:tr>
      <w:tr w:rsidR="005A3F61" w14:paraId="1FDEA8CF" w14:textId="77777777" w:rsidTr="00C70B65">
        <w:tc>
          <w:tcPr>
            <w:tcW w:w="1795" w:type="dxa"/>
            <w:vAlign w:val="center"/>
          </w:tcPr>
          <w:p w14:paraId="566A5A4F" w14:textId="6E723E98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28 Feb 2022</w:t>
            </w:r>
          </w:p>
        </w:tc>
        <w:tc>
          <w:tcPr>
            <w:tcW w:w="7555" w:type="dxa"/>
            <w:vAlign w:val="center"/>
          </w:tcPr>
          <w:p w14:paraId="491759D9" w14:textId="2FD84063" w:rsidR="005A3F61" w:rsidRPr="00C70B65" w:rsidRDefault="005A3F61" w:rsidP="005A3F61">
            <w:pPr>
              <w:rPr>
                <w:u w:val="single"/>
              </w:rPr>
            </w:pPr>
            <w:r>
              <w:t>Small team meeting on arbitral rules principles for Recs 4/5</w:t>
            </w:r>
          </w:p>
        </w:tc>
      </w:tr>
      <w:tr w:rsidR="005A3F61" w14:paraId="7BAEB9AB" w14:textId="77777777" w:rsidTr="00C70B65">
        <w:tc>
          <w:tcPr>
            <w:tcW w:w="1795" w:type="dxa"/>
            <w:vAlign w:val="center"/>
          </w:tcPr>
          <w:p w14:paraId="3DDC5F16" w14:textId="1DD3CAB5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07 Mar 2022</w:t>
            </w:r>
          </w:p>
        </w:tc>
        <w:tc>
          <w:tcPr>
            <w:tcW w:w="7555" w:type="dxa"/>
            <w:vAlign w:val="center"/>
          </w:tcPr>
          <w:p w14:paraId="619E9C91" w14:textId="39DD554E" w:rsidR="005A3F61" w:rsidRDefault="005A3F61" w:rsidP="005A3F61">
            <w:r w:rsidRPr="00C70B65">
              <w:rPr>
                <w:u w:val="single"/>
              </w:rPr>
              <w:t>Meeting #42</w:t>
            </w:r>
            <w:r>
              <w:rPr>
                <w:u w:val="single"/>
              </w:rPr>
              <w:t>-A</w:t>
            </w:r>
            <w:r>
              <w:t xml:space="preserve"> – </w:t>
            </w:r>
          </w:p>
          <w:p w14:paraId="4A38AF6D" w14:textId="2ED4447F" w:rsidR="005A3F61" w:rsidRDefault="005A3F61" w:rsidP="005A3F61">
            <w:pPr>
              <w:pStyle w:val="ListParagraph"/>
              <w:numPr>
                <w:ilvl w:val="0"/>
                <w:numId w:val="6"/>
              </w:numPr>
            </w:pPr>
            <w:r>
              <w:t>Emergency placeholder meeting (if required based on 28 Feb Meeting #42)</w:t>
            </w:r>
          </w:p>
        </w:tc>
      </w:tr>
      <w:tr w:rsidR="005A3F61" w14:paraId="48F0C002" w14:textId="77777777" w:rsidTr="00C70B65">
        <w:tc>
          <w:tcPr>
            <w:tcW w:w="1795" w:type="dxa"/>
            <w:vAlign w:val="center"/>
          </w:tcPr>
          <w:p w14:paraId="7915C37D" w14:textId="6068FA39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07 Mar 2022</w:t>
            </w:r>
          </w:p>
        </w:tc>
        <w:tc>
          <w:tcPr>
            <w:tcW w:w="7555" w:type="dxa"/>
            <w:vAlign w:val="center"/>
          </w:tcPr>
          <w:p w14:paraId="7D6FDE39" w14:textId="321AEEF8" w:rsidR="005A3F61" w:rsidRDefault="005A3F61" w:rsidP="005A3F61">
            <w:r>
              <w:t>ICANN73</w:t>
            </w:r>
            <w:r w:rsidRPr="005D6C44">
              <w:rPr>
                <w:bCs/>
              </w:rPr>
              <w:t xml:space="preserve"> Begins </w:t>
            </w:r>
            <w:r>
              <w:t xml:space="preserve">– </w:t>
            </w:r>
          </w:p>
          <w:p w14:paraId="52F981AE" w14:textId="0DE3F663" w:rsidR="005A3F61" w:rsidRDefault="005A3F61" w:rsidP="005A3F61">
            <w:pPr>
              <w:pStyle w:val="ListParagraph"/>
              <w:numPr>
                <w:ilvl w:val="0"/>
                <w:numId w:val="5"/>
              </w:numPr>
            </w:pPr>
            <w:r>
              <w:t>Before and during ICANN73, EPDP representatives should be collaborating with your respective groups in preparation for the EPDP consensus call process and preparation for any minority statements.</w:t>
            </w:r>
          </w:p>
        </w:tc>
      </w:tr>
      <w:tr w:rsidR="005A3F61" w14:paraId="4B805AAF" w14:textId="77777777" w:rsidTr="00C70B65">
        <w:tc>
          <w:tcPr>
            <w:tcW w:w="1795" w:type="dxa"/>
            <w:vAlign w:val="center"/>
          </w:tcPr>
          <w:p w14:paraId="5702F7B9" w14:textId="0CFE2245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14 Mar 2022</w:t>
            </w:r>
          </w:p>
        </w:tc>
        <w:tc>
          <w:tcPr>
            <w:tcW w:w="7555" w:type="dxa"/>
            <w:vAlign w:val="center"/>
          </w:tcPr>
          <w:p w14:paraId="7535C45F" w14:textId="77777777" w:rsidR="005A3F61" w:rsidRDefault="005A3F61" w:rsidP="005A3F61">
            <w:r w:rsidRPr="00C70B65">
              <w:rPr>
                <w:u w:val="single"/>
              </w:rPr>
              <w:t>Meeting #4</w:t>
            </w:r>
            <w:r w:rsidRPr="00C70B65">
              <w:rPr>
                <w:u w:val="single"/>
              </w:rPr>
              <w:t>3</w:t>
            </w:r>
            <w:r>
              <w:t xml:space="preserve"> – </w:t>
            </w:r>
          </w:p>
          <w:p w14:paraId="028303A7" w14:textId="77777777" w:rsidR="005A3F61" w:rsidRDefault="005A3F61" w:rsidP="005A3F61">
            <w:pPr>
              <w:pStyle w:val="ListParagraph"/>
              <w:numPr>
                <w:ilvl w:val="0"/>
                <w:numId w:val="5"/>
              </w:numPr>
            </w:pPr>
            <w:r>
              <w:t>Review arbitral rules principles from small team</w:t>
            </w:r>
            <w:r>
              <w:t xml:space="preserve"> </w:t>
            </w:r>
          </w:p>
          <w:p w14:paraId="7B1EB5D0" w14:textId="6377B5B6" w:rsidR="005A3F61" w:rsidRDefault="005A3F61" w:rsidP="005A3F61">
            <w:pPr>
              <w:pStyle w:val="ListParagraph"/>
              <w:numPr>
                <w:ilvl w:val="0"/>
                <w:numId w:val="5"/>
              </w:numPr>
            </w:pPr>
            <w:r>
              <w:t>Overview of Final Report</w:t>
            </w:r>
          </w:p>
          <w:p w14:paraId="24C5281B" w14:textId="0E39D78A" w:rsidR="005A3F61" w:rsidRDefault="005A3F61" w:rsidP="005A3F61">
            <w:pPr>
              <w:pStyle w:val="ListParagraph"/>
              <w:numPr>
                <w:ilvl w:val="0"/>
                <w:numId w:val="1"/>
              </w:numPr>
            </w:pPr>
            <w:r>
              <w:t>Post Call - Chair’s initial consensus designation; consensus call process begins</w:t>
            </w:r>
          </w:p>
          <w:p w14:paraId="27E65CBC" w14:textId="2CC37E50" w:rsidR="005A3F61" w:rsidRDefault="005A3F61" w:rsidP="005A3F61">
            <w:pPr>
              <w:pStyle w:val="ListParagraph"/>
              <w:numPr>
                <w:ilvl w:val="0"/>
                <w:numId w:val="1"/>
              </w:numPr>
            </w:pPr>
            <w:r>
              <w:t>EPDP to revie</w:t>
            </w:r>
            <w:r>
              <w:t>w Final Report and submit non-substantive edits</w:t>
            </w:r>
          </w:p>
        </w:tc>
      </w:tr>
      <w:tr w:rsidR="005A3F61" w14:paraId="5765BED1" w14:textId="77777777" w:rsidTr="00C70B65">
        <w:tc>
          <w:tcPr>
            <w:tcW w:w="1795" w:type="dxa"/>
            <w:vAlign w:val="center"/>
          </w:tcPr>
          <w:p w14:paraId="1623C2DE" w14:textId="4EB53448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21 Mar 2022</w:t>
            </w:r>
          </w:p>
        </w:tc>
        <w:tc>
          <w:tcPr>
            <w:tcW w:w="7555" w:type="dxa"/>
            <w:vAlign w:val="center"/>
          </w:tcPr>
          <w:p w14:paraId="22EA2085" w14:textId="77777777" w:rsidR="005A3F61" w:rsidRDefault="005A3F61" w:rsidP="005A3F61">
            <w:r w:rsidRPr="00C70B65">
              <w:rPr>
                <w:u w:val="single"/>
              </w:rPr>
              <w:t>Meeting #4</w:t>
            </w:r>
            <w:r w:rsidRPr="00C70B65">
              <w:rPr>
                <w:u w:val="single"/>
              </w:rPr>
              <w:t>4</w:t>
            </w:r>
            <w:r>
              <w:t xml:space="preserve"> – </w:t>
            </w:r>
          </w:p>
          <w:p w14:paraId="3AE19D21" w14:textId="33D8145B" w:rsidR="005A3F61" w:rsidRDefault="005A3F61" w:rsidP="005A3F61">
            <w:pPr>
              <w:pStyle w:val="ListParagraph"/>
              <w:numPr>
                <w:ilvl w:val="0"/>
                <w:numId w:val="2"/>
              </w:numPr>
            </w:pPr>
            <w:r>
              <w:t>Review non-substantive edits as required</w:t>
            </w:r>
          </w:p>
          <w:p w14:paraId="7169F553" w14:textId="50E897CD" w:rsidR="005A3F61" w:rsidRDefault="005A3F61" w:rsidP="005A3F61">
            <w:pPr>
              <w:pStyle w:val="ListParagraph"/>
              <w:numPr>
                <w:ilvl w:val="0"/>
                <w:numId w:val="2"/>
              </w:numPr>
            </w:pPr>
            <w:r>
              <w:t>Review and discuss issues with Chair’s consensus designations, if any</w:t>
            </w:r>
          </w:p>
          <w:p w14:paraId="74F78993" w14:textId="77777777" w:rsidR="005A3F61" w:rsidRDefault="005A3F61" w:rsidP="005A3F61"/>
        </w:tc>
      </w:tr>
      <w:tr w:rsidR="005A3F61" w14:paraId="0A31175D" w14:textId="77777777" w:rsidTr="00C70B65">
        <w:tc>
          <w:tcPr>
            <w:tcW w:w="1795" w:type="dxa"/>
            <w:vAlign w:val="center"/>
          </w:tcPr>
          <w:p w14:paraId="75563FD9" w14:textId="40D24471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28 Mar 2022</w:t>
            </w:r>
          </w:p>
        </w:tc>
        <w:tc>
          <w:tcPr>
            <w:tcW w:w="7555" w:type="dxa"/>
            <w:vAlign w:val="center"/>
          </w:tcPr>
          <w:p w14:paraId="6002E576" w14:textId="77777777" w:rsidR="005A3F61" w:rsidRDefault="005A3F61" w:rsidP="005A3F61">
            <w:r w:rsidRPr="00A10B35">
              <w:rPr>
                <w:u w:val="single"/>
              </w:rPr>
              <w:t>Meeting #4</w:t>
            </w:r>
            <w:r w:rsidRPr="00A10B35">
              <w:rPr>
                <w:u w:val="single"/>
              </w:rPr>
              <w:t>5</w:t>
            </w:r>
            <w:r>
              <w:t xml:space="preserve"> –</w:t>
            </w:r>
            <w:r>
              <w:t xml:space="preserve"> </w:t>
            </w:r>
          </w:p>
          <w:p w14:paraId="065828A6" w14:textId="0F4BFECF" w:rsidR="005A3F61" w:rsidRDefault="005A3F61" w:rsidP="005A3F61">
            <w:pPr>
              <w:pStyle w:val="ListParagraph"/>
              <w:numPr>
                <w:ilvl w:val="0"/>
                <w:numId w:val="4"/>
              </w:numPr>
            </w:pPr>
            <w:r>
              <w:t>Final r</w:t>
            </w:r>
            <w:r>
              <w:t>eview non-substantive edits as required</w:t>
            </w:r>
            <w:r>
              <w:t xml:space="preserve"> </w:t>
            </w:r>
          </w:p>
          <w:p w14:paraId="08DC6591" w14:textId="75C0F3DC" w:rsidR="005A3F61" w:rsidRDefault="005A3F61" w:rsidP="005A3F61">
            <w:pPr>
              <w:pStyle w:val="ListParagraph"/>
              <w:numPr>
                <w:ilvl w:val="0"/>
                <w:numId w:val="4"/>
              </w:numPr>
            </w:pPr>
            <w:r>
              <w:t>Chair’s final consensus level designations</w:t>
            </w:r>
          </w:p>
        </w:tc>
      </w:tr>
      <w:tr w:rsidR="005A3F61" w14:paraId="139DBA47" w14:textId="77777777" w:rsidTr="00C70B65">
        <w:tc>
          <w:tcPr>
            <w:tcW w:w="1795" w:type="dxa"/>
            <w:vAlign w:val="center"/>
          </w:tcPr>
          <w:p w14:paraId="1859FA4B" w14:textId="7B199B98" w:rsidR="005A3F61" w:rsidRPr="00C70B65" w:rsidRDefault="005A3F61" w:rsidP="005A3F61">
            <w:pPr>
              <w:rPr>
                <w:b/>
                <w:bCs/>
              </w:rPr>
            </w:pPr>
            <w:r w:rsidRPr="00C70B65">
              <w:rPr>
                <w:b/>
                <w:bCs/>
              </w:rPr>
              <w:t>04 Apr 2022</w:t>
            </w:r>
          </w:p>
        </w:tc>
        <w:tc>
          <w:tcPr>
            <w:tcW w:w="7555" w:type="dxa"/>
            <w:vAlign w:val="center"/>
          </w:tcPr>
          <w:p w14:paraId="41A41FBB" w14:textId="20D1EFA6" w:rsidR="005A3F61" w:rsidRDefault="005A3F61" w:rsidP="005A3F61">
            <w:r w:rsidRPr="00A10B35">
              <w:rPr>
                <w:u w:val="single"/>
              </w:rPr>
              <w:t>Meeting #4</w:t>
            </w:r>
            <w:r w:rsidRPr="00A10B35">
              <w:rPr>
                <w:u w:val="single"/>
              </w:rPr>
              <w:t>6</w:t>
            </w:r>
            <w:r>
              <w:t xml:space="preserve"> –</w:t>
            </w:r>
            <w:r>
              <w:t xml:space="preserve"> If required</w:t>
            </w:r>
          </w:p>
          <w:p w14:paraId="30E36D4D" w14:textId="58FBDE33" w:rsidR="005A3F61" w:rsidRDefault="005A3F61" w:rsidP="005A3F61">
            <w:pPr>
              <w:pStyle w:val="ListParagraph"/>
              <w:numPr>
                <w:ilvl w:val="0"/>
                <w:numId w:val="3"/>
              </w:numPr>
            </w:pPr>
            <w:r>
              <w:t>Minority statements due</w:t>
            </w:r>
          </w:p>
          <w:p w14:paraId="613E67B1" w14:textId="77777777" w:rsidR="005A3F61" w:rsidRDefault="005A3F61" w:rsidP="005A3F61"/>
          <w:p w14:paraId="4EE3C8DE" w14:textId="6667A86C" w:rsidR="005A3F61" w:rsidRDefault="005A3F61" w:rsidP="005A3F61">
            <w:r w:rsidRPr="00C70B65">
              <w:rPr>
                <w:color w:val="FF0000"/>
              </w:rPr>
              <w:t>Submit Final Report to GNSO Council</w:t>
            </w:r>
          </w:p>
        </w:tc>
      </w:tr>
    </w:tbl>
    <w:p w14:paraId="449DEDE1" w14:textId="77777777" w:rsidR="00955959" w:rsidRDefault="00955959"/>
    <w:sectPr w:rsidR="009559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7146"/>
    <w:multiLevelType w:val="hybridMultilevel"/>
    <w:tmpl w:val="D972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42C67"/>
    <w:multiLevelType w:val="hybridMultilevel"/>
    <w:tmpl w:val="51628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65545"/>
    <w:multiLevelType w:val="hybridMultilevel"/>
    <w:tmpl w:val="5574D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3167BE"/>
    <w:multiLevelType w:val="hybridMultilevel"/>
    <w:tmpl w:val="879E3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85FB6"/>
    <w:multiLevelType w:val="hybridMultilevel"/>
    <w:tmpl w:val="36A49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1D58A2"/>
    <w:multiLevelType w:val="hybridMultilevel"/>
    <w:tmpl w:val="301AD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59"/>
    <w:rsid w:val="00124155"/>
    <w:rsid w:val="005A3F61"/>
    <w:rsid w:val="005D6C44"/>
    <w:rsid w:val="00870390"/>
    <w:rsid w:val="00955959"/>
    <w:rsid w:val="00A10B35"/>
    <w:rsid w:val="00A2147C"/>
    <w:rsid w:val="00B6036F"/>
    <w:rsid w:val="00C70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A1C07"/>
  <w15:chartTrackingRefBased/>
  <w15:docId w15:val="{CB3F7AFC-BB75-4E6C-8826-91510F79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5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0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Berry Cobb</dc:creator>
  <cp:keywords/>
  <dc:description/>
  <cp:lastModifiedBy>Berry Cobb</cp:lastModifiedBy>
  <cp:revision>3</cp:revision>
  <dcterms:created xsi:type="dcterms:W3CDTF">2022-02-22T16:45:00Z</dcterms:created>
  <dcterms:modified xsi:type="dcterms:W3CDTF">2022-02-23T15:45:00Z</dcterms:modified>
</cp:coreProperties>
</file>