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FF483" w14:textId="77777777" w:rsidR="002D618E" w:rsidRDefault="002D618E">
      <w:pPr>
        <w:ind w:left="-810"/>
        <w:rPr>
          <w:sz w:val="28"/>
          <w:szCs w:val="28"/>
        </w:rPr>
      </w:pPr>
    </w:p>
    <w:p w14:paraId="752426C5" w14:textId="454A310E" w:rsidR="002D618E" w:rsidRDefault="00745DA6">
      <w:pPr>
        <w:ind w:left="-810"/>
        <w:rPr>
          <w:sz w:val="28"/>
          <w:szCs w:val="28"/>
        </w:rPr>
      </w:pPr>
      <w:r>
        <w:rPr>
          <w:sz w:val="28"/>
          <w:szCs w:val="28"/>
        </w:rPr>
        <w:t xml:space="preserve">The deadline for FY22 Budget consideration is </w:t>
      </w:r>
      <w:r>
        <w:rPr>
          <w:b/>
          <w:sz w:val="28"/>
          <w:szCs w:val="28"/>
        </w:rPr>
        <w:t>18 January 2021.</w:t>
      </w:r>
      <w:r>
        <w:rPr>
          <w:sz w:val="28"/>
          <w:szCs w:val="28"/>
        </w:rPr>
        <w:t xml:space="preserve"> All questions and completed forms should be sent to </w:t>
      </w:r>
      <w:hyperlink r:id="rId7" w:history="1">
        <w:r w:rsidR="00B753A3" w:rsidRPr="006E4F39">
          <w:rPr>
            <w:rStyle w:val="Hyperlink"/>
            <w:b/>
            <w:sz w:val="28"/>
            <w:szCs w:val="28"/>
          </w:rPr>
          <w:t>planning@icann.org</w:t>
        </w:r>
      </w:hyperlink>
      <w:r>
        <w:rPr>
          <w:sz w:val="28"/>
          <w:szCs w:val="28"/>
        </w:rPr>
        <w:t>.</w:t>
      </w:r>
    </w:p>
    <w:p w14:paraId="4A6ED979" w14:textId="77777777" w:rsidR="002D618E" w:rsidRDefault="002D618E">
      <w:pPr>
        <w:tabs>
          <w:tab w:val="center" w:pos="4320"/>
          <w:tab w:val="right" w:pos="8640"/>
        </w:tabs>
        <w:rPr>
          <w:rFonts w:ascii="Arial" w:eastAsia="Arial" w:hAnsi="Arial" w:cs="Arial"/>
        </w:rPr>
      </w:pPr>
    </w:p>
    <w:p w14:paraId="1999C662" w14:textId="77777777" w:rsidR="002D618E" w:rsidRDefault="002D618E">
      <w:pPr>
        <w:tabs>
          <w:tab w:val="center" w:pos="4320"/>
          <w:tab w:val="right" w:pos="8640"/>
        </w:tabs>
        <w:rPr>
          <w:rFonts w:ascii="Arial" w:eastAsia="Arial" w:hAnsi="Arial" w:cs="Arial"/>
        </w:rPr>
      </w:pPr>
    </w:p>
    <w:tbl>
      <w:tblPr>
        <w:tblStyle w:val="a"/>
        <w:tblW w:w="10260" w:type="dxa"/>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70"/>
        <w:gridCol w:w="2520"/>
        <w:gridCol w:w="2970"/>
      </w:tblGrid>
      <w:tr w:rsidR="002D618E" w14:paraId="62B89A3E" w14:textId="77777777">
        <w:trPr>
          <w:trHeight w:val="520"/>
        </w:trPr>
        <w:tc>
          <w:tcPr>
            <w:tcW w:w="10260" w:type="dxa"/>
            <w:gridSpan w:val="3"/>
            <w:tcBorders>
              <w:bottom w:val="single" w:sz="6" w:space="0" w:color="000000"/>
            </w:tcBorders>
            <w:shd w:val="clear" w:color="auto" w:fill="808080"/>
          </w:tcPr>
          <w:p w14:paraId="3B5C65C2" w14:textId="77777777" w:rsidR="002D618E" w:rsidRDefault="00745DA6">
            <w:pPr>
              <w:keepNext/>
              <w:tabs>
                <w:tab w:val="left" w:pos="8435"/>
              </w:tabs>
              <w:spacing w:before="60" w:after="60"/>
              <w:rPr>
                <w:rFonts w:ascii="Arial" w:eastAsia="Arial" w:hAnsi="Arial" w:cs="Arial"/>
                <w:b/>
                <w:smallCaps/>
                <w:color w:val="FFFFFF"/>
                <w:sz w:val="16"/>
                <w:szCs w:val="16"/>
              </w:rPr>
            </w:pPr>
            <w:r>
              <w:rPr>
                <w:rFonts w:ascii="Arial" w:eastAsia="Arial" w:hAnsi="Arial" w:cs="Arial"/>
                <w:b/>
                <w:smallCaps/>
                <w:color w:val="FFFFFF"/>
                <w:sz w:val="32"/>
                <w:szCs w:val="32"/>
              </w:rPr>
              <w:t>REQUEST  INFORMATION</w:t>
            </w:r>
          </w:p>
        </w:tc>
      </w:tr>
      <w:tr w:rsidR="002D618E" w14:paraId="5B35D6C6" w14:textId="77777777">
        <w:tc>
          <w:tcPr>
            <w:tcW w:w="4770" w:type="dxa"/>
            <w:tcBorders>
              <w:bottom w:val="single" w:sz="4" w:space="0" w:color="000000"/>
              <w:right w:val="nil"/>
            </w:tcBorders>
            <w:shd w:val="clear" w:color="auto" w:fill="C0C0C0"/>
          </w:tcPr>
          <w:p w14:paraId="5F022366" w14:textId="77777777" w:rsidR="002D618E" w:rsidRDefault="00745DA6">
            <w:pPr>
              <w:tabs>
                <w:tab w:val="left" w:pos="8435"/>
              </w:tabs>
              <w:spacing w:before="60" w:after="60"/>
              <w:rPr>
                <w:rFonts w:ascii="Arial" w:eastAsia="Arial" w:hAnsi="Arial" w:cs="Arial"/>
                <w:b/>
                <w:smallCaps/>
                <w:sz w:val="24"/>
                <w:szCs w:val="24"/>
              </w:rPr>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2520" w:type="dxa"/>
            <w:tcBorders>
              <w:left w:val="nil"/>
              <w:bottom w:val="single" w:sz="4" w:space="0" w:color="000000"/>
              <w:right w:val="nil"/>
            </w:tcBorders>
            <w:shd w:val="clear" w:color="auto" w:fill="C0C0C0"/>
          </w:tcPr>
          <w:p w14:paraId="7014E8F4" w14:textId="77777777" w:rsidR="002D618E" w:rsidRDefault="002D618E">
            <w:pPr>
              <w:keepNext/>
              <w:spacing w:before="40" w:after="40"/>
              <w:rPr>
                <w:rFonts w:ascii="Arial" w:eastAsia="Arial" w:hAnsi="Arial" w:cs="Arial"/>
                <w:b/>
                <w:sz w:val="16"/>
                <w:szCs w:val="16"/>
              </w:rPr>
            </w:pPr>
          </w:p>
        </w:tc>
        <w:tc>
          <w:tcPr>
            <w:tcW w:w="2970" w:type="dxa"/>
            <w:tcBorders>
              <w:left w:val="nil"/>
              <w:bottom w:val="single" w:sz="4" w:space="0" w:color="000000"/>
            </w:tcBorders>
            <w:shd w:val="clear" w:color="auto" w:fill="C0C0C0"/>
          </w:tcPr>
          <w:p w14:paraId="6D39BDDE" w14:textId="77777777" w:rsidR="002D618E" w:rsidRDefault="002D618E">
            <w:pPr>
              <w:tabs>
                <w:tab w:val="left" w:pos="8435"/>
              </w:tabs>
              <w:spacing w:before="60" w:after="60"/>
              <w:rPr>
                <w:rFonts w:ascii="Arial" w:eastAsia="Arial" w:hAnsi="Arial" w:cs="Arial"/>
                <w:b/>
                <w:smallCaps/>
                <w:sz w:val="24"/>
                <w:szCs w:val="24"/>
              </w:rPr>
            </w:pPr>
          </w:p>
        </w:tc>
      </w:tr>
      <w:tr w:rsidR="002D618E" w14:paraId="6C176639" w14:textId="77777777">
        <w:trPr>
          <w:trHeight w:val="300"/>
        </w:trPr>
        <w:tc>
          <w:tcPr>
            <w:tcW w:w="4770" w:type="dxa"/>
            <w:tcBorders>
              <w:top w:val="single" w:sz="4" w:space="0" w:color="000000"/>
              <w:bottom w:val="nil"/>
              <w:right w:val="nil"/>
            </w:tcBorders>
          </w:tcPr>
          <w:p w14:paraId="3B7D3DC6" w14:textId="7CEF6A5C" w:rsidR="002D618E" w:rsidRDefault="00B753A3">
            <w:pPr>
              <w:spacing w:before="20"/>
              <w:rPr>
                <w:rFonts w:ascii="Arial" w:eastAsia="Arial" w:hAnsi="Arial" w:cs="Arial"/>
              </w:rPr>
            </w:pPr>
            <w:r w:rsidRPr="00B753A3">
              <w:rPr>
                <w:rFonts w:ascii="Arial" w:eastAsia="Arial" w:hAnsi="Arial" w:cs="Arial"/>
                <w:b/>
                <w:color w:val="222222"/>
                <w:sz w:val="19"/>
                <w:szCs w:val="19"/>
                <w:highlight w:val="white"/>
              </w:rPr>
              <w:t>Support participation of individual users in EURALO</w:t>
            </w:r>
          </w:p>
        </w:tc>
        <w:tc>
          <w:tcPr>
            <w:tcW w:w="2520" w:type="dxa"/>
            <w:tcBorders>
              <w:top w:val="single" w:sz="4" w:space="0" w:color="000000"/>
              <w:left w:val="nil"/>
              <w:bottom w:val="nil"/>
              <w:right w:val="nil"/>
            </w:tcBorders>
          </w:tcPr>
          <w:p w14:paraId="4EB7B895" w14:textId="07D0415D" w:rsidR="002D618E" w:rsidRDefault="002D618E" w:rsidP="00B753A3">
            <w:pPr>
              <w:spacing w:before="20"/>
              <w:rPr>
                <w:rFonts w:ascii="Arial" w:eastAsia="Arial" w:hAnsi="Arial" w:cs="Arial"/>
              </w:rPr>
            </w:pPr>
          </w:p>
        </w:tc>
        <w:tc>
          <w:tcPr>
            <w:tcW w:w="2970" w:type="dxa"/>
            <w:tcBorders>
              <w:top w:val="single" w:sz="4" w:space="0" w:color="000000"/>
              <w:left w:val="nil"/>
              <w:bottom w:val="nil"/>
            </w:tcBorders>
          </w:tcPr>
          <w:p w14:paraId="79311C4B" w14:textId="77777777" w:rsidR="002D618E" w:rsidRDefault="002D618E">
            <w:pPr>
              <w:rPr>
                <w:rFonts w:ascii="Arial" w:eastAsia="Arial" w:hAnsi="Arial" w:cs="Arial"/>
              </w:rPr>
            </w:pPr>
          </w:p>
        </w:tc>
      </w:tr>
      <w:tr w:rsidR="002D618E" w14:paraId="7CFE89FF" w14:textId="77777777">
        <w:trPr>
          <w:trHeight w:val="300"/>
        </w:trPr>
        <w:tc>
          <w:tcPr>
            <w:tcW w:w="4770" w:type="dxa"/>
            <w:tcBorders>
              <w:top w:val="single" w:sz="6" w:space="0" w:color="000000"/>
              <w:left w:val="single" w:sz="6" w:space="0" w:color="000000"/>
              <w:bottom w:val="single" w:sz="6" w:space="0" w:color="000000"/>
              <w:right w:val="single" w:sz="6" w:space="0" w:color="000000"/>
            </w:tcBorders>
            <w:shd w:val="clear" w:color="auto" w:fill="BFBFBF"/>
          </w:tcPr>
          <w:p w14:paraId="58B99802" w14:textId="77777777" w:rsidR="002D618E" w:rsidRDefault="00745DA6">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Community Requestor Name</w:t>
            </w:r>
          </w:p>
        </w:tc>
        <w:tc>
          <w:tcPr>
            <w:tcW w:w="5490" w:type="dxa"/>
            <w:gridSpan w:val="2"/>
            <w:tcBorders>
              <w:top w:val="single" w:sz="6" w:space="0" w:color="000000"/>
              <w:left w:val="single" w:sz="6" w:space="0" w:color="000000"/>
              <w:bottom w:val="single" w:sz="6" w:space="0" w:color="000000"/>
              <w:right w:val="single" w:sz="6" w:space="0" w:color="000000"/>
            </w:tcBorders>
            <w:shd w:val="clear" w:color="auto" w:fill="BFBFBF"/>
          </w:tcPr>
          <w:p w14:paraId="630975F1" w14:textId="77777777" w:rsidR="002D618E" w:rsidRDefault="00745DA6">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Chair</w:t>
            </w:r>
          </w:p>
        </w:tc>
      </w:tr>
      <w:tr w:rsidR="002D618E" w14:paraId="06B03514" w14:textId="77777777">
        <w:trPr>
          <w:trHeight w:val="300"/>
        </w:trPr>
        <w:tc>
          <w:tcPr>
            <w:tcW w:w="4770" w:type="dxa"/>
            <w:tcBorders>
              <w:top w:val="nil"/>
              <w:left w:val="single" w:sz="4" w:space="0" w:color="000000"/>
              <w:bottom w:val="single" w:sz="4" w:space="0" w:color="000000"/>
              <w:right w:val="single" w:sz="6" w:space="0" w:color="000000"/>
            </w:tcBorders>
          </w:tcPr>
          <w:p w14:paraId="4C00E79C" w14:textId="3C0F741F" w:rsidR="002D618E" w:rsidRDefault="00745DA6">
            <w:pPr>
              <w:tabs>
                <w:tab w:val="center" w:pos="4320"/>
                <w:tab w:val="right" w:pos="8640"/>
              </w:tabs>
              <w:rPr>
                <w:rFonts w:ascii="Arial" w:eastAsia="Arial" w:hAnsi="Arial" w:cs="Arial"/>
              </w:rPr>
            </w:pPr>
            <w:r>
              <w:rPr>
                <w:rFonts w:ascii="Arial" w:eastAsia="Arial" w:hAnsi="Arial" w:cs="Arial"/>
              </w:rPr>
              <w:t xml:space="preserve">EURALO </w:t>
            </w:r>
            <w:r w:rsidR="00B753A3">
              <w:rPr>
                <w:rFonts w:ascii="Arial" w:eastAsia="Arial" w:hAnsi="Arial" w:cs="Arial"/>
              </w:rPr>
              <w:t>(Roberto Gaetano)</w:t>
            </w:r>
          </w:p>
        </w:tc>
        <w:tc>
          <w:tcPr>
            <w:tcW w:w="5490" w:type="dxa"/>
            <w:gridSpan w:val="2"/>
            <w:tcBorders>
              <w:top w:val="nil"/>
              <w:left w:val="single" w:sz="6" w:space="0" w:color="000000"/>
              <w:bottom w:val="single" w:sz="4" w:space="0" w:color="000000"/>
              <w:right w:val="single" w:sz="4" w:space="0" w:color="000000"/>
            </w:tcBorders>
          </w:tcPr>
          <w:p w14:paraId="59C21BC5" w14:textId="77777777" w:rsidR="002D618E" w:rsidRDefault="00745DA6">
            <w:pPr>
              <w:tabs>
                <w:tab w:val="center" w:pos="4320"/>
                <w:tab w:val="right" w:pos="8640"/>
              </w:tabs>
              <w:rPr>
                <w:rFonts w:ascii="Arial" w:eastAsia="Arial" w:hAnsi="Arial" w:cs="Arial"/>
              </w:rPr>
            </w:pPr>
            <w:r>
              <w:rPr>
                <w:rFonts w:ascii="Roboto" w:eastAsia="Roboto" w:hAnsi="Roboto" w:cs="Roboto"/>
                <w:color w:val="202124"/>
                <w:sz w:val="27"/>
                <w:szCs w:val="27"/>
              </w:rPr>
              <w:t>Sébastien Bachollet</w:t>
            </w:r>
          </w:p>
        </w:tc>
      </w:tr>
      <w:tr w:rsidR="002D618E" w14:paraId="611F45AD" w14:textId="77777777">
        <w:trPr>
          <w:trHeight w:val="300"/>
        </w:trPr>
        <w:tc>
          <w:tcPr>
            <w:tcW w:w="4770" w:type="dxa"/>
            <w:tcBorders>
              <w:top w:val="nil"/>
              <w:left w:val="single" w:sz="4" w:space="0" w:color="000000"/>
              <w:bottom w:val="nil"/>
              <w:right w:val="single" w:sz="6" w:space="0" w:color="000000"/>
            </w:tcBorders>
            <w:shd w:val="clear" w:color="auto" w:fill="C0C0C0"/>
          </w:tcPr>
          <w:p w14:paraId="30F0F1F2" w14:textId="77777777" w:rsidR="002D618E" w:rsidRDefault="00745DA6">
            <w:pPr>
              <w:tabs>
                <w:tab w:val="left" w:pos="8435"/>
              </w:tabs>
              <w:spacing w:before="60" w:after="60"/>
              <w:rPr>
                <w:rFonts w:ascii="Arial" w:eastAsia="Arial" w:hAnsi="Arial" w:cs="Arial"/>
                <w:b/>
                <w:sz w:val="18"/>
                <w:szCs w:val="18"/>
              </w:rPr>
            </w:pPr>
            <w:r>
              <w:rPr>
                <w:rFonts w:ascii="Arial" w:eastAsia="Arial" w:hAnsi="Arial" w:cs="Arial"/>
                <w:b/>
                <w:sz w:val="18"/>
                <w:szCs w:val="18"/>
              </w:rPr>
              <w:t>ICANN Staff Community Liaison</w:t>
            </w:r>
          </w:p>
        </w:tc>
        <w:tc>
          <w:tcPr>
            <w:tcW w:w="5490" w:type="dxa"/>
            <w:gridSpan w:val="2"/>
            <w:tcBorders>
              <w:top w:val="nil"/>
              <w:left w:val="single" w:sz="6" w:space="0" w:color="000000"/>
              <w:bottom w:val="nil"/>
              <w:right w:val="single" w:sz="4" w:space="0" w:color="000000"/>
            </w:tcBorders>
            <w:shd w:val="clear" w:color="auto" w:fill="C0C0C0"/>
          </w:tcPr>
          <w:p w14:paraId="267E94CD" w14:textId="44FA2062" w:rsidR="002D618E" w:rsidRDefault="00B753A3">
            <w:pPr>
              <w:keepNext/>
              <w:spacing w:before="40" w:after="40"/>
              <w:rPr>
                <w:rFonts w:ascii="Arial" w:eastAsia="Arial" w:hAnsi="Arial" w:cs="Arial"/>
                <w:b/>
                <w:sz w:val="18"/>
                <w:szCs w:val="18"/>
              </w:rPr>
            </w:pPr>
            <w:r>
              <w:rPr>
                <w:rFonts w:ascii="Arial" w:eastAsia="Arial" w:hAnsi="Arial" w:cs="Arial"/>
                <w:b/>
                <w:sz w:val="18"/>
                <w:szCs w:val="18"/>
              </w:rPr>
              <w:t>Pen Holder</w:t>
            </w:r>
          </w:p>
        </w:tc>
      </w:tr>
      <w:tr w:rsidR="002D618E" w14:paraId="39293218" w14:textId="77777777">
        <w:trPr>
          <w:trHeight w:val="300"/>
        </w:trPr>
        <w:tc>
          <w:tcPr>
            <w:tcW w:w="4770" w:type="dxa"/>
            <w:tcBorders>
              <w:top w:val="single" w:sz="4" w:space="0" w:color="000000"/>
              <w:bottom w:val="single" w:sz="4" w:space="0" w:color="000000"/>
            </w:tcBorders>
          </w:tcPr>
          <w:p w14:paraId="07C0E973" w14:textId="77777777" w:rsidR="002D618E" w:rsidRDefault="00745DA6">
            <w:pPr>
              <w:tabs>
                <w:tab w:val="center" w:pos="4320"/>
                <w:tab w:val="right" w:pos="8640"/>
              </w:tabs>
              <w:rPr>
                <w:rFonts w:ascii="Arial" w:eastAsia="Arial" w:hAnsi="Arial" w:cs="Arial"/>
              </w:rPr>
            </w:pPr>
            <w:r>
              <w:rPr>
                <w:rFonts w:ascii="Arial" w:eastAsia="Arial" w:hAnsi="Arial" w:cs="Arial"/>
              </w:rPr>
              <w:t>Heidi Ullrich</w:t>
            </w:r>
          </w:p>
          <w:p w14:paraId="0EC88DF6" w14:textId="77777777" w:rsidR="002D618E" w:rsidRDefault="002D618E">
            <w:pPr>
              <w:tabs>
                <w:tab w:val="center" w:pos="4320"/>
                <w:tab w:val="right" w:pos="8640"/>
              </w:tabs>
              <w:rPr>
                <w:rFonts w:ascii="Arial" w:eastAsia="Arial" w:hAnsi="Arial" w:cs="Arial"/>
              </w:rPr>
            </w:pPr>
          </w:p>
        </w:tc>
        <w:tc>
          <w:tcPr>
            <w:tcW w:w="5490" w:type="dxa"/>
            <w:gridSpan w:val="2"/>
            <w:tcBorders>
              <w:top w:val="single" w:sz="4" w:space="0" w:color="000000"/>
              <w:bottom w:val="single" w:sz="4" w:space="0" w:color="000000"/>
            </w:tcBorders>
          </w:tcPr>
          <w:p w14:paraId="3EFADE26" w14:textId="6B7A8D43" w:rsidR="002D618E" w:rsidRDefault="00B753A3">
            <w:pPr>
              <w:rPr>
                <w:rFonts w:ascii="Arial" w:eastAsia="Arial" w:hAnsi="Arial" w:cs="Arial"/>
              </w:rPr>
            </w:pPr>
            <w:r>
              <w:rPr>
                <w:rFonts w:ascii="Arial" w:eastAsia="Arial" w:hAnsi="Arial" w:cs="Arial"/>
              </w:rPr>
              <w:t>Wale Bakare</w:t>
            </w:r>
            <w:r w:rsidR="00AA4B2C">
              <w:rPr>
                <w:rFonts w:ascii="Arial" w:eastAsia="Arial" w:hAnsi="Arial" w:cs="Arial"/>
              </w:rPr>
              <w:br/>
              <w:t>SBT</w:t>
            </w:r>
          </w:p>
        </w:tc>
      </w:tr>
    </w:tbl>
    <w:p w14:paraId="7C7397D5" w14:textId="77777777" w:rsidR="002D618E" w:rsidRDefault="002D618E">
      <w:pPr>
        <w:rPr>
          <w:rFonts w:ascii="Arial" w:eastAsia="Arial" w:hAnsi="Arial" w:cs="Arial"/>
        </w:rPr>
      </w:pPr>
      <w:bookmarkStart w:id="0" w:name="_gjdgxs" w:colFirst="0" w:colLast="0"/>
      <w:bookmarkEnd w:id="0"/>
    </w:p>
    <w:p w14:paraId="7994D3C4" w14:textId="77777777" w:rsidR="002D618E" w:rsidRDefault="002D618E"/>
    <w:tbl>
      <w:tblPr>
        <w:tblStyle w:val="a0"/>
        <w:tblW w:w="10260" w:type="dxa"/>
        <w:tblInd w:w="-702" w:type="dxa"/>
        <w:tblLayout w:type="fixed"/>
        <w:tblLook w:val="0000" w:firstRow="0" w:lastRow="0" w:firstColumn="0" w:lastColumn="0" w:noHBand="0" w:noVBand="0"/>
      </w:tblPr>
      <w:tblGrid>
        <w:gridCol w:w="10260"/>
      </w:tblGrid>
      <w:tr w:rsidR="002D618E" w14:paraId="53F72C61"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5D8CFD1D" w14:textId="77777777" w:rsidR="002D618E" w:rsidRDefault="00745DA6">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t>request description</w:t>
            </w:r>
          </w:p>
          <w:p w14:paraId="04D72592" w14:textId="77777777" w:rsidR="002D618E" w:rsidRDefault="002D618E">
            <w:pPr>
              <w:keepNext/>
              <w:tabs>
                <w:tab w:val="left" w:pos="8435"/>
              </w:tabs>
              <w:spacing w:before="60" w:after="60"/>
              <w:rPr>
                <w:rFonts w:ascii="Arial" w:eastAsia="Arial" w:hAnsi="Arial" w:cs="Arial"/>
                <w:b/>
                <w:smallCaps/>
                <w:color w:val="FFFFFF"/>
                <w:sz w:val="32"/>
                <w:szCs w:val="32"/>
              </w:rPr>
            </w:pPr>
          </w:p>
          <w:p w14:paraId="4CC8F1F5" w14:textId="77777777" w:rsidR="002D618E" w:rsidRDefault="00745DA6">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2D618E" w14:paraId="4167B242" w14:textId="77777777">
        <w:trPr>
          <w:trHeight w:val="400"/>
        </w:trPr>
        <w:tc>
          <w:tcPr>
            <w:tcW w:w="10260" w:type="dxa"/>
            <w:tcBorders>
              <w:top w:val="nil"/>
              <w:left w:val="single" w:sz="6" w:space="0" w:color="000000"/>
              <w:bottom w:val="single" w:sz="6" w:space="0" w:color="000000"/>
              <w:right w:val="single" w:sz="6" w:space="0" w:color="000000"/>
            </w:tcBorders>
            <w:shd w:val="clear" w:color="auto" w:fill="C0C0C0"/>
          </w:tcPr>
          <w:p w14:paraId="4C6E600D" w14:textId="77777777" w:rsidR="002D618E" w:rsidRDefault="00745DA6">
            <w:pPr>
              <w:tabs>
                <w:tab w:val="left" w:pos="8435"/>
              </w:tabs>
              <w:spacing w:before="60" w:after="60"/>
              <w:rPr>
                <w:rFonts w:ascii="Arial" w:eastAsia="Arial" w:hAnsi="Arial" w:cs="Arial"/>
                <w:b/>
                <w:sz w:val="16"/>
                <w:szCs w:val="16"/>
              </w:rPr>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2D618E" w14:paraId="37A3CB1F"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6786A3E0" w14:textId="025D1024" w:rsidR="00AA4B2C" w:rsidRDefault="00745DA6">
            <w:pPr>
              <w:spacing w:line="276" w:lineRule="auto"/>
              <w:rPr>
                <w:rFonts w:ascii="Arial" w:eastAsia="Arial" w:hAnsi="Arial" w:cs="Arial"/>
                <w:color w:val="454545"/>
                <w:sz w:val="18"/>
                <w:szCs w:val="18"/>
              </w:rPr>
            </w:pPr>
            <w:r>
              <w:rPr>
                <w:rFonts w:ascii="Arial" w:eastAsia="Arial" w:hAnsi="Arial" w:cs="Arial"/>
                <w:color w:val="454545"/>
                <w:sz w:val="18"/>
                <w:szCs w:val="18"/>
              </w:rPr>
              <w:t xml:space="preserve">An association has been created to provide a home for the individual users in EURALO. This association has now grown and has </w:t>
            </w:r>
            <w:r w:rsidR="00EC7048">
              <w:rPr>
                <w:rFonts w:ascii="Arial" w:eastAsia="Arial" w:hAnsi="Arial" w:cs="Arial"/>
                <w:color w:val="454545"/>
                <w:sz w:val="18"/>
                <w:szCs w:val="18"/>
              </w:rPr>
              <w:t>more than 60</w:t>
            </w:r>
            <w:r>
              <w:rPr>
                <w:rFonts w:ascii="Arial" w:eastAsia="Arial" w:hAnsi="Arial" w:cs="Arial"/>
                <w:color w:val="454545"/>
                <w:sz w:val="18"/>
                <w:szCs w:val="18"/>
              </w:rPr>
              <w:t xml:space="preserve"> members. </w:t>
            </w:r>
            <w:r w:rsidR="00AA4B2C">
              <w:rPr>
                <w:rFonts w:ascii="Arial" w:eastAsia="Arial" w:hAnsi="Arial" w:cs="Arial"/>
                <w:color w:val="454545"/>
                <w:sz w:val="18"/>
                <w:szCs w:val="18"/>
              </w:rPr>
              <w:t>And with the mobilization plan being develop</w:t>
            </w:r>
            <w:r w:rsidR="00EC7048">
              <w:rPr>
                <w:rFonts w:ascii="Arial" w:eastAsia="Arial" w:hAnsi="Arial" w:cs="Arial"/>
                <w:color w:val="454545"/>
                <w:sz w:val="18"/>
                <w:szCs w:val="18"/>
              </w:rPr>
              <w:t>ed</w:t>
            </w:r>
            <w:r w:rsidR="00AA4B2C">
              <w:rPr>
                <w:rFonts w:ascii="Arial" w:eastAsia="Arial" w:hAnsi="Arial" w:cs="Arial"/>
                <w:color w:val="454545"/>
                <w:sz w:val="18"/>
                <w:szCs w:val="18"/>
              </w:rPr>
              <w:t xml:space="preserve"> it will continue to grow.</w:t>
            </w:r>
          </w:p>
          <w:p w14:paraId="5EC7ABA3" w14:textId="4961F75D" w:rsidR="00AA4B2C" w:rsidRDefault="00745DA6">
            <w:pPr>
              <w:spacing w:line="276" w:lineRule="auto"/>
              <w:rPr>
                <w:rFonts w:ascii="Arial" w:eastAsia="Arial" w:hAnsi="Arial" w:cs="Arial"/>
                <w:color w:val="454545"/>
                <w:sz w:val="18"/>
                <w:szCs w:val="18"/>
              </w:rPr>
            </w:pPr>
            <w:r>
              <w:rPr>
                <w:rFonts w:ascii="Arial" w:eastAsia="Arial" w:hAnsi="Arial" w:cs="Arial"/>
                <w:color w:val="454545"/>
                <w:sz w:val="18"/>
                <w:szCs w:val="18"/>
              </w:rPr>
              <w:t>The need is to support</w:t>
            </w:r>
            <w:r w:rsidR="00EC7048">
              <w:rPr>
                <w:rFonts w:ascii="Arial" w:eastAsia="Arial" w:hAnsi="Arial" w:cs="Arial"/>
                <w:color w:val="454545"/>
                <w:sz w:val="18"/>
                <w:szCs w:val="18"/>
              </w:rPr>
              <w:t>:</w:t>
            </w:r>
          </w:p>
          <w:p w14:paraId="6247A0CA" w14:textId="4740EB1A" w:rsidR="00AA4B2C" w:rsidRDefault="00AA4B2C" w:rsidP="00AA4B2C">
            <w:pPr>
              <w:pStyle w:val="ListParagraph"/>
              <w:numPr>
                <w:ilvl w:val="0"/>
                <w:numId w:val="5"/>
              </w:numPr>
              <w:spacing w:line="276" w:lineRule="auto"/>
              <w:rPr>
                <w:rFonts w:ascii="Arial" w:eastAsia="Arial" w:hAnsi="Arial" w:cs="Arial"/>
                <w:color w:val="454545"/>
                <w:sz w:val="18"/>
                <w:szCs w:val="18"/>
              </w:rPr>
            </w:pPr>
            <w:r>
              <w:rPr>
                <w:rFonts w:ascii="Arial" w:eastAsia="Arial" w:hAnsi="Arial" w:cs="Arial"/>
                <w:color w:val="454545"/>
                <w:sz w:val="18"/>
                <w:szCs w:val="18"/>
              </w:rPr>
              <w:t>the promotion of the association in order to enlarge the number of participating individual users</w:t>
            </w:r>
            <w:r w:rsidR="00EC7048">
              <w:rPr>
                <w:rFonts w:ascii="Arial" w:eastAsia="Arial" w:hAnsi="Arial" w:cs="Arial"/>
                <w:color w:val="454545"/>
                <w:sz w:val="18"/>
                <w:szCs w:val="18"/>
              </w:rPr>
              <w:t>;</w:t>
            </w:r>
          </w:p>
          <w:p w14:paraId="616057BD" w14:textId="4E5B74BD" w:rsidR="00AA4B2C" w:rsidRDefault="00745DA6" w:rsidP="00AA4B2C">
            <w:pPr>
              <w:pStyle w:val="ListParagraph"/>
              <w:numPr>
                <w:ilvl w:val="0"/>
                <w:numId w:val="5"/>
              </w:numPr>
              <w:spacing w:line="276" w:lineRule="auto"/>
              <w:rPr>
                <w:rFonts w:ascii="Arial" w:eastAsia="Arial" w:hAnsi="Arial" w:cs="Arial"/>
                <w:color w:val="454545"/>
                <w:sz w:val="18"/>
                <w:szCs w:val="18"/>
              </w:rPr>
            </w:pPr>
            <w:r w:rsidRPr="00AA4B2C">
              <w:rPr>
                <w:rFonts w:ascii="Arial" w:eastAsia="Arial" w:hAnsi="Arial" w:cs="Arial"/>
                <w:color w:val="454545"/>
                <w:sz w:val="18"/>
                <w:szCs w:val="18"/>
              </w:rPr>
              <w:t xml:space="preserve">the </w:t>
            </w:r>
            <w:r w:rsidR="00AA4B2C" w:rsidRPr="00AA4B2C">
              <w:rPr>
                <w:rFonts w:ascii="Arial" w:eastAsia="Arial" w:hAnsi="Arial" w:cs="Arial"/>
                <w:color w:val="454545"/>
                <w:sz w:val="18"/>
                <w:szCs w:val="18"/>
              </w:rPr>
              <w:t>development and the management of specific tools developed by the association</w:t>
            </w:r>
            <w:r w:rsidR="00EC7048">
              <w:rPr>
                <w:rFonts w:ascii="Arial" w:eastAsia="Arial" w:hAnsi="Arial" w:cs="Arial"/>
                <w:color w:val="454545"/>
                <w:sz w:val="18"/>
                <w:szCs w:val="18"/>
              </w:rPr>
              <w:t>:</w:t>
            </w:r>
          </w:p>
          <w:p w14:paraId="1BD33FFF" w14:textId="213D33DD" w:rsidR="00AA4B2C" w:rsidRDefault="00AA4B2C" w:rsidP="00AA4B2C">
            <w:pPr>
              <w:pStyle w:val="ListParagraph"/>
              <w:numPr>
                <w:ilvl w:val="1"/>
                <w:numId w:val="5"/>
              </w:numPr>
              <w:spacing w:line="276" w:lineRule="auto"/>
              <w:rPr>
                <w:rFonts w:ascii="Arial" w:eastAsia="Arial" w:hAnsi="Arial" w:cs="Arial"/>
                <w:color w:val="454545"/>
                <w:sz w:val="18"/>
                <w:szCs w:val="18"/>
              </w:rPr>
            </w:pPr>
            <w:r>
              <w:rPr>
                <w:rFonts w:ascii="Arial" w:eastAsia="Arial" w:hAnsi="Arial" w:cs="Arial"/>
                <w:color w:val="454545"/>
                <w:sz w:val="18"/>
                <w:szCs w:val="18"/>
              </w:rPr>
              <w:t>Website</w:t>
            </w:r>
          </w:p>
          <w:p w14:paraId="0E7DE245" w14:textId="77777777" w:rsidR="004C35F2" w:rsidRDefault="00AA4B2C" w:rsidP="00AA4B2C">
            <w:pPr>
              <w:pStyle w:val="ListParagraph"/>
              <w:numPr>
                <w:ilvl w:val="1"/>
                <w:numId w:val="5"/>
              </w:numPr>
              <w:spacing w:line="276" w:lineRule="auto"/>
              <w:rPr>
                <w:rFonts w:ascii="Arial" w:eastAsia="Arial" w:hAnsi="Arial" w:cs="Arial"/>
                <w:color w:val="454545"/>
                <w:sz w:val="18"/>
                <w:szCs w:val="18"/>
              </w:rPr>
            </w:pPr>
            <w:r>
              <w:rPr>
                <w:rFonts w:ascii="Arial" w:eastAsia="Arial" w:hAnsi="Arial" w:cs="Arial"/>
                <w:color w:val="454545"/>
                <w:sz w:val="18"/>
                <w:szCs w:val="18"/>
              </w:rPr>
              <w:t xml:space="preserve">Welcome package for </w:t>
            </w:r>
          </w:p>
          <w:p w14:paraId="5822F114" w14:textId="1E110873" w:rsidR="004C35F2" w:rsidRDefault="00AA4B2C" w:rsidP="004C35F2">
            <w:pPr>
              <w:pStyle w:val="ListParagraph"/>
              <w:numPr>
                <w:ilvl w:val="2"/>
                <w:numId w:val="5"/>
              </w:numPr>
              <w:spacing w:line="276" w:lineRule="auto"/>
              <w:rPr>
                <w:rFonts w:ascii="Arial" w:eastAsia="Arial" w:hAnsi="Arial" w:cs="Arial"/>
                <w:color w:val="454545"/>
                <w:sz w:val="18"/>
                <w:szCs w:val="18"/>
              </w:rPr>
            </w:pPr>
            <w:r>
              <w:rPr>
                <w:rFonts w:ascii="Arial" w:eastAsia="Arial" w:hAnsi="Arial" w:cs="Arial"/>
                <w:color w:val="454545"/>
                <w:sz w:val="18"/>
                <w:szCs w:val="18"/>
              </w:rPr>
              <w:t>involving new individuals</w:t>
            </w:r>
          </w:p>
          <w:p w14:paraId="56591B60" w14:textId="52A22DDC" w:rsidR="002D618E" w:rsidRPr="00AA4B2C" w:rsidRDefault="004C35F2" w:rsidP="004C35F2">
            <w:pPr>
              <w:pStyle w:val="ListParagraph"/>
              <w:numPr>
                <w:ilvl w:val="2"/>
                <w:numId w:val="5"/>
              </w:numPr>
              <w:spacing w:line="276" w:lineRule="auto"/>
              <w:rPr>
                <w:rFonts w:ascii="Arial" w:eastAsia="Arial" w:hAnsi="Arial" w:cs="Arial"/>
                <w:color w:val="454545"/>
                <w:sz w:val="18"/>
                <w:szCs w:val="18"/>
              </w:rPr>
            </w:pPr>
            <w:r w:rsidRPr="004C35F2">
              <w:rPr>
                <w:rFonts w:ascii="Arial" w:eastAsia="Arial" w:hAnsi="Arial" w:cs="Arial"/>
                <w:color w:val="454545"/>
                <w:sz w:val="18"/>
                <w:szCs w:val="18"/>
              </w:rPr>
              <w:t>help</w:t>
            </w:r>
            <w:r>
              <w:rPr>
                <w:rFonts w:ascii="Arial" w:eastAsia="Arial" w:hAnsi="Arial" w:cs="Arial"/>
                <w:color w:val="454545"/>
                <w:sz w:val="18"/>
                <w:szCs w:val="18"/>
              </w:rPr>
              <w:t>ing</w:t>
            </w:r>
            <w:r w:rsidRPr="004C35F2">
              <w:rPr>
                <w:rFonts w:ascii="Arial" w:eastAsia="Arial" w:hAnsi="Arial" w:cs="Arial"/>
                <w:color w:val="454545"/>
                <w:sz w:val="18"/>
                <w:szCs w:val="18"/>
              </w:rPr>
              <w:t xml:space="preserve"> newcomers to drive faster in</w:t>
            </w:r>
            <w:r>
              <w:rPr>
                <w:rFonts w:ascii="Arial" w:eastAsia="Arial" w:hAnsi="Arial" w:cs="Arial"/>
                <w:color w:val="454545"/>
                <w:sz w:val="18"/>
                <w:szCs w:val="18"/>
              </w:rPr>
              <w:t>t</w:t>
            </w:r>
            <w:r w:rsidRPr="004C35F2">
              <w:rPr>
                <w:rFonts w:ascii="Arial" w:eastAsia="Arial" w:hAnsi="Arial" w:cs="Arial"/>
                <w:color w:val="454545"/>
                <w:sz w:val="18"/>
                <w:szCs w:val="18"/>
              </w:rPr>
              <w:t xml:space="preserve">o the EURALO work, to </w:t>
            </w:r>
            <w:r>
              <w:rPr>
                <w:rFonts w:ascii="Arial" w:eastAsia="Arial" w:hAnsi="Arial" w:cs="Arial"/>
                <w:color w:val="454545"/>
                <w:sz w:val="18"/>
                <w:szCs w:val="18"/>
              </w:rPr>
              <w:t>be a</w:t>
            </w:r>
            <w:r w:rsidRPr="004C35F2">
              <w:rPr>
                <w:rFonts w:ascii="Arial" w:eastAsia="Arial" w:hAnsi="Arial" w:cs="Arial"/>
                <w:color w:val="454545"/>
                <w:sz w:val="18"/>
                <w:szCs w:val="18"/>
              </w:rPr>
              <w:t xml:space="preserve"> more effective and active member, as well as helps to navigate the community and the policy development process</w:t>
            </w:r>
          </w:p>
          <w:p w14:paraId="337C039F" w14:textId="77777777" w:rsidR="002D618E" w:rsidRDefault="002D618E">
            <w:pPr>
              <w:rPr>
                <w:rFonts w:ascii="Arial" w:eastAsia="Arial" w:hAnsi="Arial" w:cs="Arial"/>
              </w:rPr>
            </w:pPr>
          </w:p>
        </w:tc>
      </w:tr>
      <w:tr w:rsidR="002D618E" w14:paraId="18639847"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21B42E5E" w14:textId="47F51FCA" w:rsidR="002D618E" w:rsidRDefault="00745DA6">
            <w:pPr>
              <w:tabs>
                <w:tab w:val="left" w:pos="8435"/>
              </w:tabs>
              <w:spacing w:before="60" w:after="60"/>
              <w:rPr>
                <w:rFonts w:ascii="Arial" w:eastAsia="Arial" w:hAnsi="Arial" w:cs="Arial"/>
                <w:b/>
                <w:sz w:val="16"/>
                <w:szCs w:val="16"/>
              </w:rPr>
            </w:pPr>
            <w:r>
              <w:rPr>
                <w:rFonts w:ascii="Arial" w:eastAsia="Arial" w:hAnsi="Arial" w:cs="Arial"/>
                <w:b/>
                <w:i/>
                <w:sz w:val="18"/>
                <w:szCs w:val="18"/>
              </w:rPr>
              <w:t>2. Type of Activity</w:t>
            </w:r>
            <w:r>
              <w:rPr>
                <w:rFonts w:ascii="Arial" w:eastAsia="Arial" w:hAnsi="Arial" w:cs="Arial"/>
                <w:b/>
                <w:sz w:val="18"/>
                <w:szCs w:val="18"/>
              </w:rPr>
              <w:t xml:space="preserve">: e.g. Outreach - Education/training - Travel support - Research/Study </w:t>
            </w:r>
            <w:r w:rsidR="00B753A3">
              <w:rPr>
                <w:rFonts w:ascii="Arial" w:eastAsia="Arial" w:hAnsi="Arial" w:cs="Arial"/>
                <w:b/>
                <w:sz w:val="18"/>
                <w:szCs w:val="18"/>
              </w:rPr>
              <w:t>- Meetings</w:t>
            </w:r>
            <w:r>
              <w:rPr>
                <w:rFonts w:ascii="Arial" w:eastAsia="Arial" w:hAnsi="Arial" w:cs="Arial"/>
                <w:b/>
                <w:sz w:val="18"/>
                <w:szCs w:val="18"/>
              </w:rPr>
              <w:t xml:space="preserve"> - Other</w:t>
            </w:r>
          </w:p>
        </w:tc>
      </w:tr>
      <w:tr w:rsidR="002D618E" w14:paraId="79C6CC6F"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3FD5A440" w14:textId="2FE450F8" w:rsidR="002D618E" w:rsidRDefault="00AA4B2C">
            <w:pPr>
              <w:rPr>
                <w:rFonts w:ascii="Arial" w:eastAsia="Arial" w:hAnsi="Arial" w:cs="Arial"/>
              </w:rPr>
            </w:pPr>
            <w:r>
              <w:rPr>
                <w:rFonts w:ascii="Arial" w:eastAsia="Arial" w:hAnsi="Arial" w:cs="Arial"/>
              </w:rPr>
              <w:t xml:space="preserve">Communication, Information, Engagement and </w:t>
            </w:r>
            <w:r w:rsidR="00745DA6">
              <w:rPr>
                <w:rFonts w:ascii="Arial" w:eastAsia="Arial" w:hAnsi="Arial" w:cs="Arial"/>
              </w:rPr>
              <w:t xml:space="preserve">Outreach; </w:t>
            </w:r>
            <w:r w:rsidR="00B753A3">
              <w:rPr>
                <w:rFonts w:ascii="Arial" w:eastAsia="Arial" w:hAnsi="Arial" w:cs="Arial"/>
              </w:rPr>
              <w:t>Meetings.</w:t>
            </w:r>
          </w:p>
          <w:p w14:paraId="020AF788" w14:textId="77777777" w:rsidR="002D618E" w:rsidRDefault="002D618E">
            <w:pPr>
              <w:rPr>
                <w:rFonts w:ascii="Arial" w:eastAsia="Arial" w:hAnsi="Arial" w:cs="Arial"/>
              </w:rPr>
            </w:pPr>
          </w:p>
        </w:tc>
      </w:tr>
      <w:tr w:rsidR="002D618E" w14:paraId="6D5EAF6D"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5A9DA8B9" w14:textId="77777777" w:rsidR="002D618E" w:rsidRDefault="00745DA6">
            <w:pPr>
              <w:tabs>
                <w:tab w:val="left" w:pos="8435"/>
              </w:tabs>
              <w:spacing w:before="60" w:after="60"/>
              <w:rPr>
                <w:rFonts w:ascii="Arial" w:eastAsia="Arial" w:hAnsi="Arial" w:cs="Arial"/>
                <w:b/>
                <w:sz w:val="16"/>
                <w:szCs w:val="16"/>
              </w:rPr>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2D618E" w14:paraId="3E2699BB"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647CC9DA" w14:textId="77777777" w:rsidR="002D618E" w:rsidRDefault="00745DA6">
            <w:pPr>
              <w:rPr>
                <w:rFonts w:ascii="Arial" w:eastAsia="Arial" w:hAnsi="Arial" w:cs="Arial"/>
              </w:rPr>
            </w:pPr>
            <w:r>
              <w:rPr>
                <w:rFonts w:ascii="Arial" w:eastAsia="Arial" w:hAnsi="Arial" w:cs="Arial"/>
              </w:rPr>
              <w:t>Recurring activity</w:t>
            </w:r>
          </w:p>
          <w:p w14:paraId="2258A7B5" w14:textId="77777777" w:rsidR="002D618E" w:rsidRDefault="002D618E">
            <w:pPr>
              <w:rPr>
                <w:rFonts w:ascii="Arial" w:eastAsia="Arial" w:hAnsi="Arial" w:cs="Arial"/>
              </w:rPr>
            </w:pPr>
            <w:bookmarkStart w:id="1" w:name="_30j0zll" w:colFirst="0" w:colLast="0"/>
            <w:bookmarkEnd w:id="1"/>
          </w:p>
        </w:tc>
      </w:tr>
    </w:tbl>
    <w:p w14:paraId="69E45FA4" w14:textId="77777777" w:rsidR="002D618E" w:rsidRDefault="002D618E"/>
    <w:p w14:paraId="79360611" w14:textId="77777777" w:rsidR="002D618E" w:rsidRDefault="002D618E"/>
    <w:tbl>
      <w:tblPr>
        <w:tblStyle w:val="a1"/>
        <w:tblW w:w="10260" w:type="dxa"/>
        <w:tblInd w:w="-702" w:type="dxa"/>
        <w:tblLayout w:type="fixed"/>
        <w:tblLook w:val="0000" w:firstRow="0" w:lastRow="0" w:firstColumn="0" w:lastColumn="0" w:noHBand="0" w:noVBand="0"/>
      </w:tblPr>
      <w:tblGrid>
        <w:gridCol w:w="10260"/>
      </w:tblGrid>
      <w:tr w:rsidR="002D618E" w14:paraId="0351F43B"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2893C52B" w14:textId="77777777" w:rsidR="002D618E" w:rsidRDefault="00745DA6">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28"/>
                <w:szCs w:val="28"/>
              </w:rPr>
              <w:lastRenderedPageBreak/>
              <w:t xml:space="preserve"> </w:t>
            </w:r>
            <w:r>
              <w:rPr>
                <w:rFonts w:ascii="Arial" w:eastAsia="Arial" w:hAnsi="Arial" w:cs="Arial"/>
                <w:b/>
                <w:smallCaps/>
                <w:color w:val="FFFFFF"/>
                <w:sz w:val="32"/>
                <w:szCs w:val="32"/>
              </w:rPr>
              <w:t>request objectives</w:t>
            </w:r>
          </w:p>
          <w:p w14:paraId="47FFDA5D" w14:textId="77777777" w:rsidR="002D618E" w:rsidRDefault="002D618E">
            <w:pPr>
              <w:keepNext/>
              <w:tabs>
                <w:tab w:val="left" w:pos="8435"/>
              </w:tabs>
              <w:spacing w:before="60" w:after="60"/>
              <w:rPr>
                <w:rFonts w:ascii="Arial" w:eastAsia="Arial" w:hAnsi="Arial" w:cs="Arial"/>
                <w:b/>
                <w:smallCaps/>
                <w:color w:val="FFFFFF"/>
                <w:sz w:val="32"/>
                <w:szCs w:val="32"/>
              </w:rPr>
            </w:pPr>
          </w:p>
          <w:p w14:paraId="3D68F029" w14:textId="77777777" w:rsidR="002D618E" w:rsidRDefault="002D618E">
            <w:pPr>
              <w:keepNext/>
              <w:tabs>
                <w:tab w:val="left" w:pos="8435"/>
              </w:tabs>
              <w:spacing w:before="60" w:after="60"/>
              <w:rPr>
                <w:rFonts w:ascii="Arial" w:eastAsia="Arial" w:hAnsi="Arial" w:cs="Arial"/>
                <w:b/>
                <w:smallCaps/>
                <w:color w:val="FFFFFF"/>
                <w:sz w:val="32"/>
                <w:szCs w:val="32"/>
              </w:rPr>
            </w:pPr>
          </w:p>
          <w:p w14:paraId="7DD22E95" w14:textId="77777777" w:rsidR="002D618E" w:rsidRDefault="00745DA6">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2D618E" w14:paraId="4E2664DE" w14:textId="77777777">
        <w:trPr>
          <w:trHeight w:val="400"/>
        </w:trPr>
        <w:tc>
          <w:tcPr>
            <w:tcW w:w="10260" w:type="dxa"/>
            <w:tcBorders>
              <w:top w:val="nil"/>
              <w:left w:val="single" w:sz="6" w:space="0" w:color="000000"/>
              <w:bottom w:val="single" w:sz="6" w:space="0" w:color="000000"/>
              <w:right w:val="single" w:sz="6" w:space="0" w:color="000000"/>
            </w:tcBorders>
            <w:shd w:val="clear" w:color="auto" w:fill="C0C0C0"/>
          </w:tcPr>
          <w:p w14:paraId="7A1336B3" w14:textId="77777777" w:rsidR="002D618E" w:rsidRDefault="00745DA6">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1. </w:t>
            </w:r>
            <w:r>
              <w:rPr>
                <w:rFonts w:ascii="Arial" w:eastAsia="Arial" w:hAnsi="Arial" w:cs="Arial"/>
                <w:b/>
                <w:i/>
                <w:sz w:val="18"/>
                <w:szCs w:val="18"/>
              </w:rPr>
              <w:t>Strategic Alignment.</w:t>
            </w:r>
            <w:r>
              <w:rPr>
                <w:rFonts w:ascii="Arial" w:eastAsia="Arial" w:hAnsi="Arial" w:cs="Arial"/>
                <w:b/>
                <w:sz w:val="18"/>
                <w:szCs w:val="18"/>
              </w:rPr>
              <w:t xml:space="preserve"> Which area of ICANN’s Strategic Plan does this request support?</w:t>
            </w:r>
          </w:p>
        </w:tc>
      </w:tr>
      <w:tr w:rsidR="002D618E" w14:paraId="098C3EA0"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31F88286" w14:textId="77777777" w:rsidR="002D618E" w:rsidRDefault="00745DA6">
            <w:pPr>
              <w:spacing w:line="276" w:lineRule="auto"/>
              <w:rPr>
                <w:rFonts w:ascii="Arial" w:eastAsia="Arial" w:hAnsi="Arial" w:cs="Arial"/>
                <w:b/>
                <w:sz w:val="15"/>
                <w:szCs w:val="15"/>
              </w:rPr>
            </w:pPr>
            <w:r>
              <w:rPr>
                <w:rFonts w:ascii="Arial" w:eastAsia="Arial" w:hAnsi="Arial" w:cs="Arial"/>
                <w:b/>
                <w:sz w:val="15"/>
                <w:szCs w:val="15"/>
              </w:rPr>
              <w:t>Promote ICANN’s Role and Multistakeholder approach.</w:t>
            </w:r>
          </w:p>
          <w:p w14:paraId="25B41B68" w14:textId="77777777" w:rsidR="002D618E" w:rsidRDefault="00745DA6">
            <w:pPr>
              <w:spacing w:line="276" w:lineRule="auto"/>
              <w:rPr>
                <w:b/>
              </w:rPr>
            </w:pPr>
            <w:r>
              <w:rPr>
                <w:rFonts w:ascii="Arial" w:eastAsia="Arial" w:hAnsi="Arial" w:cs="Arial"/>
                <w:b/>
                <w:sz w:val="15"/>
                <w:szCs w:val="15"/>
              </w:rPr>
              <w:t>In particular, the activities described above address the improvement of the individual users participation in ICANN, directly in line with the recommendations of the AtLarge Review.</w:t>
            </w:r>
          </w:p>
        </w:tc>
      </w:tr>
      <w:tr w:rsidR="002D618E" w14:paraId="32CE1AB7"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644B2B6F" w14:textId="77777777" w:rsidR="002D618E" w:rsidRDefault="00745DA6">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2D618E" w14:paraId="2140B235"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27E3ACB5" w14:textId="77777777" w:rsidR="002D618E" w:rsidRDefault="002D618E">
            <w:pPr>
              <w:rPr>
                <w:b/>
              </w:rPr>
            </w:pPr>
          </w:p>
          <w:p w14:paraId="64656781" w14:textId="77777777" w:rsidR="002D618E" w:rsidRDefault="00745DA6">
            <w:pPr>
              <w:rPr>
                <w:b/>
              </w:rPr>
            </w:pPr>
            <w:r>
              <w:rPr>
                <w:b/>
              </w:rPr>
              <w:t>European individual users</w:t>
            </w:r>
          </w:p>
        </w:tc>
      </w:tr>
      <w:tr w:rsidR="002D618E" w14:paraId="30446173" w14:textId="77777777">
        <w:tc>
          <w:tcPr>
            <w:tcW w:w="10260" w:type="dxa"/>
            <w:tcBorders>
              <w:top w:val="nil"/>
              <w:left w:val="single" w:sz="6" w:space="0" w:color="000000"/>
              <w:bottom w:val="single" w:sz="6" w:space="0" w:color="000000"/>
              <w:right w:val="single" w:sz="6" w:space="0" w:color="000000"/>
            </w:tcBorders>
            <w:shd w:val="clear" w:color="auto" w:fill="C0C0C0"/>
          </w:tcPr>
          <w:p w14:paraId="4A0155C6" w14:textId="77777777" w:rsidR="002D618E" w:rsidRDefault="00745DA6">
            <w:pPr>
              <w:tabs>
                <w:tab w:val="left" w:pos="8435"/>
              </w:tabs>
              <w:spacing w:before="60" w:after="60"/>
              <w:rPr>
                <w:rFonts w:ascii="Arial" w:eastAsia="Arial" w:hAnsi="Arial" w:cs="Arial"/>
                <w:b/>
                <w:sz w:val="18"/>
                <w:szCs w:val="18"/>
              </w:rPr>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2D618E" w14:paraId="4BCF0A5F" w14:textId="77777777">
        <w:tc>
          <w:tcPr>
            <w:tcW w:w="10260" w:type="dxa"/>
            <w:tcBorders>
              <w:top w:val="nil"/>
              <w:left w:val="single" w:sz="6" w:space="0" w:color="000000"/>
              <w:bottom w:val="single" w:sz="6" w:space="0" w:color="000000"/>
              <w:right w:val="single" w:sz="6" w:space="0" w:color="000000"/>
            </w:tcBorders>
            <w:shd w:val="clear" w:color="auto" w:fill="FFFFFF"/>
          </w:tcPr>
          <w:p w14:paraId="4A5B4E6C" w14:textId="77777777" w:rsidR="002D618E" w:rsidRDefault="00745DA6">
            <w:pPr>
              <w:tabs>
                <w:tab w:val="left" w:pos="8435"/>
              </w:tabs>
              <w:spacing w:before="60" w:after="60"/>
              <w:rPr>
                <w:rFonts w:ascii="Arial" w:eastAsia="Arial" w:hAnsi="Arial" w:cs="Arial"/>
                <w:b/>
                <w:sz w:val="18"/>
                <w:szCs w:val="18"/>
              </w:rPr>
            </w:pPr>
            <w:r>
              <w:rPr>
                <w:rFonts w:ascii="Arial" w:eastAsia="Arial" w:hAnsi="Arial" w:cs="Arial"/>
                <w:b/>
                <w:sz w:val="18"/>
                <w:szCs w:val="18"/>
              </w:rPr>
              <w:t>The outcomes are grouped in the three areas indicated below:</w:t>
            </w:r>
          </w:p>
          <w:p w14:paraId="2BDC5050" w14:textId="77777777" w:rsidR="002D618E" w:rsidRDefault="00745DA6">
            <w:p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1. Understanding of the ecosystem by individual users</w:t>
            </w:r>
          </w:p>
          <w:p w14:paraId="3E01E70D" w14:textId="77777777" w:rsidR="002D618E" w:rsidRDefault="00745DA6">
            <w:pPr>
              <w:numPr>
                <w:ilvl w:val="0"/>
                <w:numId w:val="4"/>
              </w:num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support individual users in becoming familiar with the different bodies that are part of the ICANN ecosystem</w:t>
            </w:r>
          </w:p>
          <w:p w14:paraId="6A09BD54" w14:textId="77777777" w:rsidR="002D618E" w:rsidRDefault="00745DA6">
            <w:pPr>
              <w:numPr>
                <w:ilvl w:val="0"/>
                <w:numId w:val="4"/>
              </w:num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coordinate the relationships with other stakeholder groups, including but not limited to other RALOs;</w:t>
            </w:r>
          </w:p>
          <w:p w14:paraId="12B13708" w14:textId="77777777" w:rsidR="002D618E" w:rsidRDefault="00745DA6">
            <w:pPr>
              <w:numPr>
                <w:ilvl w:val="0"/>
                <w:numId w:val="4"/>
              </w:num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participate in the EURALO activities, support and promote EURALO;</w:t>
            </w:r>
          </w:p>
          <w:p w14:paraId="3398D685" w14:textId="77777777" w:rsidR="002D618E" w:rsidRDefault="00745DA6">
            <w:pPr>
              <w:numPr>
                <w:ilvl w:val="0"/>
                <w:numId w:val="4"/>
              </w:num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evaluate participation in activities outside ICANN related to Internet Governance, including, but not limited to, local and global IGFs.</w:t>
            </w:r>
          </w:p>
          <w:p w14:paraId="096A7108" w14:textId="77777777" w:rsidR="002D618E" w:rsidRDefault="00745DA6">
            <w:p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2. Contribution of individual users to the policy development process</w:t>
            </w:r>
          </w:p>
          <w:p w14:paraId="537EE2AC" w14:textId="77777777" w:rsidR="002D618E" w:rsidRDefault="00745DA6">
            <w:pPr>
              <w:numPr>
                <w:ilvl w:val="0"/>
                <w:numId w:val="1"/>
              </w:num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provide information about the policy development process and the activities of the different working groups;</w:t>
            </w:r>
          </w:p>
          <w:p w14:paraId="45CAC51D" w14:textId="77777777" w:rsidR="002D618E" w:rsidRDefault="00745DA6">
            <w:pPr>
              <w:numPr>
                <w:ilvl w:val="0"/>
                <w:numId w:val="1"/>
              </w:num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foster discussion among individual users about the policy issues;</w:t>
            </w:r>
          </w:p>
          <w:p w14:paraId="0EF8C134" w14:textId="77777777" w:rsidR="002D618E" w:rsidRDefault="00745DA6">
            <w:pPr>
              <w:numPr>
                <w:ilvl w:val="0"/>
                <w:numId w:val="1"/>
              </w:num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support individual users in participating in the policy development process.</w:t>
            </w:r>
          </w:p>
          <w:p w14:paraId="7818AF4B" w14:textId="77777777" w:rsidR="002D618E" w:rsidRDefault="00745DA6">
            <w:p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 xml:space="preserve">3. Involvement of more individual users </w:t>
            </w:r>
          </w:p>
          <w:p w14:paraId="6609D46B" w14:textId="77777777" w:rsidR="002D618E" w:rsidRDefault="00745DA6">
            <w:pPr>
              <w:numPr>
                <w:ilvl w:val="0"/>
                <w:numId w:val="3"/>
              </w:num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promote circulation of information about individual users activities;</w:t>
            </w:r>
          </w:p>
          <w:p w14:paraId="2226F699" w14:textId="77777777" w:rsidR="002D618E" w:rsidRDefault="00745DA6">
            <w:pPr>
              <w:numPr>
                <w:ilvl w:val="0"/>
                <w:numId w:val="3"/>
              </w:numPr>
              <w:tabs>
                <w:tab w:val="left" w:pos="8435"/>
              </w:tabs>
              <w:spacing w:line="276" w:lineRule="auto"/>
              <w:rPr>
                <w:rFonts w:ascii="Arial" w:eastAsia="Arial" w:hAnsi="Arial" w:cs="Arial"/>
                <w:b/>
                <w:color w:val="454545"/>
                <w:sz w:val="18"/>
                <w:szCs w:val="18"/>
              </w:rPr>
            </w:pPr>
            <w:r>
              <w:rPr>
                <w:rFonts w:ascii="Arial" w:eastAsia="Arial" w:hAnsi="Arial" w:cs="Arial"/>
                <w:b/>
                <w:color w:val="454545"/>
                <w:sz w:val="18"/>
                <w:szCs w:val="18"/>
              </w:rPr>
              <w:t>further develop the individual users participation and outreach to new individual users.</w:t>
            </w:r>
          </w:p>
        </w:tc>
      </w:tr>
      <w:tr w:rsidR="002D618E" w14:paraId="50625824" w14:textId="77777777">
        <w:tc>
          <w:tcPr>
            <w:tcW w:w="10260" w:type="dxa"/>
            <w:tcBorders>
              <w:top w:val="nil"/>
              <w:left w:val="single" w:sz="6" w:space="0" w:color="000000"/>
              <w:bottom w:val="single" w:sz="6" w:space="0" w:color="000000"/>
              <w:right w:val="single" w:sz="6" w:space="0" w:color="000000"/>
            </w:tcBorders>
            <w:shd w:val="clear" w:color="auto" w:fill="C0C0C0"/>
          </w:tcPr>
          <w:p w14:paraId="60CDC097" w14:textId="77777777" w:rsidR="002D618E" w:rsidRDefault="00745DA6">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2D618E" w14:paraId="524E7808"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67DC3D82" w14:textId="77777777" w:rsidR="002D618E" w:rsidRDefault="00745DA6">
            <w:pPr>
              <w:rPr>
                <w:rFonts w:ascii="Arial" w:eastAsia="Arial" w:hAnsi="Arial" w:cs="Arial"/>
              </w:rPr>
            </w:pPr>
            <w:r>
              <w:rPr>
                <w:rFonts w:ascii="Arial" w:eastAsia="Arial" w:hAnsi="Arial" w:cs="Arial"/>
              </w:rPr>
              <w:t>Two major measurements can be used: the number of users who are joining the mailing lists and participating to the discussion list and, more important, the number of individual users active in the policy development process, for instance joining working groups.</w:t>
            </w:r>
          </w:p>
          <w:p w14:paraId="07309BAB" w14:textId="77777777" w:rsidR="002D618E" w:rsidRDefault="00745DA6">
            <w:pPr>
              <w:rPr>
                <w:rFonts w:ascii="Arial" w:eastAsia="Arial" w:hAnsi="Arial" w:cs="Arial"/>
              </w:rPr>
            </w:pPr>
            <w:r>
              <w:rPr>
                <w:rFonts w:ascii="Arial" w:eastAsia="Arial" w:hAnsi="Arial" w:cs="Arial"/>
              </w:rPr>
              <w:t>An indicator could be also the number of individual users who have filed a Statement of Interest (SOI).</w:t>
            </w:r>
          </w:p>
          <w:p w14:paraId="6ED090C3" w14:textId="77777777" w:rsidR="002D618E" w:rsidRDefault="002D618E">
            <w:pPr>
              <w:rPr>
                <w:b/>
              </w:rPr>
            </w:pPr>
          </w:p>
        </w:tc>
      </w:tr>
    </w:tbl>
    <w:p w14:paraId="275FBA07" w14:textId="77777777" w:rsidR="002D618E" w:rsidRDefault="002D618E"/>
    <w:p w14:paraId="1E706055" w14:textId="77777777" w:rsidR="002D618E" w:rsidRDefault="002D618E"/>
    <w:p w14:paraId="582C62C9" w14:textId="77777777" w:rsidR="002D618E" w:rsidRDefault="002D618E"/>
    <w:p w14:paraId="39D6A4EB" w14:textId="77777777" w:rsidR="002D618E" w:rsidRDefault="002D618E"/>
    <w:tbl>
      <w:tblPr>
        <w:tblStyle w:val="a2"/>
        <w:tblW w:w="10260" w:type="dxa"/>
        <w:tblInd w:w="-70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2D618E" w14:paraId="5827F742" w14:textId="77777777">
        <w:trPr>
          <w:trHeight w:val="600"/>
        </w:trPr>
        <w:tc>
          <w:tcPr>
            <w:tcW w:w="10260" w:type="dxa"/>
            <w:tcBorders>
              <w:top w:val="single" w:sz="6" w:space="0" w:color="000000"/>
              <w:bottom w:val="nil"/>
            </w:tcBorders>
            <w:shd w:val="clear" w:color="auto" w:fill="808080"/>
          </w:tcPr>
          <w:p w14:paraId="7A81946C" w14:textId="77777777" w:rsidR="002D618E" w:rsidRDefault="00745DA6">
            <w:pPr>
              <w:keepNext/>
              <w:tabs>
                <w:tab w:val="left" w:pos="8435"/>
              </w:tabs>
              <w:spacing w:before="60" w:after="60"/>
              <w:rPr>
                <w:rFonts w:ascii="Arial" w:eastAsia="Arial" w:hAnsi="Arial" w:cs="Arial"/>
                <w:b/>
                <w:smallCaps/>
                <w:color w:val="FFFFFF"/>
                <w:sz w:val="24"/>
                <w:szCs w:val="24"/>
              </w:rPr>
            </w:pPr>
            <w:r>
              <w:rPr>
                <w:rFonts w:ascii="Arial" w:eastAsia="Arial" w:hAnsi="Arial" w:cs="Arial"/>
                <w:b/>
                <w:smallCaps/>
                <w:color w:val="FFFFFF"/>
                <w:sz w:val="32"/>
                <w:szCs w:val="32"/>
              </w:rPr>
              <w:t xml:space="preserve">Resource Planning – incremental to accommodate  this request </w:t>
            </w:r>
          </w:p>
        </w:tc>
      </w:tr>
      <w:tr w:rsidR="002D618E" w14:paraId="548937FA" w14:textId="77777777">
        <w:tc>
          <w:tcPr>
            <w:tcW w:w="10260" w:type="dxa"/>
            <w:tcBorders>
              <w:top w:val="nil"/>
              <w:bottom w:val="single" w:sz="6" w:space="0" w:color="000000"/>
            </w:tcBorders>
            <w:shd w:val="clear" w:color="auto" w:fill="C0C0C0"/>
          </w:tcPr>
          <w:p w14:paraId="10457AEB" w14:textId="77777777" w:rsidR="002D618E" w:rsidRDefault="00745DA6">
            <w:pPr>
              <w:tabs>
                <w:tab w:val="left" w:pos="8435"/>
              </w:tabs>
              <w:spacing w:before="60" w:after="60"/>
              <w:rPr>
                <w:rFonts w:ascii="Arial" w:eastAsia="Arial" w:hAnsi="Arial" w:cs="Arial"/>
                <w:b/>
                <w:sz w:val="16"/>
                <w:szCs w:val="16"/>
              </w:rPr>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2D618E" w14:paraId="05138540" w14:textId="77777777">
        <w:trPr>
          <w:trHeight w:val="1080"/>
        </w:trPr>
        <w:tc>
          <w:tcPr>
            <w:tcW w:w="10260" w:type="dxa"/>
            <w:tcBorders>
              <w:bottom w:val="single" w:sz="4" w:space="0" w:color="000000"/>
            </w:tcBorders>
          </w:tcPr>
          <w:p w14:paraId="2F354AE9" w14:textId="77777777" w:rsidR="002D618E" w:rsidRDefault="002D618E">
            <w:pPr>
              <w:widowControl w:val="0"/>
              <w:spacing w:line="276" w:lineRule="auto"/>
              <w:rPr>
                <w:rFonts w:ascii="Arial" w:eastAsia="Arial" w:hAnsi="Arial" w:cs="Arial"/>
                <w:b/>
                <w:sz w:val="16"/>
                <w:szCs w:val="16"/>
              </w:rPr>
            </w:pPr>
          </w:p>
          <w:tbl>
            <w:tblPr>
              <w:tblStyle w:val="a3"/>
              <w:tblW w:w="100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2D618E" w14:paraId="417E3A35" w14:textId="77777777">
              <w:trPr>
                <w:trHeight w:val="240"/>
              </w:trPr>
              <w:tc>
                <w:tcPr>
                  <w:tcW w:w="2009" w:type="dxa"/>
                  <w:tcBorders>
                    <w:top w:val="nil"/>
                    <w:left w:val="single" w:sz="12" w:space="0" w:color="000000"/>
                    <w:bottom w:val="single" w:sz="12" w:space="0" w:color="000000"/>
                    <w:right w:val="single" w:sz="12" w:space="0" w:color="000000"/>
                  </w:tcBorders>
                  <w:vAlign w:val="center"/>
                </w:tcPr>
                <w:p w14:paraId="2A87A55C" w14:textId="77777777" w:rsidR="002D618E" w:rsidRDefault="00745DA6">
                  <w:pPr>
                    <w:spacing w:before="20"/>
                    <w:jc w:val="center"/>
                    <w:rPr>
                      <w:rFonts w:ascii="Arial" w:eastAsia="Arial" w:hAnsi="Arial" w:cs="Arial"/>
                      <w:b/>
                      <w:sz w:val="18"/>
                      <w:szCs w:val="18"/>
                    </w:rP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14:paraId="30DF96A9" w14:textId="77777777" w:rsidR="002D618E" w:rsidRDefault="00745DA6">
                  <w:pPr>
                    <w:spacing w:before="20"/>
                    <w:jc w:val="center"/>
                    <w:rPr>
                      <w:rFonts w:ascii="Arial" w:eastAsia="Arial" w:hAnsi="Arial" w:cs="Arial"/>
                      <w:b/>
                      <w:sz w:val="18"/>
                      <w:szCs w:val="18"/>
                    </w:rPr>
                  </w:pPr>
                  <w:r>
                    <w:rPr>
                      <w:rFonts w:ascii="Arial" w:eastAsia="Arial" w:hAnsi="Arial" w:cs="Arial"/>
                      <w:b/>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14:paraId="0CA39BE0" w14:textId="77777777" w:rsidR="002D618E" w:rsidRDefault="00745DA6">
                  <w:pPr>
                    <w:spacing w:before="20"/>
                    <w:jc w:val="center"/>
                    <w:rPr>
                      <w:rFonts w:ascii="Arial" w:eastAsia="Arial" w:hAnsi="Arial" w:cs="Arial"/>
                      <w:b/>
                      <w:sz w:val="18"/>
                      <w:szCs w:val="18"/>
                    </w:rP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14:paraId="7B9FA8FA" w14:textId="77777777" w:rsidR="002D618E" w:rsidRDefault="00745DA6">
                  <w:pPr>
                    <w:spacing w:before="20"/>
                    <w:jc w:val="center"/>
                    <w:rPr>
                      <w:rFonts w:ascii="Arial" w:eastAsia="Arial" w:hAnsi="Arial" w:cs="Arial"/>
                      <w:b/>
                      <w:sz w:val="18"/>
                      <w:szCs w:val="18"/>
                    </w:rPr>
                  </w:pPr>
                  <w:r>
                    <w:rPr>
                      <w:rFonts w:ascii="Arial" w:eastAsia="Arial" w:hAnsi="Arial" w:cs="Arial"/>
                      <w:b/>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14:paraId="37227F66" w14:textId="77777777" w:rsidR="002D618E" w:rsidRDefault="00745DA6">
                  <w:pPr>
                    <w:spacing w:before="20"/>
                    <w:jc w:val="center"/>
                    <w:rPr>
                      <w:rFonts w:ascii="Arial" w:eastAsia="Arial" w:hAnsi="Arial" w:cs="Arial"/>
                      <w:b/>
                      <w:sz w:val="18"/>
                      <w:szCs w:val="18"/>
                    </w:rPr>
                  </w:pPr>
                  <w:r>
                    <w:rPr>
                      <w:rFonts w:ascii="Arial" w:eastAsia="Arial" w:hAnsi="Arial" w:cs="Arial"/>
                      <w:b/>
                      <w:sz w:val="18"/>
                      <w:szCs w:val="18"/>
                    </w:rPr>
                    <w:t>Additional Comments</w:t>
                  </w:r>
                </w:p>
              </w:tc>
            </w:tr>
            <w:tr w:rsidR="002D618E" w14:paraId="7545D383" w14:textId="77777777">
              <w:trPr>
                <w:trHeight w:val="240"/>
              </w:trPr>
              <w:tc>
                <w:tcPr>
                  <w:tcW w:w="2009" w:type="dxa"/>
                  <w:tcBorders>
                    <w:top w:val="single" w:sz="12" w:space="0" w:color="000000"/>
                    <w:left w:val="single" w:sz="12" w:space="0" w:color="000000"/>
                    <w:bottom w:val="single" w:sz="4" w:space="0" w:color="000000"/>
                    <w:right w:val="single" w:sz="12" w:space="0" w:color="000000"/>
                  </w:tcBorders>
                </w:tcPr>
                <w:p w14:paraId="228BC80A" w14:textId="77777777" w:rsidR="002D618E" w:rsidRDefault="00745DA6">
                  <w:pPr>
                    <w:spacing w:before="20"/>
                    <w:rPr>
                      <w:rFonts w:ascii="Arial" w:eastAsia="Arial" w:hAnsi="Arial" w:cs="Arial"/>
                    </w:rPr>
                  </w:pPr>
                  <w:r>
                    <w:rPr>
                      <w:rFonts w:ascii="Arial" w:eastAsia="Arial" w:hAnsi="Arial" w:cs="Arial"/>
                    </w:rPr>
                    <w:t>EURALO Support Staff</w:t>
                  </w:r>
                </w:p>
              </w:tc>
              <w:tc>
                <w:tcPr>
                  <w:tcW w:w="2010" w:type="dxa"/>
                  <w:tcBorders>
                    <w:top w:val="single" w:sz="12" w:space="0" w:color="000000"/>
                    <w:left w:val="single" w:sz="12" w:space="0" w:color="000000"/>
                  </w:tcBorders>
                </w:tcPr>
                <w:p w14:paraId="6785F7BB" w14:textId="77777777" w:rsidR="002D618E" w:rsidRDefault="002D618E">
                  <w:pPr>
                    <w:spacing w:before="20"/>
                    <w:rPr>
                      <w:rFonts w:ascii="Arial" w:eastAsia="Arial" w:hAnsi="Arial" w:cs="Arial"/>
                    </w:rPr>
                  </w:pPr>
                </w:p>
              </w:tc>
              <w:tc>
                <w:tcPr>
                  <w:tcW w:w="2009" w:type="dxa"/>
                  <w:tcBorders>
                    <w:top w:val="single" w:sz="12" w:space="0" w:color="000000"/>
                  </w:tcBorders>
                </w:tcPr>
                <w:p w14:paraId="197DA172" w14:textId="77777777" w:rsidR="002D618E" w:rsidRDefault="002D618E">
                  <w:pPr>
                    <w:spacing w:before="20"/>
                    <w:rPr>
                      <w:rFonts w:ascii="Arial" w:eastAsia="Arial" w:hAnsi="Arial" w:cs="Arial"/>
                    </w:rPr>
                  </w:pPr>
                </w:p>
              </w:tc>
              <w:tc>
                <w:tcPr>
                  <w:tcW w:w="2010" w:type="dxa"/>
                  <w:tcBorders>
                    <w:top w:val="single" w:sz="12" w:space="0" w:color="000000"/>
                  </w:tcBorders>
                </w:tcPr>
                <w:p w14:paraId="03A74418" w14:textId="77777777" w:rsidR="002D618E" w:rsidRDefault="002D618E">
                  <w:pPr>
                    <w:spacing w:before="20"/>
                    <w:rPr>
                      <w:rFonts w:ascii="Arial" w:eastAsia="Arial" w:hAnsi="Arial" w:cs="Arial"/>
                    </w:rPr>
                  </w:pPr>
                </w:p>
              </w:tc>
              <w:tc>
                <w:tcPr>
                  <w:tcW w:w="2010" w:type="dxa"/>
                  <w:tcBorders>
                    <w:top w:val="single" w:sz="12" w:space="0" w:color="000000"/>
                    <w:right w:val="single" w:sz="12" w:space="0" w:color="000000"/>
                  </w:tcBorders>
                </w:tcPr>
                <w:p w14:paraId="42EC109B" w14:textId="77777777" w:rsidR="002D618E" w:rsidRDefault="002D618E">
                  <w:pPr>
                    <w:spacing w:before="20"/>
                    <w:rPr>
                      <w:rFonts w:ascii="Arial" w:eastAsia="Arial" w:hAnsi="Arial" w:cs="Arial"/>
                    </w:rPr>
                  </w:pPr>
                </w:p>
              </w:tc>
            </w:tr>
            <w:tr w:rsidR="002D618E" w14:paraId="7CC48DAA" w14:textId="77777777">
              <w:trPr>
                <w:trHeight w:val="240"/>
              </w:trPr>
              <w:tc>
                <w:tcPr>
                  <w:tcW w:w="2009" w:type="dxa"/>
                  <w:tcBorders>
                    <w:top w:val="single" w:sz="4" w:space="0" w:color="000000"/>
                    <w:left w:val="single" w:sz="12" w:space="0" w:color="000000"/>
                    <w:bottom w:val="single" w:sz="4" w:space="0" w:color="000000"/>
                    <w:right w:val="single" w:sz="12" w:space="0" w:color="000000"/>
                  </w:tcBorders>
                </w:tcPr>
                <w:p w14:paraId="12D03431" w14:textId="77777777" w:rsidR="002D618E" w:rsidRDefault="002D618E">
                  <w:pPr>
                    <w:spacing w:before="20"/>
                    <w:rPr>
                      <w:rFonts w:ascii="Arial" w:eastAsia="Arial" w:hAnsi="Arial" w:cs="Arial"/>
                    </w:rPr>
                  </w:pPr>
                </w:p>
              </w:tc>
              <w:tc>
                <w:tcPr>
                  <w:tcW w:w="2010" w:type="dxa"/>
                  <w:tcBorders>
                    <w:left w:val="single" w:sz="12" w:space="0" w:color="000000"/>
                  </w:tcBorders>
                </w:tcPr>
                <w:p w14:paraId="586EE8FB" w14:textId="77777777" w:rsidR="002D618E" w:rsidRDefault="002D618E">
                  <w:pPr>
                    <w:spacing w:before="20"/>
                    <w:rPr>
                      <w:rFonts w:ascii="Arial" w:eastAsia="Arial" w:hAnsi="Arial" w:cs="Arial"/>
                    </w:rPr>
                  </w:pPr>
                </w:p>
              </w:tc>
              <w:tc>
                <w:tcPr>
                  <w:tcW w:w="2009" w:type="dxa"/>
                </w:tcPr>
                <w:p w14:paraId="31ECD354" w14:textId="77777777" w:rsidR="002D618E" w:rsidRDefault="002D618E">
                  <w:pPr>
                    <w:spacing w:before="20"/>
                    <w:rPr>
                      <w:rFonts w:ascii="Arial" w:eastAsia="Arial" w:hAnsi="Arial" w:cs="Arial"/>
                    </w:rPr>
                  </w:pPr>
                </w:p>
              </w:tc>
              <w:tc>
                <w:tcPr>
                  <w:tcW w:w="2010" w:type="dxa"/>
                </w:tcPr>
                <w:p w14:paraId="657417CD" w14:textId="77777777" w:rsidR="002D618E" w:rsidRDefault="002D618E">
                  <w:pPr>
                    <w:spacing w:before="20"/>
                    <w:rPr>
                      <w:rFonts w:ascii="Arial" w:eastAsia="Arial" w:hAnsi="Arial" w:cs="Arial"/>
                    </w:rPr>
                  </w:pPr>
                </w:p>
              </w:tc>
              <w:tc>
                <w:tcPr>
                  <w:tcW w:w="2010" w:type="dxa"/>
                  <w:tcBorders>
                    <w:right w:val="single" w:sz="12" w:space="0" w:color="000000"/>
                  </w:tcBorders>
                </w:tcPr>
                <w:p w14:paraId="31C20EF5" w14:textId="77777777" w:rsidR="002D618E" w:rsidRDefault="002D618E">
                  <w:pPr>
                    <w:spacing w:before="20"/>
                    <w:rPr>
                      <w:rFonts w:ascii="Arial" w:eastAsia="Arial" w:hAnsi="Arial" w:cs="Arial"/>
                    </w:rPr>
                  </w:pPr>
                </w:p>
              </w:tc>
            </w:tr>
            <w:tr w:rsidR="002D618E" w14:paraId="4F6121F6" w14:textId="77777777">
              <w:trPr>
                <w:trHeight w:val="240"/>
              </w:trPr>
              <w:tc>
                <w:tcPr>
                  <w:tcW w:w="2009" w:type="dxa"/>
                  <w:tcBorders>
                    <w:top w:val="single" w:sz="4" w:space="0" w:color="000000"/>
                    <w:left w:val="single" w:sz="12" w:space="0" w:color="000000"/>
                    <w:bottom w:val="single" w:sz="12" w:space="0" w:color="000000"/>
                    <w:right w:val="single" w:sz="12" w:space="0" w:color="000000"/>
                  </w:tcBorders>
                </w:tcPr>
                <w:p w14:paraId="1B7BA999" w14:textId="77777777" w:rsidR="002D618E" w:rsidRDefault="002D618E">
                  <w:pPr>
                    <w:spacing w:before="20"/>
                    <w:rPr>
                      <w:rFonts w:ascii="Arial" w:eastAsia="Arial" w:hAnsi="Arial" w:cs="Arial"/>
                    </w:rPr>
                  </w:pPr>
                </w:p>
              </w:tc>
              <w:tc>
                <w:tcPr>
                  <w:tcW w:w="2010" w:type="dxa"/>
                  <w:tcBorders>
                    <w:left w:val="single" w:sz="12" w:space="0" w:color="000000"/>
                    <w:bottom w:val="single" w:sz="12" w:space="0" w:color="000000"/>
                  </w:tcBorders>
                </w:tcPr>
                <w:p w14:paraId="7226095A" w14:textId="77777777" w:rsidR="002D618E" w:rsidRDefault="002D618E">
                  <w:pPr>
                    <w:spacing w:before="20"/>
                    <w:rPr>
                      <w:rFonts w:ascii="Arial" w:eastAsia="Arial" w:hAnsi="Arial" w:cs="Arial"/>
                    </w:rPr>
                  </w:pPr>
                </w:p>
              </w:tc>
              <w:tc>
                <w:tcPr>
                  <w:tcW w:w="2009" w:type="dxa"/>
                  <w:tcBorders>
                    <w:bottom w:val="single" w:sz="12" w:space="0" w:color="000000"/>
                  </w:tcBorders>
                </w:tcPr>
                <w:p w14:paraId="3841B96E" w14:textId="77777777" w:rsidR="002D618E" w:rsidRDefault="002D618E">
                  <w:pPr>
                    <w:spacing w:before="20"/>
                    <w:rPr>
                      <w:rFonts w:ascii="Arial" w:eastAsia="Arial" w:hAnsi="Arial" w:cs="Arial"/>
                    </w:rPr>
                  </w:pPr>
                </w:p>
              </w:tc>
              <w:tc>
                <w:tcPr>
                  <w:tcW w:w="2010" w:type="dxa"/>
                  <w:tcBorders>
                    <w:bottom w:val="single" w:sz="12" w:space="0" w:color="000000"/>
                  </w:tcBorders>
                </w:tcPr>
                <w:p w14:paraId="4C7394FD" w14:textId="77777777" w:rsidR="002D618E" w:rsidRDefault="002D618E">
                  <w:pPr>
                    <w:spacing w:before="20"/>
                    <w:rPr>
                      <w:rFonts w:ascii="Arial" w:eastAsia="Arial" w:hAnsi="Arial" w:cs="Arial"/>
                    </w:rPr>
                  </w:pPr>
                </w:p>
              </w:tc>
              <w:tc>
                <w:tcPr>
                  <w:tcW w:w="2010" w:type="dxa"/>
                  <w:tcBorders>
                    <w:bottom w:val="single" w:sz="12" w:space="0" w:color="000000"/>
                    <w:right w:val="single" w:sz="12" w:space="0" w:color="000000"/>
                  </w:tcBorders>
                </w:tcPr>
                <w:p w14:paraId="09279A8F" w14:textId="77777777" w:rsidR="002D618E" w:rsidRDefault="002D618E">
                  <w:pPr>
                    <w:spacing w:before="20"/>
                    <w:rPr>
                      <w:rFonts w:ascii="Arial" w:eastAsia="Arial" w:hAnsi="Arial" w:cs="Arial"/>
                    </w:rPr>
                  </w:pPr>
                </w:p>
              </w:tc>
            </w:tr>
          </w:tbl>
          <w:p w14:paraId="5C60B52E" w14:textId="77777777" w:rsidR="002D618E" w:rsidRDefault="002D618E">
            <w:pPr>
              <w:spacing w:before="20"/>
              <w:rPr>
                <w:rFonts w:ascii="Arial" w:eastAsia="Arial" w:hAnsi="Arial" w:cs="Arial"/>
              </w:rPr>
            </w:pPr>
          </w:p>
        </w:tc>
      </w:tr>
      <w:tr w:rsidR="002D618E" w14:paraId="5F693B45" w14:textId="77777777">
        <w:tc>
          <w:tcPr>
            <w:tcW w:w="10260" w:type="dxa"/>
            <w:tcBorders>
              <w:top w:val="nil"/>
              <w:bottom w:val="single" w:sz="6" w:space="0" w:color="000000"/>
            </w:tcBorders>
            <w:shd w:val="clear" w:color="auto" w:fill="C0C0C0"/>
          </w:tcPr>
          <w:p w14:paraId="58EB8C11" w14:textId="77777777" w:rsidR="002D618E" w:rsidRDefault="00745DA6">
            <w:pPr>
              <w:tabs>
                <w:tab w:val="left" w:pos="8435"/>
              </w:tabs>
              <w:spacing w:before="60" w:after="60"/>
              <w:rPr>
                <w:rFonts w:ascii="Arial" w:eastAsia="Arial" w:hAnsi="Arial" w:cs="Arial"/>
                <w:b/>
                <w:smallCaps/>
                <w:sz w:val="24"/>
                <w:szCs w:val="24"/>
              </w:rPr>
            </w:pPr>
            <w:r>
              <w:rPr>
                <w:rFonts w:ascii="Arial" w:eastAsia="Arial" w:hAnsi="Arial" w:cs="Arial"/>
                <w:b/>
                <w:sz w:val="18"/>
                <w:szCs w:val="18"/>
              </w:rPr>
              <w:lastRenderedPageBreak/>
              <w:t>Subject Matter Expert Support:</w:t>
            </w:r>
          </w:p>
        </w:tc>
      </w:tr>
      <w:tr w:rsidR="002D618E" w14:paraId="05711BDC" w14:textId="77777777">
        <w:trPr>
          <w:trHeight w:val="1260"/>
        </w:trPr>
        <w:tc>
          <w:tcPr>
            <w:tcW w:w="10260" w:type="dxa"/>
            <w:tcBorders>
              <w:left w:val="single" w:sz="6" w:space="0" w:color="000000"/>
              <w:bottom w:val="single" w:sz="4" w:space="0" w:color="000000"/>
              <w:right w:val="single" w:sz="6" w:space="0" w:color="000000"/>
            </w:tcBorders>
          </w:tcPr>
          <w:p w14:paraId="6313B0C3" w14:textId="77777777" w:rsidR="002D618E" w:rsidRDefault="00745DA6">
            <w:pPr>
              <w:spacing w:before="20"/>
              <w:rPr>
                <w:rFonts w:ascii="Arial" w:eastAsia="Arial" w:hAnsi="Arial" w:cs="Arial"/>
              </w:rPr>
            </w:pPr>
            <w:r>
              <w:rPr>
                <w:rFonts w:ascii="Arial" w:eastAsia="Arial" w:hAnsi="Arial" w:cs="Arial"/>
              </w:rPr>
              <w:t>None</w:t>
            </w:r>
          </w:p>
        </w:tc>
      </w:tr>
      <w:tr w:rsidR="002D618E" w14:paraId="2CC718C1" w14:textId="77777777">
        <w:tc>
          <w:tcPr>
            <w:tcW w:w="10260" w:type="dxa"/>
            <w:tcBorders>
              <w:top w:val="nil"/>
              <w:bottom w:val="single" w:sz="6" w:space="0" w:color="000000"/>
            </w:tcBorders>
            <w:shd w:val="clear" w:color="auto" w:fill="C0C0C0"/>
          </w:tcPr>
          <w:p w14:paraId="5F46736D" w14:textId="762D0AA4" w:rsidR="002D618E" w:rsidRDefault="00745DA6">
            <w:pPr>
              <w:tabs>
                <w:tab w:val="left" w:pos="8435"/>
              </w:tabs>
              <w:spacing w:before="60" w:after="60"/>
              <w:rPr>
                <w:rFonts w:ascii="Arial" w:eastAsia="Arial" w:hAnsi="Arial" w:cs="Arial"/>
                <w:b/>
                <w:smallCaps/>
                <w:sz w:val="24"/>
                <w:szCs w:val="24"/>
              </w:rPr>
            </w:pPr>
            <w:r>
              <w:rPr>
                <w:rFonts w:ascii="Arial" w:eastAsia="Arial" w:hAnsi="Arial" w:cs="Arial"/>
                <w:b/>
                <w:sz w:val="18"/>
                <w:szCs w:val="18"/>
              </w:rPr>
              <w:t>Technology Support</w:t>
            </w:r>
          </w:p>
        </w:tc>
      </w:tr>
      <w:tr w:rsidR="002D618E" w14:paraId="1DAEBF02" w14:textId="77777777">
        <w:trPr>
          <w:trHeight w:val="1260"/>
        </w:trPr>
        <w:tc>
          <w:tcPr>
            <w:tcW w:w="10260" w:type="dxa"/>
            <w:tcBorders>
              <w:left w:val="single" w:sz="6" w:space="0" w:color="000000"/>
              <w:right w:val="single" w:sz="6" w:space="0" w:color="000000"/>
            </w:tcBorders>
          </w:tcPr>
          <w:p w14:paraId="6D0D7D20" w14:textId="06C06D78" w:rsidR="002D618E" w:rsidRDefault="006E538C">
            <w:pPr>
              <w:spacing w:before="20"/>
              <w:rPr>
                <w:rFonts w:ascii="Arial" w:eastAsia="Arial" w:hAnsi="Arial" w:cs="Arial"/>
              </w:rPr>
            </w:pPr>
            <w:r>
              <w:rPr>
                <w:rFonts w:ascii="Arial" w:eastAsia="Arial" w:hAnsi="Arial" w:cs="Arial"/>
              </w:rPr>
              <w:t>Zoom</w:t>
            </w:r>
            <w:r w:rsidR="00745DA6">
              <w:rPr>
                <w:rFonts w:ascii="Arial" w:eastAsia="Arial" w:hAnsi="Arial" w:cs="Arial"/>
              </w:rPr>
              <w:t xml:space="preserve"> for teleconferences</w:t>
            </w:r>
          </w:p>
          <w:p w14:paraId="6B6F08BA" w14:textId="1A763D5C" w:rsidR="002D618E" w:rsidRDefault="00745DA6" w:rsidP="00E869BD">
            <w:pPr>
              <w:spacing w:before="20"/>
              <w:rPr>
                <w:rFonts w:ascii="Arial" w:eastAsia="Arial" w:hAnsi="Arial" w:cs="Arial"/>
              </w:rPr>
            </w:pPr>
            <w:r>
              <w:rPr>
                <w:rFonts w:ascii="Arial" w:eastAsia="Arial" w:hAnsi="Arial" w:cs="Arial"/>
              </w:rPr>
              <w:t>Web site development and support</w:t>
            </w:r>
            <w:r w:rsidR="00E869BD">
              <w:rPr>
                <w:rFonts w:ascii="Arial" w:eastAsia="Arial" w:hAnsi="Arial" w:cs="Arial"/>
              </w:rPr>
              <w:t xml:space="preserve"> – the web site uses WordPress</w:t>
            </w:r>
          </w:p>
        </w:tc>
      </w:tr>
      <w:tr w:rsidR="002D618E" w14:paraId="321DEFDF" w14:textId="77777777">
        <w:tc>
          <w:tcPr>
            <w:tcW w:w="10260" w:type="dxa"/>
            <w:tcBorders>
              <w:top w:val="nil"/>
              <w:bottom w:val="single" w:sz="6" w:space="0" w:color="000000"/>
            </w:tcBorders>
            <w:shd w:val="clear" w:color="auto" w:fill="C0C0C0"/>
          </w:tcPr>
          <w:p w14:paraId="53E277E2" w14:textId="77777777" w:rsidR="002D618E" w:rsidRDefault="00745DA6">
            <w:pPr>
              <w:tabs>
                <w:tab w:val="left" w:pos="8435"/>
              </w:tabs>
              <w:spacing w:before="60" w:after="60"/>
              <w:rPr>
                <w:rFonts w:ascii="Arial" w:eastAsia="Arial" w:hAnsi="Arial" w:cs="Arial"/>
                <w:b/>
                <w:smallCaps/>
                <w:sz w:val="24"/>
                <w:szCs w:val="24"/>
              </w:rPr>
            </w:pPr>
            <w:r>
              <w:rPr>
                <w:rFonts w:ascii="Arial" w:eastAsia="Arial" w:hAnsi="Arial" w:cs="Arial"/>
                <w:b/>
                <w:sz w:val="18"/>
                <w:szCs w:val="18"/>
              </w:rPr>
              <w:t>Language Services Support:</w:t>
            </w:r>
          </w:p>
        </w:tc>
      </w:tr>
      <w:tr w:rsidR="002D618E" w14:paraId="193C4395" w14:textId="77777777">
        <w:trPr>
          <w:trHeight w:val="1260"/>
        </w:trPr>
        <w:tc>
          <w:tcPr>
            <w:tcW w:w="10260" w:type="dxa"/>
            <w:tcBorders>
              <w:left w:val="single" w:sz="6" w:space="0" w:color="000000"/>
              <w:right w:val="single" w:sz="6" w:space="0" w:color="000000"/>
            </w:tcBorders>
          </w:tcPr>
          <w:p w14:paraId="39F92DCB" w14:textId="77777777" w:rsidR="006E538C" w:rsidRDefault="006E538C">
            <w:pPr>
              <w:spacing w:before="20"/>
              <w:rPr>
                <w:rFonts w:ascii="Arial" w:eastAsia="Arial" w:hAnsi="Arial" w:cs="Arial"/>
              </w:rPr>
            </w:pPr>
            <w:r>
              <w:rPr>
                <w:rFonts w:ascii="Arial" w:eastAsia="Arial" w:hAnsi="Arial" w:cs="Arial"/>
              </w:rPr>
              <w:t xml:space="preserve">Web site </w:t>
            </w:r>
            <w:r w:rsidR="00745DA6">
              <w:rPr>
                <w:rFonts w:ascii="Arial" w:eastAsia="Arial" w:hAnsi="Arial" w:cs="Arial"/>
              </w:rPr>
              <w:t xml:space="preserve">should be translated </w:t>
            </w:r>
            <w:r>
              <w:rPr>
                <w:rFonts w:ascii="Arial" w:eastAsia="Arial" w:hAnsi="Arial" w:cs="Arial"/>
              </w:rPr>
              <w:t>to allow 3 languages to be used (English, Spanish and French – and if possible Russian)</w:t>
            </w:r>
          </w:p>
          <w:p w14:paraId="4187FE86" w14:textId="275EA960" w:rsidR="002D618E" w:rsidRDefault="002D618E">
            <w:pPr>
              <w:spacing w:before="20"/>
              <w:rPr>
                <w:rFonts w:ascii="Arial" w:eastAsia="Arial" w:hAnsi="Arial" w:cs="Arial"/>
              </w:rPr>
            </w:pPr>
          </w:p>
        </w:tc>
      </w:tr>
      <w:tr w:rsidR="002D618E" w14:paraId="76641E52" w14:textId="77777777">
        <w:tc>
          <w:tcPr>
            <w:tcW w:w="10260" w:type="dxa"/>
            <w:tcBorders>
              <w:top w:val="nil"/>
              <w:bottom w:val="single" w:sz="6" w:space="0" w:color="000000"/>
            </w:tcBorders>
            <w:shd w:val="clear" w:color="auto" w:fill="C0C0C0"/>
          </w:tcPr>
          <w:p w14:paraId="37F969FF" w14:textId="77777777" w:rsidR="002D618E" w:rsidRDefault="00745DA6">
            <w:pPr>
              <w:tabs>
                <w:tab w:val="left" w:pos="8435"/>
              </w:tabs>
              <w:spacing w:before="60" w:after="60"/>
              <w:rPr>
                <w:rFonts w:ascii="Arial" w:eastAsia="Arial" w:hAnsi="Arial" w:cs="Arial"/>
                <w:b/>
                <w:smallCaps/>
                <w:sz w:val="24"/>
                <w:szCs w:val="24"/>
              </w:rPr>
            </w:pPr>
            <w:r>
              <w:rPr>
                <w:rFonts w:ascii="Arial" w:eastAsia="Arial" w:hAnsi="Arial" w:cs="Arial"/>
                <w:b/>
                <w:sz w:val="18"/>
                <w:szCs w:val="18"/>
              </w:rPr>
              <w:t>Other:</w:t>
            </w:r>
          </w:p>
        </w:tc>
      </w:tr>
      <w:tr w:rsidR="002D618E" w14:paraId="7305CB85" w14:textId="77777777">
        <w:trPr>
          <w:trHeight w:val="1280"/>
        </w:trPr>
        <w:tc>
          <w:tcPr>
            <w:tcW w:w="10260" w:type="dxa"/>
            <w:tcBorders>
              <w:left w:val="single" w:sz="6" w:space="0" w:color="000000"/>
              <w:right w:val="single" w:sz="6" w:space="0" w:color="000000"/>
            </w:tcBorders>
          </w:tcPr>
          <w:p w14:paraId="1BCE4EB2" w14:textId="0773D955" w:rsidR="002D618E" w:rsidRDefault="00745DA6">
            <w:pPr>
              <w:spacing w:before="20"/>
              <w:rPr>
                <w:rFonts w:ascii="Arial" w:eastAsia="Arial" w:hAnsi="Arial" w:cs="Arial"/>
              </w:rPr>
            </w:pPr>
            <w:r>
              <w:rPr>
                <w:rFonts w:ascii="Arial" w:eastAsia="Arial" w:hAnsi="Arial" w:cs="Arial"/>
              </w:rPr>
              <w:t>Printing of Brochures</w:t>
            </w:r>
            <w:r w:rsidR="006E538C">
              <w:rPr>
                <w:rFonts w:ascii="Arial" w:eastAsia="Arial" w:hAnsi="Arial" w:cs="Arial"/>
              </w:rPr>
              <w:t xml:space="preserve"> (welcome package)</w:t>
            </w:r>
          </w:p>
          <w:p w14:paraId="006D9964" w14:textId="07D3C7E5" w:rsidR="006E538C" w:rsidRDefault="006E538C" w:rsidP="006E538C">
            <w:pPr>
              <w:spacing w:before="20"/>
              <w:rPr>
                <w:rFonts w:ascii="Arial" w:eastAsia="Arial" w:hAnsi="Arial" w:cs="Arial"/>
              </w:rPr>
            </w:pPr>
            <w:r>
              <w:rPr>
                <w:rFonts w:ascii="Arial" w:eastAsia="Arial" w:hAnsi="Arial" w:cs="Arial"/>
              </w:rPr>
              <w:t>Production of presentations</w:t>
            </w:r>
          </w:p>
          <w:p w14:paraId="026539F8" w14:textId="07A250F3" w:rsidR="006E538C" w:rsidRDefault="006E538C" w:rsidP="006E538C">
            <w:pPr>
              <w:spacing w:before="20"/>
              <w:rPr>
                <w:rFonts w:ascii="Arial" w:eastAsia="Arial" w:hAnsi="Arial" w:cs="Arial"/>
              </w:rPr>
            </w:pPr>
            <w:r w:rsidRPr="00BB1FF7">
              <w:rPr>
                <w:rFonts w:ascii="Helvetica" w:hAnsi="Helvetica"/>
                <w:color w:val="000000"/>
                <w:sz w:val="18"/>
                <w:szCs w:val="18"/>
              </w:rPr>
              <w:t>Video &amp; infographic production</w:t>
            </w:r>
          </w:p>
          <w:p w14:paraId="79EC22F3" w14:textId="4D85A9C2" w:rsidR="006E538C" w:rsidRDefault="006E538C">
            <w:pPr>
              <w:spacing w:before="20"/>
              <w:rPr>
                <w:rFonts w:ascii="Arial" w:eastAsia="Arial" w:hAnsi="Arial" w:cs="Arial"/>
              </w:rPr>
            </w:pPr>
          </w:p>
        </w:tc>
      </w:tr>
      <w:tr w:rsidR="002D618E" w14:paraId="640D621D" w14:textId="77777777">
        <w:tc>
          <w:tcPr>
            <w:tcW w:w="10260" w:type="dxa"/>
            <w:tcBorders>
              <w:top w:val="nil"/>
              <w:bottom w:val="single" w:sz="6" w:space="0" w:color="000000"/>
            </w:tcBorders>
            <w:shd w:val="clear" w:color="auto" w:fill="C0C0C0"/>
          </w:tcPr>
          <w:p w14:paraId="405DA846" w14:textId="77777777" w:rsidR="002D618E" w:rsidRDefault="00745DA6">
            <w:pPr>
              <w:tabs>
                <w:tab w:val="left" w:pos="8435"/>
              </w:tabs>
              <w:spacing w:before="60" w:after="60"/>
              <w:rPr>
                <w:rFonts w:ascii="Arial" w:eastAsia="Arial" w:hAnsi="Arial" w:cs="Arial"/>
                <w:b/>
                <w:smallCaps/>
                <w:sz w:val="24"/>
                <w:szCs w:val="24"/>
              </w:rPr>
            </w:pPr>
            <w:r>
              <w:rPr>
                <w:rFonts w:ascii="Arial" w:eastAsia="Arial" w:hAnsi="Arial" w:cs="Arial"/>
                <w:b/>
                <w:sz w:val="18"/>
                <w:szCs w:val="18"/>
              </w:rPr>
              <w:t>Travel Support:</w:t>
            </w:r>
          </w:p>
        </w:tc>
      </w:tr>
      <w:tr w:rsidR="002D618E" w14:paraId="2F96B0EC" w14:textId="77777777">
        <w:trPr>
          <w:trHeight w:val="1260"/>
        </w:trPr>
        <w:tc>
          <w:tcPr>
            <w:tcW w:w="10260" w:type="dxa"/>
            <w:tcBorders>
              <w:left w:val="single" w:sz="6" w:space="0" w:color="000000"/>
              <w:right w:val="single" w:sz="6" w:space="0" w:color="000000"/>
            </w:tcBorders>
          </w:tcPr>
          <w:p w14:paraId="7079E6D2" w14:textId="77777777" w:rsidR="002D618E" w:rsidRDefault="00745DA6">
            <w:pPr>
              <w:spacing w:before="20"/>
              <w:rPr>
                <w:rFonts w:ascii="Arial" w:eastAsia="Arial" w:hAnsi="Arial" w:cs="Arial"/>
              </w:rPr>
            </w:pPr>
            <w:r>
              <w:rPr>
                <w:rFonts w:ascii="Arial" w:eastAsia="Arial" w:hAnsi="Arial" w:cs="Arial"/>
              </w:rPr>
              <w:t>Although desirable, at this point in time no travel support is requested</w:t>
            </w:r>
          </w:p>
          <w:p w14:paraId="0F9902E6" w14:textId="77777777" w:rsidR="002D618E" w:rsidRDefault="002D618E">
            <w:pPr>
              <w:spacing w:before="20"/>
              <w:rPr>
                <w:rFonts w:ascii="Arial" w:eastAsia="Arial" w:hAnsi="Arial" w:cs="Arial"/>
              </w:rPr>
            </w:pPr>
          </w:p>
          <w:p w14:paraId="7C10E7B9" w14:textId="77777777" w:rsidR="002D618E" w:rsidRDefault="002D618E">
            <w:pPr>
              <w:spacing w:before="20"/>
              <w:rPr>
                <w:rFonts w:ascii="Arial" w:eastAsia="Arial" w:hAnsi="Arial" w:cs="Arial"/>
              </w:rPr>
            </w:pPr>
          </w:p>
        </w:tc>
      </w:tr>
      <w:tr w:rsidR="002D618E" w14:paraId="11C8FBCD" w14:textId="77777777">
        <w:tc>
          <w:tcPr>
            <w:tcW w:w="10260" w:type="dxa"/>
            <w:tcBorders>
              <w:top w:val="nil"/>
              <w:bottom w:val="single" w:sz="6" w:space="0" w:color="000000"/>
            </w:tcBorders>
            <w:shd w:val="clear" w:color="auto" w:fill="C0C0C0"/>
          </w:tcPr>
          <w:p w14:paraId="430E2C5E" w14:textId="77777777" w:rsidR="002D618E" w:rsidRDefault="00745DA6">
            <w:pPr>
              <w:tabs>
                <w:tab w:val="left" w:pos="8435"/>
              </w:tabs>
              <w:spacing w:before="60" w:after="60"/>
              <w:rPr>
                <w:rFonts w:ascii="Arial" w:eastAsia="Arial" w:hAnsi="Arial" w:cs="Arial"/>
                <w:b/>
                <w:smallCaps/>
                <w:sz w:val="24"/>
                <w:szCs w:val="24"/>
              </w:rPr>
            </w:pPr>
            <w:r>
              <w:rPr>
                <w:rFonts w:ascii="Arial" w:eastAsia="Arial" w:hAnsi="Arial" w:cs="Arial"/>
                <w:b/>
                <w:sz w:val="18"/>
                <w:szCs w:val="18"/>
              </w:rPr>
              <w:t>Potential/planned Sponsorship Contribution:</w:t>
            </w:r>
          </w:p>
        </w:tc>
      </w:tr>
      <w:tr w:rsidR="002D618E" w14:paraId="099BE674" w14:textId="77777777">
        <w:trPr>
          <w:trHeight w:val="740"/>
        </w:trPr>
        <w:tc>
          <w:tcPr>
            <w:tcW w:w="10260" w:type="dxa"/>
            <w:tcBorders>
              <w:left w:val="single" w:sz="6" w:space="0" w:color="000000"/>
              <w:right w:val="single" w:sz="6" w:space="0" w:color="000000"/>
            </w:tcBorders>
          </w:tcPr>
          <w:p w14:paraId="66709F4B" w14:textId="77777777" w:rsidR="002D618E" w:rsidRDefault="00745DA6">
            <w:pPr>
              <w:spacing w:before="20"/>
              <w:rPr>
                <w:rFonts w:ascii="Arial" w:eastAsia="Arial" w:hAnsi="Arial" w:cs="Arial"/>
              </w:rPr>
            </w:pPr>
            <w:r>
              <w:rPr>
                <w:rFonts w:ascii="Arial" w:eastAsia="Arial" w:hAnsi="Arial" w:cs="Arial"/>
              </w:rPr>
              <w:t>One of the potential outreach activities could be exactly the search for sponsors, but there is none yet identified</w:t>
            </w:r>
          </w:p>
        </w:tc>
      </w:tr>
    </w:tbl>
    <w:p w14:paraId="3CE49A53" w14:textId="77777777" w:rsidR="002D618E" w:rsidRDefault="002D618E">
      <w:pPr>
        <w:rPr>
          <w:rFonts w:ascii="Arial" w:eastAsia="Arial" w:hAnsi="Arial" w:cs="Arial"/>
        </w:rPr>
      </w:pPr>
    </w:p>
    <w:sectPr w:rsidR="002D618E">
      <w:headerReference w:type="default" r:id="rId8"/>
      <w:footerReference w:type="default" r:id="rId9"/>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F112E" w14:textId="77777777" w:rsidR="002233A4" w:rsidRDefault="002233A4">
      <w:r>
        <w:separator/>
      </w:r>
    </w:p>
  </w:endnote>
  <w:endnote w:type="continuationSeparator" w:id="0">
    <w:p w14:paraId="220FBB7C" w14:textId="77777777" w:rsidR="002233A4" w:rsidRDefault="00223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eorgia">
    <w:altName w:val="﷽﷽﷽﷽﷽﷽﷽﷽䭠ʤ怀"/>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Arial"/>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15665" w14:textId="77777777" w:rsidR="002D618E" w:rsidRDefault="00745DA6">
    <w:pPr>
      <w:tabs>
        <w:tab w:val="right" w:pos="9450"/>
      </w:tabs>
      <w:ind w:left="-810" w:right="-450"/>
      <w:rPr>
        <w:rFonts w:ascii="Arial" w:eastAsia="Arial" w:hAnsi="Arial" w:cs="Arial"/>
      </w:rPr>
    </w:pPr>
    <w:r>
      <w:rPr>
        <w:rFonts w:ascii="Arial" w:eastAsia="Arial" w:hAnsi="Arial" w:cs="Arial"/>
      </w:rPr>
      <w:tab/>
    </w:r>
    <w:r>
      <w:rPr>
        <w:rFonts w:ascii="Arial" w:eastAsia="Arial" w:hAnsi="Arial" w:cs="Arial"/>
        <w:b/>
        <w:i/>
      </w:rPr>
      <w:tab/>
    </w: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sidR="00E869BD">
      <w:rPr>
        <w:rFonts w:ascii="Arial" w:eastAsia="Arial" w:hAnsi="Arial" w:cs="Arial"/>
        <w:noProof/>
      </w:rPr>
      <w:t>1</w:t>
    </w:r>
    <w:r>
      <w:rPr>
        <w:rFonts w:ascii="Arial" w:eastAsia="Arial" w:hAnsi="Arial" w:cs="Arial"/>
      </w:rPr>
      <w:fldChar w:fldCharType="end"/>
    </w:r>
    <w:r>
      <w:rPr>
        <w:rFonts w:ascii="Arial" w:eastAsia="Arial" w:hAnsi="Arial" w:cs="Arial"/>
      </w:rPr>
      <w:t xml:space="preserve"> of </w:t>
    </w:r>
    <w:r>
      <w:rPr>
        <w:rFonts w:ascii="Arial" w:eastAsia="Arial" w:hAnsi="Arial" w:cs="Arial"/>
      </w:rPr>
      <w:fldChar w:fldCharType="begin"/>
    </w:r>
    <w:r>
      <w:rPr>
        <w:rFonts w:ascii="Arial" w:eastAsia="Arial" w:hAnsi="Arial" w:cs="Arial"/>
      </w:rPr>
      <w:instrText>NUMPAGES</w:instrText>
    </w:r>
    <w:r>
      <w:rPr>
        <w:rFonts w:ascii="Arial" w:eastAsia="Arial" w:hAnsi="Arial" w:cs="Arial"/>
      </w:rPr>
      <w:fldChar w:fldCharType="separate"/>
    </w:r>
    <w:r w:rsidR="00E869BD">
      <w:rPr>
        <w:rFonts w:ascii="Arial" w:eastAsia="Arial" w:hAnsi="Arial" w:cs="Arial"/>
        <w:noProof/>
      </w:rPr>
      <w:t>3</w:t>
    </w:r>
    <w:r>
      <w:rPr>
        <w:rFonts w:ascii="Arial" w:eastAsia="Arial" w:hAnsi="Arial" w:cs="Arial"/>
      </w:rPr>
      <w:fldChar w:fldCharType="end"/>
    </w:r>
    <w:r>
      <w:rPr>
        <w:noProof/>
        <w:lang w:val="it-IT" w:eastAsia="it-IT"/>
      </w:rPr>
      <mc:AlternateContent>
        <mc:Choice Requires="wps">
          <w:drawing>
            <wp:anchor distT="4294967295" distB="4294967295" distL="114300" distR="114300" simplePos="0" relativeHeight="251658240" behindDoc="0" locked="0" layoutInCell="1" hidden="0" allowOverlap="1" wp14:anchorId="40C481F7" wp14:editId="4DBAA54A">
              <wp:simplePos x="0" y="0"/>
              <wp:positionH relativeFrom="column">
                <wp:posOffset>-520699</wp:posOffset>
              </wp:positionH>
              <wp:positionV relativeFrom="paragraph">
                <wp:posOffset>-83804</wp:posOffset>
              </wp:positionV>
              <wp:extent cx="6547485" cy="22225"/>
              <wp:effectExtent l="0" t="0" r="0" b="0"/>
              <wp:wrapNone/>
              <wp:docPr id="1" name="Connecteur droit avec flèche 1"/>
              <wp:cNvGraphicFramePr/>
              <a:graphic xmlns:a="http://schemas.openxmlformats.org/drawingml/2006/main">
                <a:graphicData uri="http://schemas.microsoft.com/office/word/2010/wordprocessingShape">
                  <wps:wsp>
                    <wps:cNvCnPr/>
                    <wps:spPr>
                      <a:xfrm>
                        <a:off x="2077020" y="3780000"/>
                        <a:ext cx="653796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w:pict>
            <v:shapetype w14:anchorId="3B68ACBF" id="_x0000_t32" coordsize="21600,21600" o:spt="32" o:oned="t" path="m,l21600,21600e" filled="f">
              <v:path arrowok="t" fillok="f" o:connecttype="none"/>
              <o:lock v:ext="edit" shapetype="t"/>
            </v:shapetype>
            <v:shape id="Connecteur droit avec flèche 1" o:spid="_x0000_s1026" type="#_x0000_t32" style="position:absolute;margin-left:-41pt;margin-top:-6.6pt;width:515.55pt;height:1.75pt;z-index:251658240;visibility:visible;mso-wrap-style:square;mso-wrap-distance-left:9pt;mso-wrap-distance-top:.mm;mso-wrap-distance-right:9pt;mso-wrap-distance-bottom:.mm;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">
              <v:stroke startarrowwidth="narrow" startarrowlength="short" endarrowwidth="narrow" endarrowlength="shor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6A7A6" w14:textId="77777777" w:rsidR="002233A4" w:rsidRDefault="002233A4">
      <w:r>
        <w:separator/>
      </w:r>
    </w:p>
  </w:footnote>
  <w:footnote w:type="continuationSeparator" w:id="0">
    <w:p w14:paraId="421DABA8" w14:textId="77777777" w:rsidR="002233A4" w:rsidRDefault="00223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AFDE0" w14:textId="77777777" w:rsidR="002D618E" w:rsidRDefault="002D618E">
    <w:pPr>
      <w:widowControl w:val="0"/>
      <w:spacing w:line="276" w:lineRule="auto"/>
      <w:rPr>
        <w:rFonts w:ascii="Arial" w:eastAsia="Arial" w:hAnsi="Arial" w:cs="Arial"/>
      </w:rPr>
    </w:pPr>
  </w:p>
  <w:tbl>
    <w:tblPr>
      <w:tblStyle w:val="a4"/>
      <w:tblW w:w="1026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2D618E" w14:paraId="53D01AE4" w14:textId="77777777">
      <w:trPr>
        <w:trHeight w:val="540"/>
      </w:trPr>
      <w:tc>
        <w:tcPr>
          <w:tcW w:w="2871" w:type="dxa"/>
          <w:tcBorders>
            <w:top w:val="nil"/>
            <w:left w:val="nil"/>
            <w:bottom w:val="nil"/>
            <w:right w:val="nil"/>
          </w:tcBorders>
        </w:tcPr>
        <w:p w14:paraId="78AA43E0" w14:textId="77777777" w:rsidR="002D618E" w:rsidRDefault="00745DA6">
          <w:pPr>
            <w:tabs>
              <w:tab w:val="right" w:pos="9072"/>
            </w:tabs>
            <w:rPr>
              <w:b/>
              <w:sz w:val="48"/>
              <w:szCs w:val="48"/>
            </w:rPr>
          </w:pPr>
          <w:r>
            <w:rPr>
              <w:b/>
              <w:noProof/>
              <w:sz w:val="48"/>
              <w:szCs w:val="48"/>
              <w:lang w:val="it-IT" w:eastAsia="it-IT"/>
            </w:rPr>
            <w:drawing>
              <wp:inline distT="0" distB="0" distL="0" distR="0" wp14:anchorId="3C87C34A" wp14:editId="3F5BD343">
                <wp:extent cx="717550" cy="5778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14:paraId="36FAEFD9" w14:textId="77777777" w:rsidR="002D618E" w:rsidRDefault="00745DA6">
          <w:pPr>
            <w:tabs>
              <w:tab w:val="center" w:pos="4320"/>
              <w:tab w:val="right" w:pos="8640"/>
            </w:tabs>
            <w:jc w:val="right"/>
            <w:rPr>
              <w:rFonts w:ascii="Arial" w:eastAsia="Arial" w:hAnsi="Arial" w:cs="Arial"/>
              <w:b/>
              <w:color w:val="FFFFFF"/>
              <w:sz w:val="28"/>
              <w:szCs w:val="28"/>
            </w:rPr>
          </w:pPr>
          <w:r>
            <w:rPr>
              <w:rFonts w:ascii="Arial" w:eastAsia="Arial" w:hAnsi="Arial" w:cs="Arial"/>
              <w:b/>
              <w:color w:val="FFFFFF"/>
              <w:sz w:val="32"/>
              <w:szCs w:val="32"/>
            </w:rPr>
            <w:t>FY22 COMMUNITY REQUEST FORM</w:t>
          </w:r>
        </w:p>
      </w:tc>
    </w:tr>
  </w:tbl>
  <w:p w14:paraId="71A48C78" w14:textId="77777777" w:rsidR="002D618E" w:rsidRDefault="002D618E">
    <w:pPr>
      <w:tabs>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2D6537"/>
    <w:multiLevelType w:val="multilevel"/>
    <w:tmpl w:val="81621A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670568"/>
    <w:multiLevelType w:val="multilevel"/>
    <w:tmpl w:val="32EAA6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106907"/>
    <w:multiLevelType w:val="hybridMultilevel"/>
    <w:tmpl w:val="00F050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C111A6A"/>
    <w:multiLevelType w:val="multilevel"/>
    <w:tmpl w:val="27E00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9A01D5C"/>
    <w:multiLevelType w:val="multilevel"/>
    <w:tmpl w:val="349824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8E"/>
    <w:rsid w:val="00025388"/>
    <w:rsid w:val="00091682"/>
    <w:rsid w:val="0020684E"/>
    <w:rsid w:val="002233A4"/>
    <w:rsid w:val="0023059A"/>
    <w:rsid w:val="002D618E"/>
    <w:rsid w:val="004C35F2"/>
    <w:rsid w:val="00606037"/>
    <w:rsid w:val="006E538C"/>
    <w:rsid w:val="00745DA6"/>
    <w:rsid w:val="007E7B9C"/>
    <w:rsid w:val="008E4414"/>
    <w:rsid w:val="00976E7F"/>
    <w:rsid w:val="00AA4B2C"/>
    <w:rsid w:val="00B753A3"/>
    <w:rsid w:val="00BB2E83"/>
    <w:rsid w:val="00D82386"/>
    <w:rsid w:val="00DF1531"/>
    <w:rsid w:val="00E869BD"/>
    <w:rsid w:val="00EC7048"/>
    <w:rsid w:val="00F31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F5A8E"/>
  <w15:docId w15:val="{FAF0390B-2746-494B-B4AB-7023B6509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ind w:left="360"/>
      <w:outlineLvl w:val="0"/>
    </w:pPr>
    <w:rPr>
      <w:rFonts w:ascii="Arial" w:eastAsia="Arial" w:hAnsi="Arial" w:cs="Arial"/>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jc w:val="center"/>
    </w:pPr>
    <w:rPr>
      <w:rFonts w:ascii="Arial" w:eastAsia="Arial" w:hAnsi="Arial" w:cs="Arial"/>
      <w:b/>
      <w:color w:val="FFFFFF"/>
      <w:sz w:val="32"/>
      <w:szCs w:val="32"/>
      <w:highlight w:val="darkGray"/>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B753A3"/>
    <w:rPr>
      <w:color w:val="0000FF" w:themeColor="hyperlink"/>
      <w:u w:val="single"/>
    </w:rPr>
  </w:style>
  <w:style w:type="character" w:customStyle="1" w:styleId="Mentionnonrsolue1">
    <w:name w:val="Mention non résolue1"/>
    <w:basedOn w:val="DefaultParagraphFont"/>
    <w:uiPriority w:val="99"/>
    <w:semiHidden/>
    <w:unhideWhenUsed/>
    <w:rsid w:val="00B753A3"/>
    <w:rPr>
      <w:color w:val="605E5C"/>
      <w:shd w:val="clear" w:color="auto" w:fill="E1DFDD"/>
    </w:rPr>
  </w:style>
  <w:style w:type="paragraph" w:styleId="ListParagraph">
    <w:name w:val="List Paragraph"/>
    <w:basedOn w:val="Normal"/>
    <w:uiPriority w:val="34"/>
    <w:qFormat/>
    <w:rsid w:val="00AA4B2C"/>
    <w:pPr>
      <w:ind w:left="720"/>
      <w:contextualSpacing/>
    </w:pPr>
  </w:style>
  <w:style w:type="paragraph" w:styleId="BalloonText">
    <w:name w:val="Balloon Text"/>
    <w:basedOn w:val="Normal"/>
    <w:link w:val="BalloonTextChar"/>
    <w:uiPriority w:val="99"/>
    <w:semiHidden/>
    <w:unhideWhenUsed/>
    <w:rsid w:val="00EC7048"/>
    <w:rPr>
      <w:rFonts w:ascii="Tahoma" w:hAnsi="Tahoma" w:cs="Tahoma"/>
      <w:sz w:val="16"/>
      <w:szCs w:val="16"/>
    </w:rPr>
  </w:style>
  <w:style w:type="character" w:customStyle="1" w:styleId="BalloonTextChar">
    <w:name w:val="Balloon Text Char"/>
    <w:basedOn w:val="DefaultParagraphFont"/>
    <w:link w:val="BalloonText"/>
    <w:uiPriority w:val="99"/>
    <w:semiHidden/>
    <w:rsid w:val="00EC70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1141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lanning@ican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663</Words>
  <Characters>3780</Characters>
  <Application>Microsoft Office Word</Application>
  <DocSecurity>0</DocSecurity>
  <Lines>31</Lines>
  <Paragraphs>8</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Heidi Ullrich</cp:lastModifiedBy>
  <cp:revision>2</cp:revision>
  <dcterms:created xsi:type="dcterms:W3CDTF">2021-01-26T00:24:00Z</dcterms:created>
  <dcterms:modified xsi:type="dcterms:W3CDTF">2021-01-26T00:24:00Z</dcterms:modified>
</cp:coreProperties>
</file>