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E7E4CB" w14:textId="77777777" w:rsidR="000F3994" w:rsidRDefault="000F3994">
      <w:pPr>
        <w:ind w:left="-810"/>
        <w:rPr>
          <w:sz w:val="28"/>
        </w:rPr>
      </w:pPr>
    </w:p>
    <w:p w14:paraId="154101B0" w14:textId="77777777" w:rsidR="000F3994" w:rsidRDefault="003804B6">
      <w:pPr>
        <w:ind w:left="-810"/>
        <w:rPr>
          <w:sz w:val="28"/>
        </w:rPr>
      </w:pPr>
      <w:r>
        <w:rPr>
          <w:sz w:val="28"/>
        </w:rPr>
        <w:t xml:space="preserve">The deadline for FY22 Budget consideration is </w:t>
      </w:r>
      <w:r>
        <w:rPr>
          <w:b/>
          <w:sz w:val="28"/>
        </w:rPr>
        <w:t>29 January 2021.</w:t>
      </w:r>
      <w:r>
        <w:rPr>
          <w:sz w:val="28"/>
        </w:rPr>
        <w:t xml:space="preserve"> All questions and completed forms should be sent to </w:t>
      </w:r>
      <w:r>
        <w:rPr>
          <w:b/>
          <w:sz w:val="28"/>
        </w:rPr>
        <w:t>planning@icann.org</w:t>
      </w:r>
      <w:r>
        <w:rPr>
          <w:sz w:val="28"/>
        </w:rPr>
        <w:t>.</w:t>
      </w:r>
    </w:p>
    <w:p w14:paraId="79EA6A6B" w14:textId="77777777" w:rsidR="000F3994" w:rsidRDefault="000F3994">
      <w:pPr>
        <w:ind w:left="-810"/>
        <w:rPr>
          <w:sz w:val="28"/>
        </w:rPr>
      </w:pPr>
    </w:p>
    <w:p w14:paraId="31018588" w14:textId="77777777" w:rsidR="000F3994" w:rsidRDefault="000F3994">
      <w:pPr>
        <w:pStyle w:val="Header"/>
        <w:rPr>
          <w:rFonts w:ascii="Arial" w:hAnsi="Arial"/>
        </w:rPr>
      </w:pPr>
    </w:p>
    <w:p w14:paraId="226C7339" w14:textId="77777777" w:rsidR="000F3994" w:rsidRDefault="000F3994">
      <w:pPr>
        <w:pStyle w:val="Header"/>
        <w:rPr>
          <w:rFonts w:ascii="Arial" w:hAnsi="Arial"/>
        </w:rPr>
      </w:pPr>
    </w:p>
    <w:tbl>
      <w:tblPr>
        <w:tblW w:w="10260" w:type="dxa"/>
        <w:tblInd w:w="-732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75" w:type="dxa"/>
        </w:tblCellMar>
        <w:tblLook w:val="0000" w:firstRow="0" w:lastRow="0" w:firstColumn="0" w:lastColumn="0" w:noHBand="0" w:noVBand="0"/>
      </w:tblPr>
      <w:tblGrid>
        <w:gridCol w:w="4765"/>
        <w:gridCol w:w="2520"/>
        <w:gridCol w:w="2975"/>
      </w:tblGrid>
      <w:tr w:rsidR="000F3994" w14:paraId="7EBC05DB" w14:textId="77777777">
        <w:trPr>
          <w:cantSplit/>
          <w:trHeight w:hRule="exact" w:val="528"/>
        </w:trPr>
        <w:tc>
          <w:tcPr>
            <w:tcW w:w="102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808080"/>
            <w:tcMar>
              <w:left w:w="75" w:type="dxa"/>
            </w:tcMar>
          </w:tcPr>
          <w:p w14:paraId="358D09C1" w14:textId="77777777" w:rsidR="000F3994" w:rsidRDefault="003804B6">
            <w:pPr>
              <w:pStyle w:val="FormHeading1"/>
              <w:keepNext/>
              <w:rPr>
                <w:color w:val="FFFFFF"/>
                <w:sz w:val="16"/>
              </w:rPr>
            </w:pPr>
            <w:r>
              <w:rPr>
                <w:color w:val="FFFFFF"/>
                <w:sz w:val="32"/>
              </w:rPr>
              <w:t>REQUEST  INFORMATION</w:t>
            </w:r>
          </w:p>
        </w:tc>
      </w:tr>
      <w:tr w:rsidR="000F3994" w14:paraId="12950A98" w14:textId="77777777">
        <w:tc>
          <w:tcPr>
            <w:tcW w:w="4765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0E398D1C" w14:textId="77777777" w:rsidR="000F3994" w:rsidRDefault="003804B6">
            <w:pPr>
              <w:pStyle w:val="FormHeading1"/>
            </w:pPr>
            <w:r>
              <w:rPr>
                <w:smallCaps w:val="0"/>
                <w:sz w:val="18"/>
              </w:rPr>
              <w:t>Title of Proposed Activity</w:t>
            </w:r>
            <w:r>
              <w:t xml:space="preserve">  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C0C0C0"/>
            <w:tcMar>
              <w:left w:w="82" w:type="dxa"/>
            </w:tcMar>
          </w:tcPr>
          <w:p w14:paraId="50E72A09" w14:textId="77777777" w:rsidR="000F3994" w:rsidRDefault="000F3994">
            <w:pPr>
              <w:pStyle w:val="FormLabel1"/>
              <w:keepNext/>
              <w:spacing w:before="40" w:after="40"/>
            </w:pP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C0C0C0"/>
            <w:tcMar>
              <w:left w:w="82" w:type="dxa"/>
            </w:tcMar>
          </w:tcPr>
          <w:p w14:paraId="4F448452" w14:textId="77777777" w:rsidR="000F3994" w:rsidRDefault="000F3994">
            <w:pPr>
              <w:pStyle w:val="FormHeading1"/>
            </w:pPr>
          </w:p>
        </w:tc>
      </w:tr>
      <w:tr w:rsidR="000F3994" w14:paraId="37F00160" w14:textId="77777777">
        <w:trPr>
          <w:trHeight w:val="315"/>
        </w:trPr>
        <w:tc>
          <w:tcPr>
            <w:tcW w:w="4765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5" w:type="dxa"/>
            </w:tcMar>
          </w:tcPr>
          <w:p w14:paraId="7AC423A9" w14:textId="77777777" w:rsidR="000F3994" w:rsidRDefault="003804B6">
            <w:pPr>
              <w:pStyle w:val="TableText"/>
            </w:pPr>
            <w:r>
              <w:t xml:space="preserve"> Foro LAC Digital (Sociedad Civil y Estado)</w:t>
            </w:r>
          </w:p>
          <w:p w14:paraId="5198FE4F" w14:textId="77777777" w:rsidR="000F3994" w:rsidRDefault="003804B6">
            <w:pPr>
              <w:pStyle w:val="TableText"/>
            </w:pPr>
            <w:r>
              <w:t xml:space="preserve">LAC Digital </w:t>
            </w:r>
            <w:r>
              <w:t>Forum (Civil Society and Government)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2" w:type="dxa"/>
            </w:tcMar>
          </w:tcPr>
          <w:p w14:paraId="7560F689" w14:textId="77777777" w:rsidR="000F3994" w:rsidRDefault="000F3994">
            <w:pPr>
              <w:pStyle w:val="TableText"/>
            </w:pPr>
          </w:p>
        </w:tc>
        <w:tc>
          <w:tcPr>
            <w:tcW w:w="2975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2" w:type="dxa"/>
            </w:tcMar>
          </w:tcPr>
          <w:p w14:paraId="23DEDDCF" w14:textId="77777777" w:rsidR="000F3994" w:rsidRDefault="000F3994">
            <w:pPr>
              <w:rPr>
                <w:rFonts w:ascii="Arial" w:hAnsi="Arial"/>
              </w:rPr>
            </w:pPr>
          </w:p>
        </w:tc>
      </w:tr>
      <w:tr w:rsidR="000F3994" w14:paraId="5F922B2B" w14:textId="77777777">
        <w:trPr>
          <w:trHeight w:val="315"/>
        </w:trPr>
        <w:tc>
          <w:tcPr>
            <w:tcW w:w="4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pct25" w:color="auto" w:fill="FFFFFF"/>
            <w:tcMar>
              <w:left w:w="75" w:type="dxa"/>
            </w:tcMar>
          </w:tcPr>
          <w:p w14:paraId="0D719C0A" w14:textId="77777777" w:rsidR="000F3994" w:rsidRDefault="003804B6">
            <w:pPr>
              <w:pStyle w:val="FormHeading1"/>
              <w:rPr>
                <w:highlight w:val="lightGray"/>
              </w:rPr>
            </w:pPr>
            <w:r>
              <w:rPr>
                <w:smallCaps w:val="0"/>
                <w:sz w:val="18"/>
              </w:rPr>
              <w:t>Community Requestor Name</w:t>
            </w:r>
          </w:p>
        </w:tc>
        <w:tc>
          <w:tcPr>
            <w:tcW w:w="54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pct25" w:color="auto" w:fill="FFFFFF"/>
            <w:tcMar>
              <w:left w:w="75" w:type="dxa"/>
            </w:tcMar>
          </w:tcPr>
          <w:p w14:paraId="5A7BEF24" w14:textId="77777777" w:rsidR="000F3994" w:rsidRDefault="003804B6">
            <w:pPr>
              <w:pStyle w:val="FormHeading1"/>
              <w:rPr>
                <w:highlight w:val="lightGray"/>
              </w:rPr>
            </w:pPr>
            <w:r>
              <w:rPr>
                <w:smallCaps w:val="0"/>
                <w:sz w:val="18"/>
              </w:rPr>
              <w:t>Chair</w:t>
            </w:r>
          </w:p>
        </w:tc>
      </w:tr>
      <w:tr w:rsidR="000F3994" w14:paraId="722DC185" w14:textId="77777777">
        <w:trPr>
          <w:trHeight w:val="315"/>
        </w:trPr>
        <w:tc>
          <w:tcPr>
            <w:tcW w:w="4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90" w:type="dxa"/>
            </w:tcMar>
          </w:tcPr>
          <w:p w14:paraId="058EEA77" w14:textId="77777777" w:rsidR="000F3994" w:rsidRDefault="003804B6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>Sergio Salinas Porto</w:t>
            </w:r>
          </w:p>
        </w:tc>
        <w:tc>
          <w:tcPr>
            <w:tcW w:w="5495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14:paraId="56C5828A" w14:textId="77777777" w:rsidR="000F3994" w:rsidRDefault="003804B6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>Sergio Salinas Porto</w:t>
            </w:r>
          </w:p>
        </w:tc>
      </w:tr>
      <w:tr w:rsidR="000F3994" w14:paraId="490DAC3F" w14:textId="77777777">
        <w:trPr>
          <w:trHeight w:val="315"/>
        </w:trPr>
        <w:tc>
          <w:tcPr>
            <w:tcW w:w="476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90" w:type="dxa"/>
            </w:tcMar>
          </w:tcPr>
          <w:p w14:paraId="6065FFE7" w14:textId="77777777" w:rsidR="000F3994" w:rsidRDefault="003804B6">
            <w:pPr>
              <w:pStyle w:val="FormHeading1"/>
              <w:rPr>
                <w:smallCaps w:val="0"/>
                <w:sz w:val="18"/>
              </w:rPr>
            </w:pPr>
            <w:r>
              <w:rPr>
                <w:smallCaps w:val="0"/>
                <w:sz w:val="18"/>
              </w:rPr>
              <w:t>ICANN Staff Community Liaison</w:t>
            </w:r>
          </w:p>
        </w:tc>
        <w:tc>
          <w:tcPr>
            <w:tcW w:w="54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C0C0C0"/>
            <w:tcMar>
              <w:left w:w="75" w:type="dxa"/>
            </w:tcMar>
          </w:tcPr>
          <w:p w14:paraId="44173309" w14:textId="77777777" w:rsidR="000F3994" w:rsidRDefault="000F3994">
            <w:pPr>
              <w:pStyle w:val="FormLabel1"/>
              <w:keepNext/>
              <w:spacing w:before="40" w:after="40"/>
              <w:rPr>
                <w:sz w:val="18"/>
              </w:rPr>
            </w:pPr>
          </w:p>
        </w:tc>
      </w:tr>
      <w:tr w:rsidR="000F3994" w14:paraId="71AEE04A" w14:textId="77777777">
        <w:trPr>
          <w:trHeight w:val="315"/>
        </w:trPr>
        <w:tc>
          <w:tcPr>
            <w:tcW w:w="4765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75" w:type="dxa"/>
            </w:tcMar>
          </w:tcPr>
          <w:p w14:paraId="2C95CDC5" w14:textId="77777777" w:rsidR="000F3994" w:rsidRDefault="003804B6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>Silvia Vivanco</w:t>
            </w:r>
          </w:p>
          <w:p w14:paraId="0A03D317" w14:textId="77777777" w:rsidR="000F3994" w:rsidRDefault="000F3994">
            <w:pPr>
              <w:pStyle w:val="Header"/>
              <w:rPr>
                <w:rFonts w:ascii="Arial" w:hAnsi="Arial"/>
              </w:rPr>
            </w:pPr>
          </w:p>
        </w:tc>
        <w:tc>
          <w:tcPr>
            <w:tcW w:w="5495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75" w:type="dxa"/>
            </w:tcMar>
          </w:tcPr>
          <w:p w14:paraId="4FC5C8A2" w14:textId="77777777" w:rsidR="000F3994" w:rsidRDefault="000F3994">
            <w:pPr>
              <w:rPr>
                <w:rFonts w:ascii="Arial" w:hAnsi="Arial"/>
              </w:rPr>
            </w:pPr>
          </w:p>
        </w:tc>
      </w:tr>
    </w:tbl>
    <w:p w14:paraId="5CDF773C" w14:textId="77777777" w:rsidR="000F3994" w:rsidRDefault="000F3994">
      <w:pPr>
        <w:rPr>
          <w:rFonts w:ascii="Arial" w:hAnsi="Arial"/>
        </w:rPr>
      </w:pPr>
    </w:p>
    <w:p w14:paraId="03EE187C" w14:textId="77777777" w:rsidR="000F3994" w:rsidRDefault="000F3994"/>
    <w:tbl>
      <w:tblPr>
        <w:tblW w:w="10260" w:type="dxa"/>
        <w:tblInd w:w="-730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68" w:type="dxa"/>
        </w:tblCellMar>
        <w:tblLook w:val="0000" w:firstRow="0" w:lastRow="0" w:firstColumn="0" w:lastColumn="0" w:noHBand="0" w:noVBand="0"/>
      </w:tblPr>
      <w:tblGrid>
        <w:gridCol w:w="10260"/>
      </w:tblGrid>
      <w:tr w:rsidR="000F3994" w14:paraId="1212B98F" w14:textId="77777777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808080"/>
            <w:tcMar>
              <w:left w:w="68" w:type="dxa"/>
            </w:tcMar>
          </w:tcPr>
          <w:p w14:paraId="602DFECC" w14:textId="77777777" w:rsidR="000F3994" w:rsidRDefault="003804B6">
            <w:pPr>
              <w:pStyle w:val="FormHeading1"/>
              <w:keepNext/>
            </w:pPr>
            <w:r>
              <w:rPr>
                <w:color w:val="FFFFFF"/>
                <w:sz w:val="32"/>
              </w:rPr>
              <w:t>request description</w:t>
            </w:r>
          </w:p>
          <w:p w14:paraId="5F94C953" w14:textId="77777777" w:rsidR="000F3994" w:rsidRDefault="000F3994">
            <w:pPr>
              <w:pStyle w:val="FormHeading1"/>
              <w:keepNext/>
              <w:rPr>
                <w:color w:val="FFFFFF"/>
                <w:sz w:val="32"/>
              </w:rPr>
            </w:pPr>
          </w:p>
          <w:p w14:paraId="69FC6099" w14:textId="77777777" w:rsidR="000F3994" w:rsidRDefault="003804B6">
            <w:pPr>
              <w:pStyle w:val="FormHeading1"/>
              <w:keepNext/>
            </w:pPr>
            <w:r>
              <w:rPr>
                <w:color w:val="FFFFFF"/>
                <w:sz w:val="32"/>
              </w:rPr>
              <w:t xml:space="preserve"> </w:t>
            </w:r>
          </w:p>
        </w:tc>
      </w:tr>
      <w:tr w:rsidR="000F3994" w14:paraId="1038D637" w14:textId="77777777">
        <w:trPr>
          <w:cantSplit/>
          <w:trHeight w:val="408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73654C9B" w14:textId="77777777" w:rsidR="000F3994" w:rsidRDefault="003804B6">
            <w:pPr>
              <w:pStyle w:val="FormHeading1"/>
            </w:pPr>
            <w:r>
              <w:rPr>
                <w:i/>
                <w:smallCaps w:val="0"/>
                <w:sz w:val="18"/>
              </w:rPr>
              <w:t>1. Activity:</w:t>
            </w:r>
            <w:r>
              <w:rPr>
                <w:smallCaps w:val="0"/>
                <w:sz w:val="18"/>
              </w:rPr>
              <w:t xml:space="preserve"> Please describe your proposed activity in detail</w:t>
            </w:r>
          </w:p>
        </w:tc>
      </w:tr>
      <w:tr w:rsidR="000F3994" w14:paraId="5166CE4C" w14:textId="77777777">
        <w:trPr>
          <w:trHeight w:val="426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</w:tcPr>
          <w:p w14:paraId="6F7EB1DA" w14:textId="77777777" w:rsidR="000F3994" w:rsidRDefault="003804B6">
            <w:r>
              <w:rPr>
                <w:rFonts w:ascii="Arial" w:hAnsi="Arial"/>
              </w:rPr>
              <w:t>LAC DIGITAL is proposed as a space for dialogue and proposals for Civil Society, DNS Ecosystem and States to expose the most recent challenges facing the Internet ecosystem within Latin America and the Car</w:t>
            </w:r>
            <w:r>
              <w:rPr>
                <w:rFonts w:ascii="Arial" w:hAnsi="Arial"/>
              </w:rPr>
              <w:t>ibbean. How to participate and influence the Policy Development Processes.</w:t>
            </w:r>
          </w:p>
          <w:p w14:paraId="6A79E909" w14:textId="77777777" w:rsidR="000F3994" w:rsidRDefault="000F3994">
            <w:pPr>
              <w:rPr>
                <w:rFonts w:ascii="Arial" w:hAnsi="Arial"/>
              </w:rPr>
            </w:pPr>
          </w:p>
          <w:p w14:paraId="61EDED63" w14:textId="77777777" w:rsidR="000F3994" w:rsidRDefault="003804B6">
            <w:r>
              <w:rPr>
                <w:rFonts w:ascii="Arial" w:hAnsi="Arial"/>
              </w:rPr>
              <w:t>It will be developed in three (3) days (August-2021) where the Technical areas, Policies and ICT Legislation, Impact on Users will be addressed.</w:t>
            </w:r>
          </w:p>
          <w:p w14:paraId="7FB8D71D" w14:textId="77777777" w:rsidR="000F3994" w:rsidRDefault="000F3994">
            <w:pPr>
              <w:rPr>
                <w:rFonts w:ascii="Arial" w:hAnsi="Arial"/>
              </w:rPr>
            </w:pPr>
          </w:p>
          <w:p w14:paraId="71215FCE" w14:textId="77777777" w:rsidR="000F3994" w:rsidRDefault="003804B6">
            <w:r>
              <w:rPr>
                <w:rFonts w:ascii="Arial" w:hAnsi="Arial"/>
              </w:rPr>
              <w:t xml:space="preserve">Each day there will be two (2) </w:t>
            </w:r>
            <w:r>
              <w:rPr>
                <w:rFonts w:ascii="Arial" w:hAnsi="Arial"/>
              </w:rPr>
              <w:t>Thematic Panels (am / pm) with a duration of two (2) hours each.</w:t>
            </w:r>
          </w:p>
          <w:p w14:paraId="28654DCF" w14:textId="77777777" w:rsidR="000F3994" w:rsidRDefault="000F3994">
            <w:pPr>
              <w:rPr>
                <w:rFonts w:ascii="Arial" w:hAnsi="Arial"/>
              </w:rPr>
            </w:pPr>
          </w:p>
        </w:tc>
      </w:tr>
      <w:tr w:rsidR="000F3994" w14:paraId="0EC7C8F1" w14:textId="77777777">
        <w:trPr>
          <w:cantSplit/>
          <w:trHeight w:val="354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70051A1D" w14:textId="77777777" w:rsidR="000F3994" w:rsidRDefault="003804B6">
            <w:pPr>
              <w:pStyle w:val="FormHeading1"/>
            </w:pPr>
            <w:r>
              <w:rPr>
                <w:i/>
                <w:smallCaps w:val="0"/>
                <w:sz w:val="18"/>
              </w:rPr>
              <w:t>2. Type of Activity</w:t>
            </w:r>
            <w:r>
              <w:rPr>
                <w:smallCaps w:val="0"/>
                <w:sz w:val="18"/>
              </w:rPr>
              <w:t>: e.g. Outreach - Education/training - Travel support - Research/Study -  Meetings - Other</w:t>
            </w:r>
          </w:p>
        </w:tc>
      </w:tr>
      <w:tr w:rsidR="000F3994" w14:paraId="4B5DBE51" w14:textId="77777777">
        <w:trPr>
          <w:trHeight w:val="46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</w:tcPr>
          <w:p w14:paraId="21748983" w14:textId="77777777" w:rsidR="000F3994" w:rsidRDefault="003804B6">
            <w:r>
              <w:rPr>
                <w:rFonts w:ascii="Arial" w:hAnsi="Arial"/>
              </w:rPr>
              <w:t>Education / training - Policy Discussion / Meeting</w:t>
            </w:r>
          </w:p>
          <w:p w14:paraId="0ECC36C4" w14:textId="77777777" w:rsidR="000F3994" w:rsidRDefault="000F3994">
            <w:pPr>
              <w:rPr>
                <w:rFonts w:ascii="Arial" w:hAnsi="Arial"/>
              </w:rPr>
            </w:pPr>
          </w:p>
        </w:tc>
      </w:tr>
      <w:tr w:rsidR="000F3994" w14:paraId="4BB60397" w14:textId="77777777">
        <w:trPr>
          <w:cantSplit/>
          <w:trHeight w:val="354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665AFD58" w14:textId="77777777" w:rsidR="000F3994" w:rsidRDefault="003804B6">
            <w:pPr>
              <w:pStyle w:val="FormHeading1"/>
            </w:pPr>
            <w:r>
              <w:rPr>
                <w:i/>
                <w:smallCaps w:val="0"/>
                <w:sz w:val="18"/>
              </w:rPr>
              <w:t xml:space="preserve">3. Proposed Timeline/Schedule: </w:t>
            </w:r>
            <w:r>
              <w:rPr>
                <w:smallCaps w:val="0"/>
                <w:sz w:val="18"/>
              </w:rPr>
              <w:t>e.g.</w:t>
            </w:r>
            <w:r>
              <w:rPr>
                <w:i/>
                <w:smallCaps w:val="0"/>
                <w:sz w:val="18"/>
              </w:rPr>
              <w:t xml:space="preserve"> </w:t>
            </w:r>
            <w:r>
              <w:rPr>
                <w:smallCaps w:val="0"/>
                <w:sz w:val="18"/>
              </w:rPr>
              <w:t>one time activity, recurring activity</w:t>
            </w:r>
            <w:r>
              <w:rPr>
                <w:i/>
                <w:smallCaps w:val="0"/>
                <w:sz w:val="18"/>
              </w:rPr>
              <w:t xml:space="preserve"> </w:t>
            </w:r>
          </w:p>
        </w:tc>
      </w:tr>
      <w:tr w:rsidR="000F3994" w14:paraId="2DCFDF10" w14:textId="77777777">
        <w:trPr>
          <w:trHeight w:val="46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</w:tcPr>
          <w:p w14:paraId="20B4A3E8" w14:textId="77777777" w:rsidR="000F3994" w:rsidRDefault="003804B6">
            <w:r>
              <w:rPr>
                <w:rFonts w:ascii="Arial" w:hAnsi="Arial"/>
              </w:rPr>
              <w:t>One time activity</w:t>
            </w:r>
          </w:p>
          <w:p w14:paraId="4D00ABE9" w14:textId="77777777" w:rsidR="000F3994" w:rsidRDefault="000F3994">
            <w:pPr>
              <w:rPr>
                <w:rFonts w:ascii="Arial" w:hAnsi="Arial"/>
              </w:rPr>
            </w:pPr>
          </w:p>
        </w:tc>
      </w:tr>
    </w:tbl>
    <w:p w14:paraId="1AAD455A" w14:textId="77777777" w:rsidR="000F3994" w:rsidRDefault="000F3994"/>
    <w:p w14:paraId="044A4DB0" w14:textId="77777777" w:rsidR="000F3994" w:rsidRDefault="000F3994"/>
    <w:tbl>
      <w:tblPr>
        <w:tblW w:w="10260" w:type="dxa"/>
        <w:tblInd w:w="-730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68" w:type="dxa"/>
        </w:tblCellMar>
        <w:tblLook w:val="0000" w:firstRow="0" w:lastRow="0" w:firstColumn="0" w:lastColumn="0" w:noHBand="0" w:noVBand="0"/>
      </w:tblPr>
      <w:tblGrid>
        <w:gridCol w:w="10260"/>
      </w:tblGrid>
      <w:tr w:rsidR="000F3994" w14:paraId="10971FFD" w14:textId="77777777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808080"/>
            <w:tcMar>
              <w:left w:w="68" w:type="dxa"/>
            </w:tcMar>
          </w:tcPr>
          <w:p w14:paraId="3193110F" w14:textId="77777777" w:rsidR="000F3994" w:rsidRDefault="003804B6">
            <w:pPr>
              <w:pStyle w:val="FormHeading1"/>
              <w:keepNext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 xml:space="preserve"> </w:t>
            </w:r>
            <w:r>
              <w:rPr>
                <w:color w:val="FFFFFF"/>
                <w:sz w:val="32"/>
              </w:rPr>
              <w:t>request objectives</w:t>
            </w:r>
          </w:p>
          <w:p w14:paraId="72024829" w14:textId="77777777" w:rsidR="000F3994" w:rsidRDefault="000F3994">
            <w:pPr>
              <w:pStyle w:val="FormHeading1"/>
              <w:keepNext/>
              <w:rPr>
                <w:color w:val="FFFFFF"/>
                <w:sz w:val="32"/>
              </w:rPr>
            </w:pPr>
          </w:p>
          <w:p w14:paraId="5C973352" w14:textId="77777777" w:rsidR="000F3994" w:rsidRDefault="000F3994">
            <w:pPr>
              <w:pStyle w:val="FormHeading1"/>
              <w:keepNext/>
              <w:rPr>
                <w:color w:val="FFFFFF"/>
                <w:sz w:val="32"/>
              </w:rPr>
            </w:pPr>
          </w:p>
          <w:p w14:paraId="2F98B651" w14:textId="77777777" w:rsidR="000F3994" w:rsidRDefault="003804B6">
            <w:pPr>
              <w:pStyle w:val="FormHeading1"/>
              <w:keepNext/>
              <w:rPr>
                <w:color w:val="FFFFFF"/>
                <w:sz w:val="28"/>
              </w:rPr>
            </w:pPr>
            <w:r>
              <w:rPr>
                <w:color w:val="FFFFFF"/>
                <w:sz w:val="32"/>
              </w:rPr>
              <w:t xml:space="preserve"> </w:t>
            </w:r>
          </w:p>
        </w:tc>
      </w:tr>
      <w:tr w:rsidR="000F3994" w14:paraId="3AAA3860" w14:textId="77777777">
        <w:trPr>
          <w:cantSplit/>
          <w:trHeight w:val="408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10B2E93B" w14:textId="77777777" w:rsidR="000F3994" w:rsidRDefault="003804B6">
            <w:pPr>
              <w:pStyle w:val="FormHeading1"/>
            </w:pPr>
            <w:r>
              <w:rPr>
                <w:smallCaps w:val="0"/>
                <w:sz w:val="18"/>
              </w:rPr>
              <w:t xml:space="preserve">1. </w:t>
            </w:r>
            <w:r>
              <w:rPr>
                <w:i/>
                <w:smallCaps w:val="0"/>
                <w:sz w:val="18"/>
              </w:rPr>
              <w:t>Strategic Alignment.</w:t>
            </w:r>
            <w:r>
              <w:rPr>
                <w:smallCaps w:val="0"/>
                <w:sz w:val="18"/>
              </w:rPr>
              <w:t xml:space="preserve"> Which area of ICANN’s Strategic Plan does this request support?</w:t>
            </w:r>
          </w:p>
        </w:tc>
      </w:tr>
      <w:tr w:rsidR="000F3994" w14:paraId="794EF672" w14:textId="77777777">
        <w:trPr>
          <w:trHeight w:val="426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</w:tcPr>
          <w:p w14:paraId="2F41A0B4" w14:textId="77777777" w:rsidR="000F3994" w:rsidRDefault="003804B6">
            <w:r>
              <w:rPr>
                <w:rFonts w:ascii="Arial" w:hAnsi="Arial"/>
                <w:lang w:eastAsia="zh-TW"/>
              </w:rPr>
              <w:t>*  Evolve policy development and governance processes, structures and meetings to be more accountable, inclusive, efficient, effective and responsive;</w:t>
            </w:r>
          </w:p>
          <w:p w14:paraId="03BEED77" w14:textId="77777777" w:rsidR="000F3994" w:rsidRDefault="000F3994">
            <w:pPr>
              <w:rPr>
                <w:rFonts w:ascii="Arial" w:hAnsi="Arial"/>
                <w:lang w:eastAsia="zh-TW"/>
              </w:rPr>
            </w:pPr>
          </w:p>
          <w:p w14:paraId="4EA89A10" w14:textId="77777777" w:rsidR="000F3994" w:rsidRDefault="003804B6">
            <w:p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 xml:space="preserve">● Promote ICANN’s role and </w:t>
            </w:r>
            <w:r>
              <w:rPr>
                <w:rFonts w:ascii="Arial" w:hAnsi="Arial"/>
                <w:lang w:eastAsia="zh-TW"/>
              </w:rPr>
              <w:t>multi-stakeholder approach;</w:t>
            </w:r>
          </w:p>
          <w:p w14:paraId="352B3B9E" w14:textId="77777777" w:rsidR="000F3994" w:rsidRDefault="000F3994">
            <w:pPr>
              <w:rPr>
                <w:rFonts w:ascii="Arial" w:hAnsi="Arial"/>
                <w:lang w:eastAsia="zh-TW"/>
              </w:rPr>
            </w:pPr>
          </w:p>
          <w:p w14:paraId="569AF423" w14:textId="77777777" w:rsidR="000F3994" w:rsidRDefault="003804B6">
            <w:p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lastRenderedPageBreak/>
              <w:t>● Encourage engagement with the existing Internet governance ecosystem at national, regional and international levels;</w:t>
            </w:r>
          </w:p>
          <w:p w14:paraId="1194D775" w14:textId="77777777" w:rsidR="000F3994" w:rsidRDefault="000F3994">
            <w:pPr>
              <w:rPr>
                <w:rFonts w:ascii="Arial" w:hAnsi="Arial"/>
                <w:lang w:eastAsia="zh-TW"/>
              </w:rPr>
            </w:pPr>
          </w:p>
          <w:p w14:paraId="161A56D5" w14:textId="77777777" w:rsidR="000F3994" w:rsidRDefault="003804B6">
            <w:p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>● Participate in the evolution of a global, trusted, including multi-stakeholder Internet governance ecosys</w:t>
            </w:r>
            <w:r>
              <w:rPr>
                <w:rFonts w:ascii="Arial" w:hAnsi="Arial"/>
                <w:lang w:eastAsia="zh-TW"/>
              </w:rPr>
              <w:t>tem that addresses Internet issues;</w:t>
            </w:r>
          </w:p>
          <w:p w14:paraId="0B81ED1E" w14:textId="77777777" w:rsidR="000F3994" w:rsidRDefault="000F3994">
            <w:pPr>
              <w:rPr>
                <w:rFonts w:ascii="Arial" w:hAnsi="Arial"/>
                <w:lang w:eastAsia="zh-TW"/>
              </w:rPr>
            </w:pPr>
          </w:p>
          <w:p w14:paraId="1272532B" w14:textId="77777777" w:rsidR="000F3994" w:rsidRDefault="003804B6">
            <w:p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>● Develop and implement a global public interest framework bounded by ICANN’s mission;</w:t>
            </w:r>
          </w:p>
          <w:p w14:paraId="46ED6619" w14:textId="77777777" w:rsidR="000F3994" w:rsidRDefault="000F3994">
            <w:pPr>
              <w:rPr>
                <w:rFonts w:ascii="Arial" w:hAnsi="Arial"/>
                <w:lang w:eastAsia="zh-TW"/>
              </w:rPr>
            </w:pPr>
          </w:p>
          <w:p w14:paraId="1C729FE1" w14:textId="77777777" w:rsidR="000F3994" w:rsidRDefault="003804B6">
            <w:p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 xml:space="preserve">● </w:t>
            </w:r>
            <w:bookmarkStart w:id="0" w:name="__DdeLink__4634_230628296"/>
            <w:r>
              <w:rPr>
                <w:rFonts w:ascii="Arial" w:hAnsi="Arial"/>
                <w:lang w:eastAsia="zh-TW"/>
              </w:rPr>
              <w:t xml:space="preserve">Promote understanding of the complexities related to Internet Governance and its importance in the future of the </w:t>
            </w:r>
            <w:bookmarkEnd w:id="0"/>
            <w:r>
              <w:rPr>
                <w:rFonts w:ascii="Arial" w:hAnsi="Arial"/>
                <w:lang w:eastAsia="zh-TW"/>
              </w:rPr>
              <w:t>Internet.</w:t>
            </w:r>
          </w:p>
          <w:p w14:paraId="746C498F" w14:textId="77777777" w:rsidR="000F3994" w:rsidRDefault="000F3994">
            <w:pPr>
              <w:rPr>
                <w:b/>
              </w:rPr>
            </w:pPr>
          </w:p>
        </w:tc>
      </w:tr>
      <w:tr w:rsidR="000F3994" w14:paraId="7F8B54A0" w14:textId="77777777">
        <w:trPr>
          <w:cantSplit/>
          <w:trHeight w:val="354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65516B39" w14:textId="77777777" w:rsidR="000F3994" w:rsidRDefault="003804B6">
            <w:pPr>
              <w:pStyle w:val="FormHeading1"/>
              <w:rPr>
                <w:smallCaps w:val="0"/>
                <w:sz w:val="16"/>
              </w:rPr>
            </w:pPr>
            <w:r>
              <w:rPr>
                <w:smallCaps w:val="0"/>
                <w:sz w:val="18"/>
              </w:rPr>
              <w:lastRenderedPageBreak/>
              <w:t xml:space="preserve">2. </w:t>
            </w:r>
            <w:r>
              <w:rPr>
                <w:i/>
                <w:smallCaps w:val="0"/>
                <w:sz w:val="18"/>
              </w:rPr>
              <w:t>Demographics.</w:t>
            </w:r>
            <w:r>
              <w:rPr>
                <w:smallCaps w:val="0"/>
                <w:sz w:val="18"/>
              </w:rPr>
              <w:t xml:space="preserve"> What audience(s), in which geographies, does your request target?</w:t>
            </w:r>
          </w:p>
        </w:tc>
      </w:tr>
      <w:tr w:rsidR="000F3994" w14:paraId="4D0C1B4E" w14:textId="77777777">
        <w:trPr>
          <w:trHeight w:val="46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</w:tcPr>
          <w:p w14:paraId="1F3A860C" w14:textId="77777777" w:rsidR="000F3994" w:rsidRDefault="003804B6">
            <w:r>
              <w:rPr>
                <w:rFonts w:ascii="Arial" w:hAnsi="Arial"/>
              </w:rPr>
              <w:t>At-Large Structures (ALSs) accredited within LACRALO and all Regional Internet Users from all levels.  Civil Society, Technical Community, Governments within de Latin Ameri</w:t>
            </w:r>
            <w:r>
              <w:rPr>
                <w:rFonts w:ascii="Arial" w:hAnsi="Arial"/>
              </w:rPr>
              <w:t xml:space="preserve">ca and Caribbean Islands. Associations of universities and academic and professional societies, and industry associations among the target audience. Particularly with the pandemic, this issue has been restructured a bit, and some organizations or new IXPs </w:t>
            </w:r>
            <w:r>
              <w:rPr>
                <w:rFonts w:ascii="Arial" w:hAnsi="Arial"/>
              </w:rPr>
              <w:t>have gained new relevance.</w:t>
            </w:r>
          </w:p>
          <w:p w14:paraId="23354105" w14:textId="77777777" w:rsidR="000F3994" w:rsidRDefault="000F3994">
            <w:pPr>
              <w:rPr>
                <w:rFonts w:ascii="Arial" w:hAnsi="Arial"/>
              </w:rPr>
            </w:pPr>
          </w:p>
        </w:tc>
      </w:tr>
      <w:tr w:rsidR="000F3994" w14:paraId="2DB884B1" w14:textId="77777777">
        <w:trPr>
          <w:cantSplit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64806BE8" w14:textId="77777777" w:rsidR="000F3994" w:rsidRDefault="003804B6">
            <w:pPr>
              <w:pStyle w:val="FormHeading1"/>
              <w:rPr>
                <w:smallCaps w:val="0"/>
                <w:sz w:val="18"/>
              </w:rPr>
            </w:pPr>
            <w:r>
              <w:rPr>
                <w:smallCaps w:val="0"/>
                <w:sz w:val="18"/>
              </w:rPr>
              <w:t xml:space="preserve">3. </w:t>
            </w:r>
            <w:r>
              <w:rPr>
                <w:i/>
                <w:smallCaps w:val="0"/>
                <w:sz w:val="18"/>
              </w:rPr>
              <w:t>Deliverables.</w:t>
            </w:r>
            <w:r>
              <w:rPr>
                <w:smallCaps w:val="0"/>
                <w:sz w:val="18"/>
              </w:rPr>
              <w:t xml:space="preserve"> What are the desired outcomes of your proposed activity?</w:t>
            </w:r>
          </w:p>
        </w:tc>
      </w:tr>
      <w:tr w:rsidR="000F3994" w14:paraId="671EE646" w14:textId="77777777">
        <w:trPr>
          <w:cantSplit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75" w:type="dxa"/>
            </w:tcMar>
          </w:tcPr>
          <w:p w14:paraId="1AC732E0" w14:textId="77777777" w:rsidR="000F3994" w:rsidRDefault="003804B6">
            <w:pPr>
              <w:pStyle w:val="FormHeading1"/>
              <w:rPr>
                <w:b w:val="0"/>
                <w:smallCaps w:val="0"/>
                <w:sz w:val="18"/>
              </w:rPr>
            </w:pPr>
            <w:r>
              <w:rPr>
                <w:b w:val="0"/>
                <w:smallCaps w:val="0"/>
                <w:sz w:val="18"/>
              </w:rPr>
              <w:t xml:space="preserve">* Report LAC Digital - Conclusions.  </w:t>
            </w:r>
          </w:p>
          <w:p w14:paraId="66F7742B" w14:textId="77777777" w:rsidR="000F3994" w:rsidRDefault="003804B6">
            <w:pPr>
              <w:pStyle w:val="FormHeading1"/>
              <w:rPr>
                <w:b w:val="0"/>
                <w:smallCaps w:val="0"/>
                <w:sz w:val="18"/>
              </w:rPr>
            </w:pPr>
            <w:r>
              <w:rPr>
                <w:b w:val="0"/>
                <w:smallCaps w:val="0"/>
                <w:sz w:val="18"/>
              </w:rPr>
              <w:t xml:space="preserve">* An individual appraisal from each ALS representatives attending the forum expressing which area will be </w:t>
            </w:r>
            <w:r>
              <w:rPr>
                <w:b w:val="0"/>
                <w:smallCaps w:val="0"/>
                <w:sz w:val="18"/>
              </w:rPr>
              <w:t>attending within ICANN Ecosystem and the name of a new member to include.</w:t>
            </w:r>
          </w:p>
          <w:p w14:paraId="3E3089AF" w14:textId="77777777" w:rsidR="000F3994" w:rsidRDefault="000F3994">
            <w:pPr>
              <w:pStyle w:val="FormHeading1"/>
              <w:rPr>
                <w:b w:val="0"/>
                <w:smallCaps w:val="0"/>
                <w:sz w:val="18"/>
              </w:rPr>
            </w:pPr>
          </w:p>
        </w:tc>
      </w:tr>
      <w:tr w:rsidR="000F3994" w14:paraId="4CCB3FDF" w14:textId="77777777">
        <w:trPr>
          <w:cantSplit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2774F442" w14:textId="77777777" w:rsidR="000F3994" w:rsidRDefault="003804B6">
            <w:pPr>
              <w:pStyle w:val="FormHeading1"/>
              <w:rPr>
                <w:smallCaps w:val="0"/>
                <w:sz w:val="16"/>
              </w:rPr>
            </w:pPr>
            <w:r>
              <w:rPr>
                <w:smallCaps w:val="0"/>
                <w:sz w:val="18"/>
              </w:rPr>
              <w:t xml:space="preserve">4. </w:t>
            </w:r>
            <w:r>
              <w:rPr>
                <w:i/>
                <w:smallCaps w:val="0"/>
                <w:sz w:val="18"/>
              </w:rPr>
              <w:t>Metrics.</w:t>
            </w:r>
            <w:r>
              <w:rPr>
                <w:smallCaps w:val="0"/>
                <w:sz w:val="18"/>
              </w:rPr>
              <w:t xml:space="preserve"> What measurements will you use to determine whether your activity achieves its desired outcomes?</w:t>
            </w:r>
          </w:p>
        </w:tc>
      </w:tr>
      <w:tr w:rsidR="000F3994" w14:paraId="41949AE0" w14:textId="77777777">
        <w:trPr>
          <w:trHeight w:val="46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</w:tcPr>
          <w:p w14:paraId="2C5E3B2F" w14:textId="77777777" w:rsidR="000F3994" w:rsidRDefault="003804B6">
            <w:p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>At least six (6) ALS incorporating new members to ALAC working groups.</w:t>
            </w:r>
          </w:p>
          <w:p w14:paraId="36114681" w14:textId="77777777" w:rsidR="000F3994" w:rsidRDefault="000F3994">
            <w:pPr>
              <w:rPr>
                <w:rFonts w:ascii="Arial" w:hAnsi="Arial"/>
                <w:lang w:eastAsia="zh-TW"/>
              </w:rPr>
            </w:pPr>
          </w:p>
          <w:p w14:paraId="4FCA80D4" w14:textId="77777777" w:rsidR="000F3994" w:rsidRDefault="003804B6">
            <w:p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>At least one new member from each ALS registered on the LACRALO mailing list and part</w:t>
            </w:r>
            <w:r>
              <w:rPr>
                <w:rFonts w:ascii="Arial" w:hAnsi="Arial"/>
                <w:lang w:eastAsia="zh-TW"/>
              </w:rPr>
              <w:t>icipating in the next ALAC working group meetings.</w:t>
            </w:r>
          </w:p>
          <w:p w14:paraId="26BD272C" w14:textId="77777777" w:rsidR="000F3994" w:rsidRDefault="000F3994">
            <w:pPr>
              <w:rPr>
                <w:b/>
              </w:rPr>
            </w:pPr>
          </w:p>
        </w:tc>
      </w:tr>
    </w:tbl>
    <w:p w14:paraId="7D065FAF" w14:textId="77777777" w:rsidR="000F3994" w:rsidRDefault="000F3994"/>
    <w:p w14:paraId="7891B462" w14:textId="77777777" w:rsidR="000F3994" w:rsidRDefault="000F3994"/>
    <w:p w14:paraId="08C1FE87" w14:textId="77777777" w:rsidR="000F3994" w:rsidRDefault="000F3994"/>
    <w:p w14:paraId="154E3C50" w14:textId="77777777" w:rsidR="000F3994" w:rsidRDefault="000F3994"/>
    <w:tbl>
      <w:tblPr>
        <w:tblW w:w="10260" w:type="dxa"/>
        <w:tblInd w:w="-732" w:type="dxa"/>
        <w:tblBorders>
          <w:top w:val="single" w:sz="6" w:space="0" w:color="00000A"/>
          <w:left w:val="single" w:sz="6" w:space="0" w:color="00000A"/>
          <w:right w:val="single" w:sz="6" w:space="0" w:color="00000A"/>
          <w:insideV w:val="single" w:sz="6" w:space="0" w:color="00000A"/>
        </w:tblBorders>
        <w:tblCellMar>
          <w:left w:w="75" w:type="dxa"/>
        </w:tblCellMar>
        <w:tblLook w:val="0000" w:firstRow="0" w:lastRow="0" w:firstColumn="0" w:lastColumn="0" w:noHBand="0" w:noVBand="0"/>
      </w:tblPr>
      <w:tblGrid>
        <w:gridCol w:w="10261"/>
      </w:tblGrid>
      <w:tr w:rsidR="000F3994" w14:paraId="61D7FEED" w14:textId="77777777">
        <w:trPr>
          <w:cantSplit/>
          <w:trHeight w:hRule="exact" w:val="618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808080"/>
            <w:tcMar>
              <w:left w:w="75" w:type="dxa"/>
            </w:tcMar>
          </w:tcPr>
          <w:p w14:paraId="756C9689" w14:textId="77777777" w:rsidR="000F3994" w:rsidRDefault="003804B6">
            <w:pPr>
              <w:pStyle w:val="FormHeading1"/>
              <w:keepNext/>
              <w:rPr>
                <w:color w:val="FFFFFF"/>
              </w:rPr>
            </w:pPr>
            <w:r>
              <w:rPr>
                <w:color w:val="FFFFFF"/>
                <w:sz w:val="32"/>
              </w:rPr>
              <w:t xml:space="preserve">Resource Planning – incremental to accommodate  this request </w:t>
            </w:r>
          </w:p>
        </w:tc>
      </w:tr>
      <w:tr w:rsidR="000F3994" w14:paraId="78C91086" w14:textId="77777777">
        <w:trPr>
          <w:cantSplit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365BBF5D" w14:textId="77777777" w:rsidR="000F3994" w:rsidRDefault="003804B6">
            <w:pPr>
              <w:pStyle w:val="FormHeading1"/>
              <w:rPr>
                <w:smallCaps w:val="0"/>
                <w:sz w:val="16"/>
              </w:rPr>
            </w:pPr>
            <w:r>
              <w:rPr>
                <w:smallCaps w:val="0"/>
                <w:sz w:val="18"/>
              </w:rPr>
              <w:t>Staff Support Needed (not including subject matter expertise):</w:t>
            </w:r>
            <w:r>
              <w:rPr>
                <w:smallCaps w:val="0"/>
                <w:sz w:val="16"/>
              </w:rPr>
              <w:t xml:space="preserve"> </w:t>
            </w:r>
          </w:p>
        </w:tc>
      </w:tr>
      <w:tr w:rsidR="000F3994" w14:paraId="30DB20CC" w14:textId="77777777">
        <w:trPr>
          <w:trHeight w:val="1083"/>
        </w:trPr>
        <w:tc>
          <w:tcPr>
            <w:tcW w:w="1026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75" w:type="dxa"/>
            </w:tcMar>
          </w:tcPr>
          <w:tbl>
            <w:tblPr>
              <w:tblStyle w:val="TableGrid"/>
              <w:tblW w:w="10048" w:type="dxa"/>
              <w:tblCellMar>
                <w:left w:w="33" w:type="dxa"/>
              </w:tblCellMar>
              <w:tblLook w:val="04A0" w:firstRow="1" w:lastRow="0" w:firstColumn="1" w:lastColumn="0" w:noHBand="0" w:noVBand="1"/>
            </w:tblPr>
            <w:tblGrid>
              <w:gridCol w:w="2009"/>
              <w:gridCol w:w="2010"/>
              <w:gridCol w:w="2009"/>
              <w:gridCol w:w="2010"/>
              <w:gridCol w:w="2010"/>
            </w:tblGrid>
            <w:tr w:rsidR="000F3994" w14:paraId="5615C151" w14:textId="77777777">
              <w:trPr>
                <w:trHeight w:val="251"/>
              </w:trPr>
              <w:tc>
                <w:tcPr>
                  <w:tcW w:w="2009" w:type="dxa"/>
                  <w:tcBorders>
                    <w:top w:val="nil"/>
                    <w:left w:val="single" w:sz="12" w:space="0" w:color="00000A"/>
                    <w:bottom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33" w:type="dxa"/>
                  </w:tcMar>
                  <w:vAlign w:val="center"/>
                </w:tcPr>
                <w:p w14:paraId="548BD84B" w14:textId="77777777" w:rsidR="000F3994" w:rsidRDefault="003804B6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2010" w:type="dxa"/>
                  <w:tcBorders>
                    <w:top w:val="single" w:sz="2" w:space="0" w:color="00000A"/>
                    <w:left w:val="single" w:sz="12" w:space="0" w:color="00000A"/>
                    <w:bottom w:val="single" w:sz="12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33" w:type="dxa"/>
                  </w:tcMar>
                  <w:vAlign w:val="center"/>
                </w:tcPr>
                <w:p w14:paraId="13F59994" w14:textId="77777777" w:rsidR="000F3994" w:rsidRDefault="003804B6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Timeline</w:t>
                  </w:r>
                </w:p>
              </w:tc>
              <w:tc>
                <w:tcPr>
                  <w:tcW w:w="2009" w:type="dxa"/>
                  <w:tcBorders>
                    <w:top w:val="single" w:sz="2" w:space="0" w:color="00000A"/>
                    <w:left w:val="single" w:sz="2" w:space="0" w:color="00000A"/>
                    <w:bottom w:val="single" w:sz="12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93" w:type="dxa"/>
                  </w:tcMar>
                  <w:vAlign w:val="center"/>
                </w:tcPr>
                <w:p w14:paraId="50117E8F" w14:textId="77777777" w:rsidR="000F3994" w:rsidRDefault="003804B6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Assumptions</w:t>
                  </w:r>
                </w:p>
              </w:tc>
              <w:tc>
                <w:tcPr>
                  <w:tcW w:w="2010" w:type="dxa"/>
                  <w:tcBorders>
                    <w:top w:val="single" w:sz="2" w:space="0" w:color="00000A"/>
                    <w:left w:val="single" w:sz="2" w:space="0" w:color="00000A"/>
                    <w:bottom w:val="single" w:sz="12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93" w:type="dxa"/>
                  </w:tcMar>
                  <w:vAlign w:val="center"/>
                </w:tcPr>
                <w:p w14:paraId="4A310BD7" w14:textId="77777777" w:rsidR="000F3994" w:rsidRDefault="003804B6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Costs basis or parameters</w:t>
                  </w:r>
                </w:p>
              </w:tc>
              <w:tc>
                <w:tcPr>
                  <w:tcW w:w="2010" w:type="dxa"/>
                  <w:tcBorders>
                    <w:top w:val="single" w:sz="2" w:space="0" w:color="00000A"/>
                    <w:left w:val="single" w:sz="2" w:space="0" w:color="00000A"/>
                    <w:bottom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93" w:type="dxa"/>
                  </w:tcMar>
                  <w:vAlign w:val="center"/>
                </w:tcPr>
                <w:p w14:paraId="56A0136B" w14:textId="77777777" w:rsidR="000F3994" w:rsidRDefault="003804B6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Additional Comments</w:t>
                  </w:r>
                </w:p>
              </w:tc>
            </w:tr>
            <w:tr w:rsidR="000F3994" w14:paraId="425189B8" w14:textId="77777777">
              <w:trPr>
                <w:trHeight w:val="251"/>
              </w:trPr>
              <w:tc>
                <w:tcPr>
                  <w:tcW w:w="2009" w:type="dxa"/>
                  <w:tcBorders>
                    <w:top w:val="single" w:sz="12" w:space="0" w:color="00000A"/>
                    <w:left w:val="single" w:sz="12" w:space="0" w:color="00000A"/>
                    <w:bottom w:val="single" w:sz="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33" w:type="dxa"/>
                  </w:tcMar>
                </w:tcPr>
                <w:p w14:paraId="1BA62B47" w14:textId="77777777" w:rsidR="000F3994" w:rsidRDefault="003804B6">
                  <w:pPr>
                    <w:pStyle w:val="TableText"/>
                  </w:pPr>
                  <w:r>
                    <w:t>Zoom Management</w:t>
                  </w:r>
                </w:p>
              </w:tc>
              <w:tc>
                <w:tcPr>
                  <w:tcW w:w="2010" w:type="dxa"/>
                  <w:tcBorders>
                    <w:top w:val="single" w:sz="12" w:space="0" w:color="00000A"/>
                    <w:left w:val="single" w:sz="12" w:space="0" w:color="00000A"/>
                  </w:tcBorders>
                  <w:shd w:val="clear" w:color="auto" w:fill="auto"/>
                  <w:tcMar>
                    <w:left w:w="33" w:type="dxa"/>
                  </w:tcMar>
                </w:tcPr>
                <w:p w14:paraId="50D6F704" w14:textId="77777777" w:rsidR="000F3994" w:rsidRDefault="000F3994">
                  <w:pPr>
                    <w:pStyle w:val="TableText"/>
                  </w:pPr>
                </w:p>
              </w:tc>
              <w:tc>
                <w:tcPr>
                  <w:tcW w:w="2009" w:type="dxa"/>
                  <w:tcBorders>
                    <w:top w:val="single" w:sz="12" w:space="0" w:color="00000A"/>
                  </w:tcBorders>
                  <w:shd w:val="clear" w:color="auto" w:fill="auto"/>
                  <w:tcMar>
                    <w:left w:w="83" w:type="dxa"/>
                  </w:tcMar>
                </w:tcPr>
                <w:p w14:paraId="61CF4571" w14:textId="77777777" w:rsidR="000F3994" w:rsidRDefault="000F3994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A"/>
                  </w:tcBorders>
                  <w:shd w:val="clear" w:color="auto" w:fill="auto"/>
                  <w:tcMar>
                    <w:left w:w="83" w:type="dxa"/>
                  </w:tcMar>
                </w:tcPr>
                <w:p w14:paraId="67A7FCF4" w14:textId="77777777" w:rsidR="000F3994" w:rsidRDefault="000F3994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A"/>
                    <w:left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43" w:type="dxa"/>
                  </w:tcMar>
                </w:tcPr>
                <w:p w14:paraId="32A014FA" w14:textId="77777777" w:rsidR="000F3994" w:rsidRDefault="000F3994">
                  <w:pPr>
                    <w:pStyle w:val="TableText"/>
                  </w:pPr>
                </w:p>
              </w:tc>
            </w:tr>
            <w:tr w:rsidR="000F3994" w14:paraId="011AF9DB" w14:textId="77777777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00000A"/>
                    <w:left w:val="single" w:sz="12" w:space="0" w:color="00000A"/>
                    <w:bottom w:val="single" w:sz="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33" w:type="dxa"/>
                  </w:tcMar>
                </w:tcPr>
                <w:p w14:paraId="4D1D3BF3" w14:textId="77777777" w:rsidR="000F3994" w:rsidRDefault="000F3994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left w:val="single" w:sz="12" w:space="0" w:color="00000A"/>
                  </w:tcBorders>
                  <w:shd w:val="clear" w:color="auto" w:fill="auto"/>
                  <w:tcMar>
                    <w:left w:w="33" w:type="dxa"/>
                  </w:tcMar>
                </w:tcPr>
                <w:p w14:paraId="7591A687" w14:textId="77777777" w:rsidR="000F3994" w:rsidRDefault="000F3994">
                  <w:pPr>
                    <w:pStyle w:val="TableText"/>
                  </w:pPr>
                </w:p>
              </w:tc>
              <w:tc>
                <w:tcPr>
                  <w:tcW w:w="2009" w:type="dxa"/>
                  <w:shd w:val="clear" w:color="auto" w:fill="auto"/>
                  <w:tcMar>
                    <w:left w:w="83" w:type="dxa"/>
                  </w:tcMar>
                </w:tcPr>
                <w:p w14:paraId="6FAE6D4B" w14:textId="77777777" w:rsidR="000F3994" w:rsidRDefault="000F3994">
                  <w:pPr>
                    <w:pStyle w:val="TableText"/>
                  </w:pPr>
                </w:p>
              </w:tc>
              <w:tc>
                <w:tcPr>
                  <w:tcW w:w="2010" w:type="dxa"/>
                  <w:shd w:val="clear" w:color="auto" w:fill="auto"/>
                  <w:tcMar>
                    <w:left w:w="83" w:type="dxa"/>
                  </w:tcMar>
                </w:tcPr>
                <w:p w14:paraId="11A3D7F3" w14:textId="77777777" w:rsidR="000F3994" w:rsidRDefault="000F3994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left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43" w:type="dxa"/>
                  </w:tcMar>
                </w:tcPr>
                <w:p w14:paraId="55A048F0" w14:textId="77777777" w:rsidR="000F3994" w:rsidRDefault="000F3994">
                  <w:pPr>
                    <w:pStyle w:val="TableText"/>
                  </w:pPr>
                </w:p>
              </w:tc>
            </w:tr>
            <w:tr w:rsidR="000F3994" w14:paraId="23469B6B" w14:textId="77777777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00000A"/>
                    <w:left w:val="single" w:sz="12" w:space="0" w:color="00000A"/>
                    <w:bottom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33" w:type="dxa"/>
                  </w:tcMar>
                </w:tcPr>
                <w:p w14:paraId="02EFF1CC" w14:textId="77777777" w:rsidR="000F3994" w:rsidRDefault="000F3994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A"/>
                    <w:left w:val="single" w:sz="12" w:space="0" w:color="00000A"/>
                    <w:bottom w:val="single" w:sz="12" w:space="0" w:color="00000A"/>
                  </w:tcBorders>
                  <w:shd w:val="clear" w:color="auto" w:fill="auto"/>
                  <w:tcMar>
                    <w:left w:w="33" w:type="dxa"/>
                  </w:tcMar>
                </w:tcPr>
                <w:p w14:paraId="4A1BCB2B" w14:textId="77777777" w:rsidR="000F3994" w:rsidRDefault="000F3994">
                  <w:pPr>
                    <w:pStyle w:val="TableText"/>
                  </w:pPr>
                </w:p>
              </w:tc>
              <w:tc>
                <w:tcPr>
                  <w:tcW w:w="2009" w:type="dxa"/>
                  <w:tcBorders>
                    <w:top w:val="single" w:sz="12" w:space="0" w:color="00000A"/>
                    <w:bottom w:val="single" w:sz="12" w:space="0" w:color="00000A"/>
                  </w:tcBorders>
                  <w:shd w:val="clear" w:color="auto" w:fill="auto"/>
                  <w:tcMar>
                    <w:left w:w="83" w:type="dxa"/>
                  </w:tcMar>
                </w:tcPr>
                <w:p w14:paraId="274E0E78" w14:textId="77777777" w:rsidR="000F3994" w:rsidRDefault="000F3994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A"/>
                    <w:bottom w:val="single" w:sz="12" w:space="0" w:color="00000A"/>
                  </w:tcBorders>
                  <w:shd w:val="clear" w:color="auto" w:fill="auto"/>
                  <w:tcMar>
                    <w:left w:w="83" w:type="dxa"/>
                  </w:tcMar>
                </w:tcPr>
                <w:p w14:paraId="788DD4A7" w14:textId="77777777" w:rsidR="000F3994" w:rsidRDefault="000F3994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A"/>
                    <w:left w:val="single" w:sz="12" w:space="0" w:color="00000A"/>
                    <w:bottom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43" w:type="dxa"/>
                  </w:tcMar>
                </w:tcPr>
                <w:p w14:paraId="7423FA4F" w14:textId="77777777" w:rsidR="000F3994" w:rsidRDefault="000F3994">
                  <w:pPr>
                    <w:pStyle w:val="TableText"/>
                  </w:pPr>
                </w:p>
              </w:tc>
            </w:tr>
          </w:tbl>
          <w:p w14:paraId="66C50EF1" w14:textId="77777777" w:rsidR="000F3994" w:rsidRDefault="000F3994">
            <w:pPr>
              <w:pStyle w:val="TableText"/>
            </w:pPr>
          </w:p>
        </w:tc>
      </w:tr>
      <w:tr w:rsidR="000F3994" w14:paraId="6D8E0612" w14:textId="77777777"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61860581" w14:textId="77777777" w:rsidR="000F3994" w:rsidRDefault="003804B6">
            <w:pPr>
              <w:pStyle w:val="FormHeading1"/>
            </w:pPr>
            <w:r>
              <w:rPr>
                <w:smallCaps w:val="0"/>
                <w:sz w:val="18"/>
              </w:rPr>
              <w:t>Subject Matter Expert Support:</w:t>
            </w:r>
          </w:p>
        </w:tc>
      </w:tr>
      <w:tr w:rsidR="000F3994" w14:paraId="336D5B4C" w14:textId="77777777">
        <w:trPr>
          <w:trHeight w:val="1272"/>
        </w:trPr>
        <w:tc>
          <w:tcPr>
            <w:tcW w:w="1026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75" w:type="dxa"/>
            </w:tcMar>
          </w:tcPr>
          <w:p w14:paraId="7C8BC311" w14:textId="77777777" w:rsidR="000F3994" w:rsidRDefault="003804B6">
            <w:pPr>
              <w:pStyle w:val="TableText"/>
            </w:pPr>
            <w:r>
              <w:t>Some topics that can be addressed by speakers;</w:t>
            </w:r>
          </w:p>
          <w:p w14:paraId="18C75DFC" w14:textId="77777777" w:rsidR="000F3994" w:rsidRDefault="003804B6">
            <w:pPr>
              <w:pStyle w:val="TableText"/>
            </w:pPr>
            <w:r>
              <w:t xml:space="preserve">pandemic response in the telecommunications and ISP industry, scalability, crisis communications, education, </w:t>
            </w:r>
            <w:r>
              <w:t>science and technology popularization and health communication.</w:t>
            </w:r>
          </w:p>
        </w:tc>
      </w:tr>
      <w:tr w:rsidR="000F3994" w14:paraId="0D78CFCA" w14:textId="77777777"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055448C8" w14:textId="77777777" w:rsidR="000F3994" w:rsidRDefault="003804B6">
            <w:pPr>
              <w:pStyle w:val="FormHeading1"/>
            </w:pPr>
            <w:r>
              <w:rPr>
                <w:smallCaps w:val="0"/>
                <w:sz w:val="18"/>
              </w:rPr>
              <w:t>Technology Support: (telephone, Adobe Connect, web streaming, etc.)</w:t>
            </w:r>
          </w:p>
        </w:tc>
      </w:tr>
      <w:tr w:rsidR="000F3994" w14:paraId="6A3891CC" w14:textId="77777777">
        <w:trPr>
          <w:trHeight w:val="1263"/>
        </w:trPr>
        <w:tc>
          <w:tcPr>
            <w:tcW w:w="10260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75" w:type="dxa"/>
            </w:tcMar>
          </w:tcPr>
          <w:p w14:paraId="6EC83586" w14:textId="77777777" w:rsidR="000F3994" w:rsidRDefault="003804B6">
            <w:pPr>
              <w:pStyle w:val="TableText"/>
            </w:pPr>
            <w:r>
              <w:lastRenderedPageBreak/>
              <w:t>Zoom Plattform</w:t>
            </w:r>
          </w:p>
          <w:p w14:paraId="11BA37EA" w14:textId="77777777" w:rsidR="000F3994" w:rsidRDefault="003804B6">
            <w:pPr>
              <w:pStyle w:val="TableText"/>
            </w:pPr>
            <w:r>
              <w:t xml:space="preserve">Adigo </w:t>
            </w:r>
          </w:p>
          <w:p w14:paraId="2FFFC494" w14:textId="77777777" w:rsidR="000F3994" w:rsidRDefault="003804B6">
            <w:pPr>
              <w:pStyle w:val="TableText"/>
            </w:pPr>
            <w:r>
              <w:t>Social Media Manager</w:t>
            </w:r>
          </w:p>
          <w:p w14:paraId="022540EE" w14:textId="77777777" w:rsidR="000F3994" w:rsidRDefault="000F3994">
            <w:pPr>
              <w:pStyle w:val="TableText"/>
            </w:pPr>
          </w:p>
        </w:tc>
      </w:tr>
      <w:tr w:rsidR="000F3994" w14:paraId="4663D307" w14:textId="77777777"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173E26D1" w14:textId="77777777" w:rsidR="000F3994" w:rsidRDefault="003804B6">
            <w:pPr>
              <w:pStyle w:val="FormHeading1"/>
            </w:pPr>
            <w:r>
              <w:rPr>
                <w:smallCaps w:val="0"/>
                <w:sz w:val="18"/>
              </w:rPr>
              <w:t>Language Services Support:</w:t>
            </w:r>
          </w:p>
        </w:tc>
      </w:tr>
      <w:tr w:rsidR="000F3994" w14:paraId="440900D4" w14:textId="77777777">
        <w:trPr>
          <w:trHeight w:val="1272"/>
        </w:trPr>
        <w:tc>
          <w:tcPr>
            <w:tcW w:w="10260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75" w:type="dxa"/>
            </w:tcMar>
          </w:tcPr>
          <w:p w14:paraId="7EA388BC" w14:textId="77777777" w:rsidR="000F3994" w:rsidRDefault="003804B6">
            <w:pPr>
              <w:pStyle w:val="TableText"/>
            </w:pPr>
            <w:r>
              <w:t>ES</w:t>
            </w:r>
          </w:p>
          <w:p w14:paraId="62C1824A" w14:textId="77777777" w:rsidR="000F3994" w:rsidRDefault="003804B6">
            <w:pPr>
              <w:pStyle w:val="TableText"/>
            </w:pPr>
            <w:r>
              <w:t>EN</w:t>
            </w:r>
          </w:p>
          <w:p w14:paraId="34B04399" w14:textId="77777777" w:rsidR="000F3994" w:rsidRDefault="003804B6">
            <w:pPr>
              <w:pStyle w:val="TableText"/>
            </w:pPr>
            <w:r>
              <w:t>FR</w:t>
            </w:r>
          </w:p>
          <w:p w14:paraId="691E21F1" w14:textId="77777777" w:rsidR="000F3994" w:rsidRDefault="003804B6">
            <w:pPr>
              <w:pStyle w:val="TableText"/>
            </w:pPr>
            <w:r>
              <w:t>PT</w:t>
            </w:r>
          </w:p>
        </w:tc>
      </w:tr>
      <w:tr w:rsidR="000F3994" w14:paraId="298EED3E" w14:textId="77777777"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28719C89" w14:textId="77777777" w:rsidR="000F3994" w:rsidRDefault="003804B6">
            <w:pPr>
              <w:pStyle w:val="FormHeading1"/>
            </w:pPr>
            <w:r>
              <w:rPr>
                <w:smallCaps w:val="0"/>
                <w:sz w:val="18"/>
              </w:rPr>
              <w:t>Other:</w:t>
            </w:r>
          </w:p>
        </w:tc>
      </w:tr>
      <w:tr w:rsidR="000F3994" w14:paraId="30C3B798" w14:textId="77777777">
        <w:trPr>
          <w:trHeight w:val="1290"/>
        </w:trPr>
        <w:tc>
          <w:tcPr>
            <w:tcW w:w="10260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75" w:type="dxa"/>
            </w:tcMar>
          </w:tcPr>
          <w:p w14:paraId="6B302336" w14:textId="77777777" w:rsidR="000F3994" w:rsidRDefault="000F3994">
            <w:pPr>
              <w:pStyle w:val="TableText"/>
            </w:pPr>
          </w:p>
        </w:tc>
      </w:tr>
      <w:tr w:rsidR="000F3994" w14:paraId="0EAF9F86" w14:textId="77777777"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5F670820" w14:textId="77777777" w:rsidR="000F3994" w:rsidRDefault="003804B6">
            <w:pPr>
              <w:pStyle w:val="FormHeading1"/>
            </w:pPr>
            <w:r>
              <w:rPr>
                <w:smallCaps w:val="0"/>
                <w:sz w:val="18"/>
              </w:rPr>
              <w:t>Travel Support:</w:t>
            </w:r>
          </w:p>
        </w:tc>
      </w:tr>
      <w:tr w:rsidR="000F3994" w14:paraId="0F5C84C9" w14:textId="77777777">
        <w:trPr>
          <w:trHeight w:val="1272"/>
        </w:trPr>
        <w:tc>
          <w:tcPr>
            <w:tcW w:w="10260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75" w:type="dxa"/>
            </w:tcMar>
          </w:tcPr>
          <w:p w14:paraId="0287A0BD" w14:textId="77777777" w:rsidR="000F3994" w:rsidRDefault="003804B6">
            <w:pPr>
              <w:pStyle w:val="TableText"/>
              <w:rPr>
                <w:lang w:eastAsia="zh-TW"/>
              </w:rPr>
            </w:pPr>
            <w:r>
              <w:rPr>
                <w:lang w:eastAsia="zh-TW"/>
              </w:rPr>
              <w:t xml:space="preserve">In </w:t>
            </w:r>
            <w:r>
              <w:rPr>
                <w:lang w:eastAsia="zh-TW"/>
              </w:rPr>
              <w:t>order to foresee a favorable scenario for the Users' Meeting during the LAC Digital, we request the support for air transport of 18 members of LACRALO in order to represent the four sub-regions in a LAC country (to be defined) that fills the best condition</w:t>
            </w:r>
            <w:r>
              <w:rPr>
                <w:lang w:eastAsia="zh-TW"/>
              </w:rPr>
              <w:t>s during FY22.</w:t>
            </w:r>
          </w:p>
          <w:p w14:paraId="282E29F6" w14:textId="77777777" w:rsidR="000F3994" w:rsidRDefault="000F3994">
            <w:pPr>
              <w:pStyle w:val="TableText"/>
              <w:rPr>
                <w:lang w:eastAsia="zh-TW"/>
              </w:rPr>
            </w:pPr>
          </w:p>
          <w:p w14:paraId="0E0C77CC" w14:textId="77777777" w:rsidR="000F3994" w:rsidRDefault="000F3994">
            <w:pPr>
              <w:pStyle w:val="TableText"/>
            </w:pPr>
          </w:p>
        </w:tc>
      </w:tr>
      <w:tr w:rsidR="000F3994" w14:paraId="2DB56A87" w14:textId="77777777"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6B5EC4EB" w14:textId="77777777" w:rsidR="000F3994" w:rsidRDefault="003804B6">
            <w:pPr>
              <w:pStyle w:val="FormHeading1"/>
            </w:pPr>
            <w:r>
              <w:rPr>
                <w:smallCaps w:val="0"/>
                <w:sz w:val="18"/>
              </w:rPr>
              <w:t>Potential/planned Sponsorship Contribution:</w:t>
            </w:r>
          </w:p>
        </w:tc>
      </w:tr>
      <w:tr w:rsidR="000F3994" w14:paraId="43879FB1" w14:textId="77777777">
        <w:trPr>
          <w:trHeight w:val="741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5" w:type="dxa"/>
            </w:tcMar>
          </w:tcPr>
          <w:p w14:paraId="23C479F6" w14:textId="77777777" w:rsidR="000F3994" w:rsidRDefault="000F3994">
            <w:pPr>
              <w:pStyle w:val="TableText"/>
            </w:pPr>
          </w:p>
        </w:tc>
      </w:tr>
    </w:tbl>
    <w:p w14:paraId="45063486" w14:textId="77777777" w:rsidR="000F3994" w:rsidRDefault="000F3994"/>
    <w:sectPr w:rsidR="000F3994">
      <w:headerReference w:type="default" r:id="rId6"/>
      <w:footerReference w:type="default" r:id="rId7"/>
      <w:pgSz w:w="12240" w:h="15840"/>
      <w:pgMar w:top="1620" w:right="1440" w:bottom="990" w:left="1800" w:header="720" w:footer="72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FE8F23" w14:textId="77777777" w:rsidR="003804B6" w:rsidRDefault="003804B6">
      <w:r>
        <w:separator/>
      </w:r>
    </w:p>
  </w:endnote>
  <w:endnote w:type="continuationSeparator" w:id="0">
    <w:p w14:paraId="39F62EF7" w14:textId="77777777" w:rsidR="003804B6" w:rsidRDefault="0038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Cambria"/>
    <w:panose1 w:val="020B0604020202020204"/>
    <w:charset w:val="01"/>
    <w:family w:val="roman"/>
    <w:pitch w:val="variable"/>
  </w:font>
  <w:font w:name="Liberation Sans">
    <w:altName w:val="Arial"/>
    <w:panose1 w:val="020B0604020202020204"/>
    <w:charset w:val="01"/>
    <w:family w:val="roman"/>
    <w:pitch w:val="variable"/>
  </w:font>
  <w:font w:name="Noto Sans CJK SC DemiLight">
    <w:panose1 w:val="020B0604020202020204"/>
    <w:charset w:val="00"/>
    <w:family w:val="roman"/>
    <w:notTrueType/>
    <w:pitch w:val="default"/>
  </w:font>
  <w:font w:name="FreeSans">
    <w:altName w:val="Cambria"/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B85CAA" w14:textId="77777777" w:rsidR="000F3994" w:rsidRDefault="003804B6">
    <w:pPr>
      <w:pStyle w:val="Footer"/>
      <w:tabs>
        <w:tab w:val="right" w:pos="9450"/>
      </w:tabs>
      <w:ind w:left="-810" w:right="-450"/>
    </w:pPr>
    <w:r>
      <w:rPr>
        <w:noProof/>
      </w:rPr>
      <mc:AlternateContent>
        <mc:Choice Requires="wps">
          <w:drawing>
            <wp:anchor distT="0" distB="0" distL="114300" distR="114300" simplePos="0" relativeHeight="7" behindDoc="1" locked="0" layoutInCell="1" allowOverlap="1" wp14:anchorId="326B8FA5" wp14:editId="637276E5">
              <wp:simplePos x="0" y="0"/>
              <wp:positionH relativeFrom="column">
                <wp:posOffset>-520700</wp:posOffset>
              </wp:positionH>
              <wp:positionV relativeFrom="paragraph">
                <wp:posOffset>-75565</wp:posOffset>
              </wp:positionV>
              <wp:extent cx="6541135" cy="3810"/>
              <wp:effectExtent l="0" t="0" r="15240" b="19050"/>
              <wp:wrapNone/>
              <wp:docPr id="2" name="Lin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40480" cy="180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41.05pt,-6pt" to="473.9pt,-5.9pt" ID="Line 1" stroked="t" style="position:absolute" wp14:anchorId="7A0E32D4">
              <v:stroke color="black" weight="9360" joinstyle="round" endcap="flat"/>
              <v:fill o:detectmouseclick="t" on="false"/>
            </v:line>
          </w:pict>
        </mc:Fallback>
      </mc:AlternateContent>
    </w:r>
    <w:r>
      <w:rPr>
        <w:rFonts w:ascii="Arial" w:hAnsi="Arial"/>
      </w:rPr>
      <w:tab/>
    </w:r>
    <w:r>
      <w:rPr>
        <w:rFonts w:ascii="Arial" w:hAnsi="Arial"/>
        <w:b/>
        <w:i/>
      </w:rPr>
      <w:tab/>
    </w:r>
    <w:r>
      <w:rPr>
        <w:rFonts w:ascii="Arial" w:hAnsi="Arial"/>
        <w:b/>
        <w:i/>
      </w:rP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  <w:r>
      <w:rPr>
        <w:rStyle w:val="PageNumber"/>
        <w:rFonts w:ascii="Arial" w:hAnsi="Arial"/>
      </w:rPr>
      <w:t xml:space="preserve"> of </w:t>
    </w:r>
    <w:r>
      <w:rPr>
        <w:rStyle w:val="PageNumber"/>
        <w:rFonts w:ascii="Arial" w:hAnsi="Arial"/>
      </w:rP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D13AB2" w14:textId="77777777" w:rsidR="003804B6" w:rsidRDefault="003804B6">
      <w:r>
        <w:separator/>
      </w:r>
    </w:p>
  </w:footnote>
  <w:footnote w:type="continuationSeparator" w:id="0">
    <w:p w14:paraId="3E86BDE4" w14:textId="77777777" w:rsidR="003804B6" w:rsidRDefault="003804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60" w:type="dxa"/>
      <w:tblInd w:w="-702" w:type="dxa"/>
      <w:tblCellMar>
        <w:left w:w="113" w:type="dxa"/>
      </w:tblCellMar>
      <w:tblLook w:val="01E0" w:firstRow="1" w:lastRow="1" w:firstColumn="1" w:lastColumn="1" w:noHBand="0" w:noVBand="0"/>
    </w:tblPr>
    <w:tblGrid>
      <w:gridCol w:w="2869"/>
      <w:gridCol w:w="7391"/>
    </w:tblGrid>
    <w:tr w:rsidR="000F3994" w14:paraId="7B9B0528" w14:textId="77777777">
      <w:trPr>
        <w:trHeight w:val="558"/>
      </w:trPr>
      <w:tc>
        <w:tcPr>
          <w:tcW w:w="2869" w:type="dxa"/>
          <w:shd w:val="clear" w:color="auto" w:fill="auto"/>
        </w:tcPr>
        <w:p w14:paraId="67B82B8C" w14:textId="77777777" w:rsidR="000F3994" w:rsidRDefault="003804B6">
          <w:pPr>
            <w:pStyle w:val="Header"/>
            <w:tabs>
              <w:tab w:val="right" w:pos="9072"/>
            </w:tabs>
            <w:rPr>
              <w:b/>
              <w:sz w:val="48"/>
            </w:rPr>
          </w:pPr>
          <w:r>
            <w:rPr>
              <w:noProof/>
            </w:rPr>
            <w:drawing>
              <wp:inline distT="0" distB="0" distL="0" distR="0" wp14:anchorId="5E61DE53" wp14:editId="6B9AF310">
                <wp:extent cx="717550" cy="5778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7550" cy="577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90" w:type="dxa"/>
          <w:shd w:val="clear" w:color="auto" w:fill="808080"/>
          <w:vAlign w:val="center"/>
        </w:tcPr>
        <w:p w14:paraId="1F6B8A08" w14:textId="77777777" w:rsidR="000F3994" w:rsidRDefault="003804B6">
          <w:pPr>
            <w:pStyle w:val="Header"/>
            <w:jc w:val="right"/>
            <w:rPr>
              <w:rFonts w:ascii="Arial" w:hAnsi="Arial"/>
              <w:b/>
              <w:color w:val="FFFFFF"/>
              <w:sz w:val="28"/>
            </w:rPr>
          </w:pPr>
          <w:r>
            <w:rPr>
              <w:rFonts w:ascii="Arial" w:hAnsi="Arial"/>
              <w:b/>
              <w:color w:val="FFFFFF"/>
              <w:sz w:val="32"/>
            </w:rPr>
            <w:t xml:space="preserve">FY22 COMMUNITY REQUEST FORM </w:t>
          </w:r>
        </w:p>
      </w:tc>
    </w:tr>
  </w:tbl>
  <w:p w14:paraId="0521CED7" w14:textId="77777777" w:rsidR="000F3994" w:rsidRDefault="000F3994">
    <w:pPr>
      <w:pStyle w:val="Header"/>
      <w:tabs>
        <w:tab w:val="right" w:pos="90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994"/>
    <w:rsid w:val="000F3994"/>
    <w:rsid w:val="003804B6"/>
    <w:rsid w:val="0048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D2A5716"/>
  <w15:docId w15:val="{BC9560D3-758C-8449-952D-28B59433A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55FCF"/>
    <w:rPr>
      <w:color w:val="00000A"/>
    </w:rPr>
  </w:style>
  <w:style w:type="paragraph" w:styleId="Heading1">
    <w:name w:val="heading 1"/>
    <w:basedOn w:val="Normal"/>
    <w:next w:val="Normal"/>
    <w:qFormat/>
    <w:rsid w:val="00F55FCF"/>
    <w:pPr>
      <w:keepNext/>
      <w:ind w:left="360"/>
      <w:outlineLvl w:val="0"/>
    </w:pPr>
    <w:rPr>
      <w:rFonts w:ascii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qFormat/>
    <w:rsid w:val="00F55FCF"/>
  </w:style>
  <w:style w:type="character" w:customStyle="1" w:styleId="EnlacedeInternet">
    <w:name w:val="Enlace de Internet"/>
    <w:rsid w:val="00F517BA"/>
    <w:rPr>
      <w:color w:val="0000FF"/>
      <w:u w:val="single"/>
    </w:rPr>
  </w:style>
  <w:style w:type="character" w:styleId="CommentReference">
    <w:name w:val="annotation reference"/>
    <w:qFormat/>
    <w:rsid w:val="00722C3D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722C3D"/>
  </w:style>
  <w:style w:type="character" w:customStyle="1" w:styleId="CommentSubjectChar">
    <w:name w:val="Comment Subject Char"/>
    <w:link w:val="CommentSubject"/>
    <w:qFormat/>
    <w:rsid w:val="00722C3D"/>
    <w:rPr>
      <w:b/>
      <w:bCs/>
    </w:rPr>
  </w:style>
  <w:style w:type="character" w:customStyle="1" w:styleId="ListLabel1">
    <w:name w:val="ListLabel 1"/>
    <w:qFormat/>
    <w:rPr>
      <w:rFonts w:cs="Arial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cs="Arial"/>
    </w:rPr>
  </w:style>
  <w:style w:type="character" w:customStyle="1" w:styleId="ListLabel4">
    <w:name w:val="ListLabel 4"/>
    <w:qFormat/>
    <w:rPr>
      <w:rFonts w:cs="Arial"/>
    </w:rPr>
  </w:style>
  <w:style w:type="character" w:customStyle="1" w:styleId="ListLabel5">
    <w:name w:val="ListLabel 5"/>
    <w:qFormat/>
    <w:rPr>
      <w:rFonts w:cs="Arial"/>
    </w:rPr>
  </w:style>
  <w:style w:type="character" w:customStyle="1" w:styleId="ListLabel6">
    <w:name w:val="ListLabel 6"/>
    <w:qFormat/>
    <w:rPr>
      <w:rFonts w:cs="Arial"/>
    </w:rPr>
  </w:style>
  <w:style w:type="character" w:customStyle="1" w:styleId="ListLabel7">
    <w:name w:val="ListLabel 7"/>
    <w:qFormat/>
    <w:rPr>
      <w:rFonts w:eastAsia="Calibri" w:cs="Times New Roman"/>
    </w:rPr>
  </w:style>
  <w:style w:type="character" w:customStyle="1" w:styleId="ListLabel8">
    <w:name w:val="ListLabel 8"/>
    <w:qFormat/>
    <w:rPr>
      <w:rFonts w:cs="Arial"/>
    </w:rPr>
  </w:style>
  <w:style w:type="character" w:customStyle="1" w:styleId="ListLabel9">
    <w:name w:val="ListLabel 9"/>
    <w:qFormat/>
    <w:rPr>
      <w:rFonts w:cs="Arial"/>
    </w:rPr>
  </w:style>
  <w:style w:type="character" w:customStyle="1" w:styleId="ListLabel10">
    <w:name w:val="ListLabel 10"/>
    <w:qFormat/>
    <w:rPr>
      <w:rFonts w:cs="Arial"/>
    </w:rPr>
  </w:style>
  <w:style w:type="character" w:customStyle="1" w:styleId="ListLabel11">
    <w:name w:val="ListLabel 11"/>
    <w:qFormat/>
    <w:rPr>
      <w:i/>
      <w:sz w:val="18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MS Mincho" w:cs="Times New Roman"/>
    </w:rPr>
  </w:style>
  <w:style w:type="character" w:customStyle="1" w:styleId="Vietas">
    <w:name w:val="Viñetas"/>
    <w:qFormat/>
    <w:rPr>
      <w:rFonts w:ascii="OpenSymbol" w:eastAsia="OpenSymbol" w:hAnsi="OpenSymbol" w:cs="OpenSymbol"/>
    </w:rPr>
  </w:style>
  <w:style w:type="paragraph" w:customStyle="1" w:styleId="Ttulo">
    <w:name w:val="Título"/>
    <w:basedOn w:val="Normal"/>
    <w:next w:val="BodyText"/>
    <w:qFormat/>
    <w:pPr>
      <w:keepNext/>
      <w:spacing w:before="240" w:after="120"/>
    </w:pPr>
    <w:rPr>
      <w:rFonts w:ascii="Liberation Sans" w:eastAsia="Noto Sans CJK SC DemiLight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rsid w:val="00F55FC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55FC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qFormat/>
    <w:rsid w:val="00F55FCF"/>
    <w:rPr>
      <w:rFonts w:ascii="Tahoma" w:hAnsi="Tahoma" w:cs="Tahoma"/>
      <w:sz w:val="16"/>
      <w:szCs w:val="16"/>
    </w:rPr>
  </w:style>
  <w:style w:type="paragraph" w:customStyle="1" w:styleId="FormHeading1">
    <w:name w:val="Form Heading 1"/>
    <w:qFormat/>
    <w:rsid w:val="00F55FCF"/>
    <w:pPr>
      <w:tabs>
        <w:tab w:val="left" w:pos="8435"/>
      </w:tabs>
      <w:spacing w:before="60" w:after="60"/>
    </w:pPr>
    <w:rPr>
      <w:rFonts w:ascii="Arial" w:hAnsi="Arial"/>
      <w:b/>
      <w:smallCaps/>
      <w:color w:val="00000A"/>
      <w:sz w:val="24"/>
    </w:rPr>
  </w:style>
  <w:style w:type="paragraph" w:customStyle="1" w:styleId="TableText">
    <w:name w:val="Table Text"/>
    <w:basedOn w:val="Normal"/>
    <w:qFormat/>
    <w:rsid w:val="00F55FCF"/>
    <w:pPr>
      <w:spacing w:before="20"/>
    </w:pPr>
    <w:rPr>
      <w:rFonts w:ascii="Arial" w:hAnsi="Arial" w:cs="Arial"/>
    </w:rPr>
  </w:style>
  <w:style w:type="paragraph" w:customStyle="1" w:styleId="FormLabel1">
    <w:name w:val="Form Label 1"/>
    <w:qFormat/>
    <w:rsid w:val="00F55FCF"/>
    <w:rPr>
      <w:rFonts w:ascii="Arial" w:hAnsi="Arial"/>
      <w:b/>
      <w:color w:val="00000A"/>
      <w:sz w:val="16"/>
    </w:rPr>
  </w:style>
  <w:style w:type="paragraph" w:customStyle="1" w:styleId="TableText-Bullet">
    <w:name w:val="Table Text - Bullet"/>
    <w:basedOn w:val="Normal"/>
    <w:qFormat/>
    <w:rsid w:val="00F55FCF"/>
    <w:pPr>
      <w:spacing w:before="20" w:after="20"/>
    </w:pPr>
  </w:style>
  <w:style w:type="paragraph" w:customStyle="1" w:styleId="FormText1">
    <w:name w:val="Form Text 1"/>
    <w:qFormat/>
    <w:rsid w:val="00F55FCF"/>
    <w:rPr>
      <w:rFonts w:ascii="Arial" w:hAnsi="Arial"/>
      <w:color w:val="00000A"/>
    </w:rPr>
  </w:style>
  <w:style w:type="paragraph" w:styleId="Title">
    <w:name w:val="Title"/>
    <w:basedOn w:val="Normal"/>
    <w:qFormat/>
    <w:rsid w:val="00F55FCF"/>
  </w:style>
  <w:style w:type="paragraph" w:styleId="CommentText">
    <w:name w:val="annotation text"/>
    <w:basedOn w:val="Normal"/>
    <w:link w:val="CommentTextChar"/>
    <w:qFormat/>
    <w:rsid w:val="00722C3D"/>
  </w:style>
  <w:style w:type="paragraph" w:styleId="CommentSubject">
    <w:name w:val="annotation subject"/>
    <w:basedOn w:val="CommentText"/>
    <w:link w:val="CommentSubjectChar"/>
    <w:qFormat/>
    <w:rsid w:val="00722C3D"/>
    <w:rPr>
      <w:b/>
      <w:bCs/>
    </w:rPr>
  </w:style>
  <w:style w:type="paragraph" w:customStyle="1" w:styleId="ColorfulShading-Accent11">
    <w:name w:val="Colorful Shading - Accent 11"/>
    <w:uiPriority w:val="99"/>
    <w:semiHidden/>
    <w:qFormat/>
    <w:rsid w:val="00A761B1"/>
    <w:rPr>
      <w:color w:val="00000A"/>
    </w:rPr>
  </w:style>
  <w:style w:type="paragraph" w:customStyle="1" w:styleId="ColorfulList-Accent11">
    <w:name w:val="Colorful List - Accent 11"/>
    <w:basedOn w:val="Normal"/>
    <w:uiPriority w:val="34"/>
    <w:qFormat/>
    <w:rsid w:val="008B5FA3"/>
    <w:pPr>
      <w:ind w:left="720"/>
    </w:pPr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747390"/>
    <w:pPr>
      <w:ind w:left="720"/>
      <w:contextualSpacing/>
    </w:pPr>
  </w:style>
  <w:style w:type="table" w:styleId="TableGrid">
    <w:name w:val="Table Grid"/>
    <w:basedOn w:val="TableNormal"/>
    <w:rsid w:val="00812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634</Words>
  <Characters>3620</Characters>
  <Application>Microsoft Office Word</Application>
  <DocSecurity>0</DocSecurity>
  <Lines>30</Lines>
  <Paragraphs>8</Paragraphs>
  <ScaleCrop>false</ScaleCrop>
  <Company>ICANN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Budget Request</dc:title>
  <dc:subject>Financial System Replacement</dc:subject>
  <dc:creator>Aba Diakite</dc:creator>
  <dc:description/>
  <cp:lastModifiedBy>Heidi Ullrich</cp:lastModifiedBy>
  <cp:revision>2</cp:revision>
  <cp:lastPrinted>2013-12-13T19:58:00Z</cp:lastPrinted>
  <dcterms:created xsi:type="dcterms:W3CDTF">2021-01-27T01:27:00Z</dcterms:created>
  <dcterms:modified xsi:type="dcterms:W3CDTF">2021-01-27T01:27:00Z</dcterms:modified>
  <dc:language>es-VE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ICANN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