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1F6DE" w14:textId="77777777" w:rsidR="005E2A31" w:rsidRDefault="005E2A31">
      <w:pPr>
        <w:ind w:left="-810"/>
        <w:rPr>
          <w:sz w:val="28"/>
          <w:szCs w:val="28"/>
        </w:rPr>
      </w:pPr>
    </w:p>
    <w:p w14:paraId="27A8711A" w14:textId="77777777" w:rsidR="005E2A31" w:rsidRDefault="00B304C9">
      <w:pPr>
        <w:ind w:left="-810"/>
        <w:rPr>
          <w:sz w:val="28"/>
          <w:szCs w:val="28"/>
        </w:rPr>
      </w:pPr>
      <w:r>
        <w:rPr>
          <w:sz w:val="28"/>
          <w:szCs w:val="28"/>
        </w:rPr>
        <w:t xml:space="preserve">The deadline for FY22 Budget consideration is </w:t>
      </w:r>
      <w:r>
        <w:rPr>
          <w:b/>
          <w:sz w:val="28"/>
          <w:szCs w:val="28"/>
        </w:rPr>
        <w:t>18 January 2021.</w:t>
      </w:r>
      <w:r>
        <w:rPr>
          <w:sz w:val="28"/>
          <w:szCs w:val="28"/>
        </w:rPr>
        <w:t xml:space="preserve"> All questions and completed forms should be sent to </w:t>
      </w:r>
      <w:r>
        <w:rPr>
          <w:b/>
          <w:sz w:val="28"/>
          <w:szCs w:val="28"/>
        </w:rPr>
        <w:t>planning@icann.org</w:t>
      </w:r>
      <w:r>
        <w:rPr>
          <w:sz w:val="28"/>
          <w:szCs w:val="28"/>
        </w:rPr>
        <w:t>.</w:t>
      </w:r>
    </w:p>
    <w:p w14:paraId="0407ACBE" w14:textId="77777777" w:rsidR="005E2A31" w:rsidRDefault="005E2A31">
      <w:pPr>
        <w:ind w:left="-810"/>
        <w:rPr>
          <w:sz w:val="28"/>
          <w:szCs w:val="28"/>
        </w:rPr>
      </w:pPr>
    </w:p>
    <w:p w14:paraId="357AB4A3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p w14:paraId="3F70B339" w14:textId="77777777" w:rsidR="005E2A31" w:rsidRDefault="005E2A31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tbl>
      <w:tblPr>
        <w:tblStyle w:val="a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5E2A31" w14:paraId="2D0146F3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61985BA9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</w:p>
        </w:tc>
      </w:tr>
      <w:tr w:rsidR="005E2A31" w14:paraId="56EAED73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250BA8F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B5E4A59" w14:textId="77777777" w:rsidR="005E2A31" w:rsidRDefault="005E2A31">
            <w:pPr>
              <w:keepNext/>
              <w:spacing w:before="40" w:after="4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7B5715C4" w14:textId="77777777" w:rsidR="005E2A31" w:rsidRDefault="005E2A31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</w:p>
        </w:tc>
      </w:tr>
      <w:tr w:rsidR="005E2A31" w14:paraId="1DFD43BB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</w:tcPr>
          <w:p w14:paraId="0DA42853" w14:textId="78936332" w:rsidR="005E2A31" w:rsidRPr="00F5194C" w:rsidRDefault="00B304C9" w:rsidP="00F5194C">
            <w:pPr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F5194C" w:rsidRPr="00BB1FF7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At-Large delegation for IGF Global in Poland (Katowice 202</w:t>
            </w:r>
            <w:r w:rsidR="00F5194C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1</w:t>
            </w:r>
            <w:r w:rsidR="00F5194C" w:rsidRPr="00BB1FF7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ABBFEE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</w:tcPr>
          <w:p w14:paraId="70EF0E1C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595A2CC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81C24A5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AB67AE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5E2A31" w14:paraId="779CD2F3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932C66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EURALO 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1B190D" w14:textId="77777777" w:rsidR="005E2A31" w:rsidRDefault="00B304C9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Roboto" w:eastAsia="Roboto" w:hAnsi="Roboto" w:cs="Roboto"/>
                <w:color w:val="202124"/>
                <w:sz w:val="27"/>
                <w:szCs w:val="27"/>
              </w:rPr>
              <w:t>Sébastien Bachollet</w:t>
            </w:r>
          </w:p>
        </w:tc>
      </w:tr>
      <w:tr w:rsidR="00282DDF" w14:paraId="6307EBBE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56559C34" w14:textId="77777777" w:rsidR="00282DDF" w:rsidRDefault="00282DDF" w:rsidP="00282DDF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2D564E55" w14:textId="6CDC4D15" w:rsidR="00282DDF" w:rsidRDefault="00282DDF" w:rsidP="00282DDF">
            <w:pPr>
              <w:keepNext/>
              <w:spacing w:before="40" w:after="4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Pen Holder</w:t>
            </w:r>
          </w:p>
        </w:tc>
      </w:tr>
      <w:tr w:rsidR="00282DDF" w14:paraId="06DFA920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41EBC232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Heidi Ullrich</w:t>
            </w:r>
          </w:p>
          <w:p w14:paraId="0C85E0C4" w14:textId="77777777" w:rsidR="00282DDF" w:rsidRDefault="00282DDF" w:rsidP="00282DDF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70C8890" w14:textId="44608D1F" w:rsidR="00282DDF" w:rsidRDefault="00282DDF" w:rsidP="00282DDF">
            <w:pPr>
              <w:rPr>
                <w:rFonts w:ascii="Arial" w:eastAsia="Arial" w:hAnsi="Arial" w:cs="Arial"/>
              </w:rPr>
            </w:pPr>
          </w:p>
        </w:tc>
      </w:tr>
    </w:tbl>
    <w:p w14:paraId="4D67D590" w14:textId="77777777" w:rsidR="005E2A31" w:rsidRDefault="005E2A31">
      <w:pPr>
        <w:rPr>
          <w:rFonts w:ascii="Arial" w:eastAsia="Arial" w:hAnsi="Arial" w:cs="Arial"/>
        </w:rPr>
      </w:pPr>
    </w:p>
    <w:p w14:paraId="2378E435" w14:textId="77777777" w:rsidR="005E2A31" w:rsidRDefault="005E2A31"/>
    <w:tbl>
      <w:tblPr>
        <w:tblStyle w:val="a0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184044F8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6FD7987F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3D0238C6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1948C87E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1E917EDD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4A2A499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5E2A31" w14:paraId="72DE3FE6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ED01" w14:textId="77777777" w:rsidR="006F4F2B" w:rsidRDefault="006F4F2B" w:rsidP="00F5194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</w:pPr>
            <w:r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IGF Global (202</w:t>
            </w:r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1</w:t>
            </w:r>
            <w:r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in Poland) specific budget - </w:t>
            </w:r>
            <w:r w:rsidRPr="00BB1FF7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At-Large delegation proposal for IGF Global in Poland (Katowice 202</w:t>
            </w:r>
            <w:r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1</w:t>
            </w:r>
            <w:r w:rsidRPr="00BB1FF7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)</w:t>
            </w:r>
          </w:p>
          <w:p w14:paraId="37B4FD17" w14:textId="77777777" w:rsidR="006F4F2B" w:rsidRDefault="006F4F2B" w:rsidP="00F5194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</w:pPr>
          </w:p>
          <w:p w14:paraId="3353CB68" w14:textId="462FED72" w:rsidR="00F5194C" w:rsidRDefault="00F5194C" w:rsidP="00F5194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IGF global were organized in 2017 in Geneva (Switzerland – Europe), in 2018 in Paris (France – Europe), in 2019 in Berlin (Germany – Europe), virtually in 2020 and virtually will be organized in 2021 in </w:t>
            </w:r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</w:rPr>
              <w:t>Katowice</w:t>
            </w:r>
            <w:r>
              <w:t xml:space="preserve">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(Poland – Europe).</w:t>
            </w:r>
          </w:p>
          <w:p w14:paraId="30AF28DA" w14:textId="27AFDA00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IGF Global face-to-face is organized for the 4th years in a row in Europe but for the 1st time in Eastern Europe.</w:t>
            </w:r>
          </w:p>
          <w:p w14:paraId="4ABF0564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To allow the participation of At-Large and organize its presence during Global IGF each of the last 3 years EURALO used one on its crop slot.</w:t>
            </w:r>
          </w:p>
          <w:p w14:paraId="1D3EB123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This proposal is to leave a crop slot to Euralo and to allow a new opportunity for At-Large to be more involved in Eastern part of Europe (covering both EU and AP).</w:t>
            </w:r>
          </w:p>
          <w:p w14:paraId="091E3D19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As ICANN is now very much organized around 3 pillars: ICANN Board, ICANN Org. &amp; ICANN Community.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br/>
              <w:t>The global ICANN budget for IGF global must be split equally between the 3 groups: ICANN Board, ICANN Org. &amp; ICANN Community.</w:t>
            </w:r>
          </w:p>
          <w:p w14:paraId="681A9017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Part of the ICANN Community budget will be used by At-Large in the following way.</w:t>
            </w:r>
          </w:p>
          <w:p w14:paraId="5E16C268" w14:textId="74DC44C8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At-Large delegation proposal for IGF Global in Poland (Katowice 2021):</w:t>
            </w:r>
          </w:p>
          <w:p w14:paraId="2A2CF9E2" w14:textId="77777777" w:rsidR="00F5194C" w:rsidRDefault="00F5194C" w:rsidP="00F5194C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ALAC</w:t>
            </w:r>
          </w:p>
          <w:p w14:paraId="1A7B0E5F" w14:textId="77777777" w:rsidR="00F5194C" w:rsidRDefault="00F5194C" w:rsidP="00F5194C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lastRenderedPageBreak/>
              <w:t>Chair of Euralo</w:t>
            </w:r>
          </w:p>
          <w:p w14:paraId="7DE31FFC" w14:textId="77777777" w:rsidR="00F5194C" w:rsidRDefault="00F5194C" w:rsidP="00F5194C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O&amp;E</w:t>
            </w:r>
          </w:p>
          <w:p w14:paraId="0D4EFFB6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If more budget is available, the At-Large delegation will add the 5 Co-Chairs of E&amp;O (one per ICANN regions)</w:t>
            </w:r>
          </w:p>
          <w:p w14:paraId="0E6C7C03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4DC3EE42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3465F54" w14:textId="55FF5F5A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lastRenderedPageBreak/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: e.g. Outreach - Education/training - Travel support - Research/Study </w:t>
            </w:r>
            <w:r w:rsidR="00F5194C">
              <w:rPr>
                <w:rFonts w:ascii="Arial" w:eastAsia="Arial" w:hAnsi="Arial" w:cs="Arial"/>
                <w:b/>
                <w:sz w:val="18"/>
                <w:szCs w:val="18"/>
              </w:rPr>
              <w:t>- Meetings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- Other</w:t>
            </w:r>
          </w:p>
        </w:tc>
      </w:tr>
      <w:tr w:rsidR="005E2A31" w14:paraId="7871B88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FEE2" w14:textId="30526B19" w:rsidR="00F5194C" w:rsidRDefault="00F5194C" w:rsidP="00F5194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Engagement, Outreach and travel support</w:t>
            </w:r>
          </w:p>
          <w:p w14:paraId="526143C5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0A13219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DC001D5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5E2A31" w14:paraId="350E2513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73B9" w14:textId="38E3ACB2" w:rsidR="005E2A31" w:rsidRDefault="00F5194C">
            <w:pPr>
              <w:rPr>
                <w:rFonts w:ascii="Arial" w:eastAsia="Arial" w:hAnsi="Arial" w:cs="Arial"/>
              </w:rPr>
            </w:pPr>
            <w:bookmarkStart w:id="0" w:name="_gjdgxs" w:colFirst="0" w:colLast="0"/>
            <w:bookmarkEnd w:id="0"/>
            <w:r>
              <w:rPr>
                <w:rFonts w:ascii="Arial" w:hAnsi="Arial"/>
              </w:rPr>
              <w:t>2021 IGF Global in Poland</w:t>
            </w:r>
            <w:bookmarkStart w:id="1" w:name="_30j0zll" w:colFirst="0" w:colLast="0"/>
            <w:bookmarkEnd w:id="1"/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7AB10B76" w14:textId="77777777" w:rsidR="005E2A31" w:rsidRDefault="005E2A31"/>
    <w:p w14:paraId="7511AB98" w14:textId="77777777" w:rsidR="005E2A31" w:rsidRDefault="005E2A31"/>
    <w:tbl>
      <w:tblPr>
        <w:tblStyle w:val="a1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582AB2B2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41F0DEA1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50999C6E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30130EEA" w14:textId="77777777" w:rsidR="005E2A31" w:rsidRDefault="005E2A31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14:paraId="662FF08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5E2A31" w14:paraId="65A57BA2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16401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5E2A31" w14:paraId="54E29560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B9D2" w14:textId="77777777" w:rsidR="00F5194C" w:rsidRPr="001F3E03" w:rsidRDefault="00F5194C" w:rsidP="00F5194C">
            <w:pPr>
              <w:rPr>
                <w:rFonts w:ascii="Arial" w:hAnsi="Arial"/>
              </w:rPr>
            </w:pPr>
            <w:r w:rsidRPr="001F3E03">
              <w:rPr>
                <w:rFonts w:ascii="Arial" w:hAnsi="Arial"/>
              </w:rPr>
              <w:t>Strategic objective: Improve the effectiveness of ICANN’s</w:t>
            </w:r>
            <w:r>
              <w:rPr>
                <w:rFonts w:ascii="Arial" w:hAnsi="Arial"/>
              </w:rPr>
              <w:t xml:space="preserve"> </w:t>
            </w:r>
            <w:r w:rsidRPr="001F3E03">
              <w:rPr>
                <w:rFonts w:ascii="Arial" w:hAnsi="Arial"/>
              </w:rPr>
              <w:t>multistakeholder model of governance.</w:t>
            </w:r>
          </w:p>
          <w:p w14:paraId="2B62A5ED" w14:textId="77777777" w:rsidR="00F5194C" w:rsidRDefault="00F5194C" w:rsidP="00F5194C">
            <w:pPr>
              <w:rPr>
                <w:rFonts w:ascii="Arial" w:hAnsi="Arial"/>
                <w:lang w:eastAsia="zh-TW"/>
              </w:rPr>
            </w:pPr>
          </w:p>
          <w:p w14:paraId="02843983" w14:textId="77777777" w:rsidR="00F5194C" w:rsidRPr="001F3E03" w:rsidRDefault="00F5194C" w:rsidP="00F5194C">
            <w:pPr>
              <w:rPr>
                <w:rFonts w:ascii="Arial" w:hAnsi="Arial"/>
                <w:lang w:eastAsia="zh-TW"/>
              </w:rPr>
            </w:pPr>
            <w:r w:rsidRPr="001F3E03">
              <w:rPr>
                <w:rFonts w:ascii="Arial" w:hAnsi="Arial"/>
                <w:lang w:eastAsia="zh-TW"/>
              </w:rPr>
              <w:t>Strategic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1F3E03">
              <w:rPr>
                <w:rFonts w:ascii="Arial" w:hAnsi="Arial"/>
                <w:lang w:eastAsia="zh-TW"/>
              </w:rPr>
              <w:t>goal: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1F3E03">
              <w:rPr>
                <w:rFonts w:ascii="Arial" w:hAnsi="Arial"/>
                <w:lang w:eastAsia="zh-TW"/>
              </w:rPr>
              <w:t>Support and grow active, informed, and effective stakeholder participation.</w:t>
            </w:r>
          </w:p>
          <w:p w14:paraId="10D19F8D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18C2FCC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8963B6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5E2A31" w14:paraId="62C11865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3FC3" w14:textId="77777777" w:rsidR="00F5194C" w:rsidRDefault="00F5194C" w:rsidP="00F5194C">
            <w:pPr>
              <w:rPr>
                <w:rFonts w:ascii="Arial" w:hAnsi="Arial"/>
                <w:lang w:eastAsia="zh-TW"/>
              </w:rPr>
            </w:pPr>
            <w:r w:rsidRPr="001F3E03">
              <w:rPr>
                <w:rFonts w:ascii="Arial" w:hAnsi="Arial"/>
                <w:lang w:eastAsia="zh-TW"/>
              </w:rPr>
              <w:t>Users participating to IGF Global</w:t>
            </w:r>
          </w:p>
          <w:p w14:paraId="6285CD5E" w14:textId="77777777" w:rsidR="00F5194C" w:rsidRPr="001F3E03" w:rsidRDefault="00F5194C" w:rsidP="00F5194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E</w:t>
            </w:r>
            <w:r w:rsidRPr="001F3E03">
              <w:rPr>
                <w:rFonts w:ascii="Arial" w:hAnsi="Arial"/>
                <w:lang w:eastAsia="zh-TW"/>
              </w:rPr>
              <w:t>urope and the World</w:t>
            </w:r>
          </w:p>
          <w:p w14:paraId="0B6953D0" w14:textId="22C46AEA" w:rsidR="005E2A31" w:rsidRDefault="005E2A31"/>
        </w:tc>
      </w:tr>
      <w:tr w:rsidR="005E2A31" w14:paraId="1DB103F1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D1BF9F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5E2A31" w14:paraId="753336F1" w14:textId="77777777">
        <w:trPr>
          <w:trHeight w:val="5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27936C" w14:textId="6E52E982" w:rsidR="00F5194C" w:rsidRPr="001F3E03" w:rsidRDefault="00F5194C" w:rsidP="00F5194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Engagement, </w:t>
            </w:r>
            <w:r w:rsidRPr="001F3E03">
              <w:rPr>
                <w:rFonts w:ascii="Arial" w:hAnsi="Arial"/>
                <w:lang w:eastAsia="zh-TW"/>
              </w:rPr>
              <w:t>Outreach and participation to IGF Global sessions in Katowice</w:t>
            </w:r>
          </w:p>
          <w:p w14:paraId="79A62054" w14:textId="77777777" w:rsidR="005E2A31" w:rsidRDefault="005E2A31">
            <w:pPr>
              <w:rPr>
                <w:rFonts w:ascii="Arial" w:eastAsia="Arial" w:hAnsi="Arial" w:cs="Arial"/>
              </w:rPr>
            </w:pPr>
          </w:p>
        </w:tc>
      </w:tr>
      <w:tr w:rsidR="005E2A31" w14:paraId="609158D4" w14:textId="77777777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8CFA24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5E2A31" w14:paraId="4CC58502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9351" w14:textId="3C969E22" w:rsidR="005E2A31" w:rsidRDefault="006F4F2B" w:rsidP="00F5194C">
            <w:pPr>
              <w:rPr>
                <w:b/>
              </w:rPr>
            </w:pPr>
            <w:r>
              <w:rPr>
                <w:rFonts w:ascii="Arial" w:hAnsi="Arial"/>
                <w:lang w:eastAsia="zh-TW"/>
              </w:rPr>
              <w:t>Co</w:t>
            </w:r>
            <w:r w:rsidRPr="006F4F2B">
              <w:rPr>
                <w:rFonts w:ascii="Arial" w:hAnsi="Arial"/>
                <w:lang w:eastAsia="zh-TW"/>
              </w:rPr>
              <w:t xml:space="preserve">ntacts </w:t>
            </w:r>
            <w:r>
              <w:rPr>
                <w:rFonts w:ascii="Arial" w:hAnsi="Arial"/>
                <w:lang w:eastAsia="zh-TW"/>
              </w:rPr>
              <w:t>during IGF, photos, tweets…</w:t>
            </w:r>
          </w:p>
        </w:tc>
      </w:tr>
    </w:tbl>
    <w:p w14:paraId="01AE398B" w14:textId="77777777" w:rsidR="005E2A31" w:rsidRDefault="005E2A31"/>
    <w:p w14:paraId="13E22A78" w14:textId="77777777" w:rsidR="005E2A31" w:rsidRDefault="005E2A31"/>
    <w:tbl>
      <w:tblPr>
        <w:tblStyle w:val="a2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E2A31" w14:paraId="6E512D62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6683EE13" w14:textId="77777777" w:rsidR="005E2A31" w:rsidRDefault="00B304C9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accommodate  this request </w:t>
            </w:r>
          </w:p>
        </w:tc>
      </w:tr>
      <w:tr w:rsidR="005E2A31" w14:paraId="2F71754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3B470AAD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Staff Support Needed (not including subject matter expertise):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5E2A31" w14:paraId="41C38995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2EACE3E2" w14:textId="77777777" w:rsidR="005E2A31" w:rsidRDefault="005E2A31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tbl>
            <w:tblPr>
              <w:tblStyle w:val="a3"/>
              <w:tblW w:w="1004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5E2A31" w14:paraId="07D58F01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39AF2CB2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1052691B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4496EC60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6CF70839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5C035B61" w14:textId="77777777" w:rsidR="005E2A31" w:rsidRDefault="00B304C9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5E2A31" w14:paraId="260927D2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26DBC905" w14:textId="77777777" w:rsidR="005E2A31" w:rsidRDefault="00B304C9">
                  <w:pPr>
                    <w:spacing w:before="2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At-Large Support staff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58BB8C5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2E05044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11813976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258623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800003E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4849715D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448EE0F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14:paraId="385937F3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</w:tcPr>
                <w:p w14:paraId="51C44569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71A7A8B4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5E2A31" w14:paraId="4A077037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316384B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467A730E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629CC9CF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33F6EF5A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234931C7" w14:textId="77777777" w:rsidR="005E2A31" w:rsidRDefault="005E2A31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14:paraId="1A68CE6A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62A6C48B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581E124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Subject Matter Expert Support:</w:t>
            </w:r>
          </w:p>
        </w:tc>
      </w:tr>
      <w:tr w:rsidR="005E2A31" w14:paraId="5300E00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378DD0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  <w:p w14:paraId="387A9DB4" w14:textId="1687E3B6" w:rsidR="00F5194C" w:rsidRDefault="00F5194C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13251EA0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3A02E82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5E2A31" w14:paraId="3B8EBFA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2149B19" w14:textId="33FF14EF" w:rsidR="005E2A31" w:rsidRDefault="00282DDF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Zoom</w:t>
            </w:r>
            <w:r w:rsidR="00B304C9">
              <w:rPr>
                <w:rFonts w:ascii="Arial" w:eastAsia="Arial" w:hAnsi="Arial" w:cs="Arial"/>
              </w:rPr>
              <w:t xml:space="preserve"> to prepare the </w:t>
            </w:r>
            <w:r>
              <w:rPr>
                <w:rFonts w:ascii="Arial" w:eastAsia="Arial" w:hAnsi="Arial" w:cs="Arial"/>
              </w:rPr>
              <w:t>face-to-face</w:t>
            </w:r>
            <w:r w:rsidR="00B304C9">
              <w:rPr>
                <w:rFonts w:ascii="Arial" w:eastAsia="Arial" w:hAnsi="Arial" w:cs="Arial"/>
              </w:rPr>
              <w:t xml:space="preserve"> </w:t>
            </w:r>
            <w:r w:rsidR="00A26C60">
              <w:rPr>
                <w:rFonts w:ascii="Arial" w:eastAsia="Arial" w:hAnsi="Arial" w:cs="Arial"/>
              </w:rPr>
              <w:t xml:space="preserve">or/and online </w:t>
            </w:r>
            <w:r w:rsidR="00B304C9">
              <w:rPr>
                <w:rFonts w:ascii="Arial" w:eastAsia="Arial" w:hAnsi="Arial" w:cs="Arial"/>
              </w:rPr>
              <w:t>meetings</w:t>
            </w:r>
          </w:p>
        </w:tc>
      </w:tr>
      <w:tr w:rsidR="005E2A31" w14:paraId="6DA1C1E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E5C7FDA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5E2A31" w14:paraId="6B6BD54B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7197E652" w14:textId="2920B822" w:rsidR="005E2A31" w:rsidRDefault="00A26C60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All ICANN supported languages</w:t>
            </w:r>
            <w:r w:rsidR="006F4F2B">
              <w:rPr>
                <w:rFonts w:ascii="Arial" w:eastAsia="Arial" w:hAnsi="Arial" w:cs="Arial"/>
              </w:rPr>
              <w:t xml:space="preserve"> and RTT</w:t>
            </w:r>
          </w:p>
        </w:tc>
      </w:tr>
      <w:tr w:rsidR="005E2A31" w14:paraId="6695A52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2E281AE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5E2A31" w14:paraId="08FB47E1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8C35DA5" w14:textId="77777777" w:rsidR="00F5194C" w:rsidRPr="00BB1FF7" w:rsidRDefault="00F5194C" w:rsidP="00F5194C">
            <w:r w:rsidRPr="00BB1FF7">
              <w:rPr>
                <w:rFonts w:ascii="Helvetica" w:hAnsi="Helvetica"/>
                <w:color w:val="000000"/>
                <w:sz w:val="18"/>
                <w:szCs w:val="18"/>
              </w:rPr>
              <w:t>Video &amp; infographic production</w:t>
            </w:r>
          </w:p>
          <w:p w14:paraId="15EEE607" w14:textId="0E297D94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67EB94C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B013218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5E2A31" w14:paraId="681BBB1F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53B6F91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  <w:p w14:paraId="01B27A33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Request Number</w:t>
            </w:r>
          </w:p>
          <w:p w14:paraId="3706A9C7" w14:textId="77777777" w:rsidR="00F5194C" w:rsidRDefault="00F5194C" w:rsidP="00F5194C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3 or 8 people</w:t>
            </w:r>
          </w:p>
          <w:p w14:paraId="53B52A11" w14:textId="3849C90B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5E2A31" w14:paraId="45B5E622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0AE67227" w14:textId="77777777" w:rsidR="005E2A31" w:rsidRDefault="00B304C9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Potential/planned Sponsorship Contribution:</w:t>
            </w:r>
          </w:p>
        </w:tc>
      </w:tr>
      <w:tr w:rsidR="005E2A31" w14:paraId="3C389D0F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E4A8762" w14:textId="77777777" w:rsidR="005E2A31" w:rsidRDefault="005E2A31">
            <w:pPr>
              <w:spacing w:before="20"/>
              <w:rPr>
                <w:rFonts w:ascii="Arial" w:eastAsia="Arial" w:hAnsi="Arial" w:cs="Arial"/>
              </w:rPr>
            </w:pPr>
          </w:p>
        </w:tc>
      </w:tr>
    </w:tbl>
    <w:p w14:paraId="62EE1600" w14:textId="77777777" w:rsidR="005E2A31" w:rsidRDefault="005E2A31">
      <w:pPr>
        <w:rPr>
          <w:rFonts w:ascii="Arial" w:eastAsia="Arial" w:hAnsi="Arial" w:cs="Arial"/>
        </w:rPr>
      </w:pPr>
    </w:p>
    <w:sectPr w:rsidR="005E2A31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A687C" w14:textId="77777777" w:rsidR="0093272B" w:rsidRDefault="0093272B">
      <w:r>
        <w:separator/>
      </w:r>
    </w:p>
  </w:endnote>
  <w:endnote w:type="continuationSeparator" w:id="0">
    <w:p w14:paraId="4B73F8BC" w14:textId="77777777" w:rsidR="0093272B" w:rsidRDefault="0093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䭠ʤ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altName w:val="Arial"/>
    <w:panose1 w:val="020B0604020202020204"/>
    <w:charset w:val="00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8AF47" w14:textId="77777777" w:rsidR="005E2A31" w:rsidRDefault="00B304C9">
    <w:pPr>
      <w:tabs>
        <w:tab w:val="right" w:pos="9450"/>
      </w:tabs>
      <w:ind w:left="-810" w:right="-450"/>
      <w:rPr>
        <w:rFonts w:ascii="Arial" w:eastAsia="Arial" w:hAnsi="Arial" w:cs="Arial"/>
      </w:rPr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PAGE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1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of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NUMPAGES</w:instrText>
    </w:r>
    <w:r>
      <w:rPr>
        <w:rFonts w:ascii="Arial" w:eastAsia="Arial" w:hAnsi="Arial" w:cs="Arial"/>
      </w:rPr>
      <w:fldChar w:fldCharType="separate"/>
    </w:r>
    <w:r w:rsidR="006A3488">
      <w:rPr>
        <w:rFonts w:ascii="Arial" w:eastAsia="Arial" w:hAnsi="Arial" w:cs="Arial"/>
        <w:noProof/>
      </w:rPr>
      <w:t>2</w:t>
    </w:r>
    <w:r>
      <w:rPr>
        <w:rFonts w:ascii="Arial" w:eastAsia="Arial" w:hAnsi="Arial" w:cs="Arial"/>
      </w:rPr>
      <w:fldChar w:fldCharType="end"/>
    </w:r>
    <w:r>
      <w:rPr>
        <w:noProof/>
      </w:rPr>
      <mc:AlternateContent>
        <mc:Choice Requires="wpg">
          <w:drawing>
            <wp:anchor distT="4294967295" distB="4294967295" distL="114300" distR="114300" simplePos="0" relativeHeight="251658240" behindDoc="0" locked="0" layoutInCell="1" hidden="0" allowOverlap="1" wp14:anchorId="36CBA161" wp14:editId="3CFAD43D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l="0" t="0" r="0" b="0"/>
              <wp:wrapNone/>
              <wp:docPr id="1" name="Connecteur droit avec flèch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77020" y="3780000"/>
                        <a:ext cx="65379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-520699</wp:posOffset>
              </wp:positionH>
              <wp:positionV relativeFrom="paragraph">
                <wp:posOffset>-83804</wp:posOffset>
              </wp:positionV>
              <wp:extent cx="6547485" cy="2222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4748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CE5EE" w14:textId="77777777" w:rsidR="0093272B" w:rsidRDefault="0093272B">
      <w:r>
        <w:separator/>
      </w:r>
    </w:p>
  </w:footnote>
  <w:footnote w:type="continuationSeparator" w:id="0">
    <w:p w14:paraId="0DB9E19E" w14:textId="77777777" w:rsidR="0093272B" w:rsidRDefault="0093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0DC37" w14:textId="77777777" w:rsidR="005E2A31" w:rsidRDefault="005E2A31">
    <w:pPr>
      <w:widowControl w:val="0"/>
      <w:spacing w:line="276" w:lineRule="auto"/>
      <w:rPr>
        <w:rFonts w:ascii="Arial" w:eastAsia="Arial" w:hAnsi="Arial" w:cs="Arial"/>
      </w:rPr>
    </w:pPr>
  </w:p>
  <w:tbl>
    <w:tblPr>
      <w:tblStyle w:val="a4"/>
      <w:tblW w:w="10408" w:type="dxa"/>
      <w:tblInd w:w="-70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912"/>
      <w:gridCol w:w="7496"/>
    </w:tblGrid>
    <w:tr w:rsidR="005E2A31" w14:paraId="5F97A607" w14:textId="77777777">
      <w:trPr>
        <w:trHeight w:val="400"/>
      </w:trPr>
      <w:tc>
        <w:tcPr>
          <w:tcW w:w="2912" w:type="dxa"/>
          <w:tcBorders>
            <w:top w:val="nil"/>
            <w:left w:val="nil"/>
            <w:bottom w:val="nil"/>
            <w:right w:val="nil"/>
          </w:tcBorders>
        </w:tcPr>
        <w:p w14:paraId="684CD716" w14:textId="77777777" w:rsidR="005E2A31" w:rsidRDefault="00B304C9">
          <w:pPr>
            <w:tabs>
              <w:tab w:val="right" w:pos="9072"/>
            </w:tabs>
            <w:rPr>
              <w:b/>
              <w:sz w:val="48"/>
              <w:szCs w:val="48"/>
            </w:rPr>
          </w:pPr>
          <w:r>
            <w:rPr>
              <w:b/>
              <w:noProof/>
              <w:sz w:val="48"/>
              <w:szCs w:val="48"/>
            </w:rPr>
            <w:drawing>
              <wp:inline distT="0" distB="0" distL="0" distR="0" wp14:anchorId="73117630" wp14:editId="7FF00A64">
                <wp:extent cx="717550" cy="57785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6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66E44E2B" w14:textId="77777777" w:rsidR="005E2A31" w:rsidRDefault="00B304C9">
          <w:pP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b/>
              <w:color w:val="FFFFFF"/>
              <w:sz w:val="28"/>
              <w:szCs w:val="28"/>
            </w:rPr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FY22 COMMUNITY REQUEST FORM </w:t>
          </w:r>
        </w:p>
      </w:tc>
    </w:tr>
  </w:tbl>
  <w:p w14:paraId="57C955A6" w14:textId="77777777" w:rsidR="005E2A31" w:rsidRDefault="005E2A31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C36AB"/>
    <w:multiLevelType w:val="multilevel"/>
    <w:tmpl w:val="1318F97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8774079"/>
    <w:multiLevelType w:val="hybridMultilevel"/>
    <w:tmpl w:val="2A66E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31"/>
    <w:rsid w:val="00282DDF"/>
    <w:rsid w:val="005615B6"/>
    <w:rsid w:val="005E2A31"/>
    <w:rsid w:val="0063713D"/>
    <w:rsid w:val="006A3488"/>
    <w:rsid w:val="006F4F2B"/>
    <w:rsid w:val="00711342"/>
    <w:rsid w:val="0093272B"/>
    <w:rsid w:val="00A26C60"/>
    <w:rsid w:val="00B304C9"/>
    <w:rsid w:val="00E532D0"/>
    <w:rsid w:val="00F5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B3E5D9"/>
  <w15:docId w15:val="{A30421E0-3D95-F444-B36B-7AF9F42A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F519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5194C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Heidi Ullrich</cp:lastModifiedBy>
  <cp:revision>2</cp:revision>
  <dcterms:created xsi:type="dcterms:W3CDTF">2021-01-26T08:47:00Z</dcterms:created>
  <dcterms:modified xsi:type="dcterms:W3CDTF">2021-01-26T08:47:00Z</dcterms:modified>
</cp:coreProperties>
</file>