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A45DF7" w14:textId="6F3AA2A5" w:rsidR="00A3387A" w:rsidRPr="005E7223" w:rsidRDefault="00A3387A">
      <w:pPr>
        <w:jc w:val="center"/>
        <w:rPr>
          <w:b/>
          <w:sz w:val="40"/>
          <w:szCs w:val="36"/>
        </w:rPr>
      </w:pPr>
      <w:r>
        <w:rPr>
          <w:b/>
          <w:noProof/>
          <w:sz w:val="40"/>
          <w:szCs w:val="36"/>
        </w:rPr>
        <w:drawing>
          <wp:anchor distT="0" distB="0" distL="114300" distR="114300" simplePos="0" relativeHeight="251659264" behindDoc="0" locked="0" layoutInCell="1" allowOverlap="1" wp14:anchorId="526B2231" wp14:editId="0CE0EE62">
            <wp:simplePos x="0" y="0"/>
            <wp:positionH relativeFrom="column">
              <wp:posOffset>1991905</wp:posOffset>
            </wp:positionH>
            <wp:positionV relativeFrom="paragraph">
              <wp:posOffset>222613</wp:posOffset>
            </wp:positionV>
            <wp:extent cx="2087806" cy="1567543"/>
            <wp:effectExtent l="0" t="0" r="0" b="0"/>
            <wp:wrapNone/>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87806" cy="1567543"/>
                    </a:xfrm>
                    <a:prstGeom prst="rect">
                      <a:avLst/>
                    </a:prstGeom>
                  </pic:spPr>
                </pic:pic>
              </a:graphicData>
            </a:graphic>
            <wp14:sizeRelH relativeFrom="margin">
              <wp14:pctWidth>0</wp14:pctWidth>
            </wp14:sizeRelH>
            <wp14:sizeRelV relativeFrom="margin">
              <wp14:pctHeight>0</wp14:pctHeight>
            </wp14:sizeRelV>
          </wp:anchor>
        </w:drawing>
      </w:r>
    </w:p>
    <w:p w14:paraId="62B5AFEF" w14:textId="77777777" w:rsidR="00A3387A" w:rsidRPr="005E7223" w:rsidRDefault="00A3387A">
      <w:pPr>
        <w:jc w:val="center"/>
        <w:rPr>
          <w:b/>
          <w:sz w:val="40"/>
          <w:szCs w:val="36"/>
          <w:lang w:val="en-CA"/>
        </w:rPr>
      </w:pPr>
    </w:p>
    <w:p w14:paraId="6F2B508B" w14:textId="20E84303" w:rsidR="00A3387A" w:rsidRPr="005E7223" w:rsidRDefault="00A3387A">
      <w:pPr>
        <w:jc w:val="center"/>
        <w:rPr>
          <w:b/>
          <w:sz w:val="40"/>
          <w:szCs w:val="36"/>
          <w:lang w:val="en-CA"/>
        </w:rPr>
      </w:pPr>
    </w:p>
    <w:p w14:paraId="6BBDD3D6" w14:textId="02720169" w:rsidR="00A3387A" w:rsidRPr="005E7223" w:rsidRDefault="00A3387A">
      <w:pPr>
        <w:jc w:val="center"/>
        <w:rPr>
          <w:b/>
          <w:sz w:val="40"/>
          <w:szCs w:val="36"/>
          <w:lang w:val="en-CA"/>
        </w:rPr>
      </w:pPr>
    </w:p>
    <w:p w14:paraId="6C74B5F2" w14:textId="15B7C75E" w:rsidR="00A3387A" w:rsidRPr="005E7223" w:rsidRDefault="00A3387A">
      <w:pPr>
        <w:jc w:val="center"/>
        <w:rPr>
          <w:b/>
          <w:sz w:val="40"/>
          <w:szCs w:val="36"/>
          <w:lang w:val="en-CA"/>
        </w:rPr>
      </w:pPr>
    </w:p>
    <w:p w14:paraId="5474F2D5" w14:textId="6E03CA79" w:rsidR="003131BE" w:rsidRPr="005E7223" w:rsidRDefault="00E963E4">
      <w:pPr>
        <w:jc w:val="center"/>
        <w:rPr>
          <w:b/>
          <w:sz w:val="56"/>
          <w:szCs w:val="36"/>
        </w:rPr>
      </w:pPr>
      <w:r>
        <w:rPr>
          <w:b/>
          <w:sz w:val="56"/>
          <w:szCs w:val="36"/>
        </w:rPr>
        <w:t>Manual de DR/BCP de TLD-OPS</w:t>
      </w:r>
    </w:p>
    <w:p w14:paraId="2594C134" w14:textId="57CE90D1" w:rsidR="003131BE" w:rsidRPr="005E7223" w:rsidRDefault="00CB53BF" w:rsidP="00A3387A">
      <w:pPr>
        <w:jc w:val="center"/>
        <w:rPr>
          <w:b/>
          <w:sz w:val="56"/>
          <w:szCs w:val="36"/>
        </w:rPr>
      </w:pPr>
      <w:r>
        <w:rPr>
          <w:b/>
          <w:sz w:val="56"/>
          <w:szCs w:val="36"/>
        </w:rPr>
        <w:t>Versión 1.0.2</w:t>
      </w:r>
    </w:p>
    <w:p w14:paraId="56C4A9FA" w14:textId="09F6514D" w:rsidR="00A3387A" w:rsidRPr="005E7223" w:rsidRDefault="00924530" w:rsidP="00A3387A">
      <w:pPr>
        <w:jc w:val="center"/>
        <w:rPr>
          <w:b/>
          <w:sz w:val="56"/>
          <w:szCs w:val="36"/>
        </w:rPr>
      </w:pPr>
      <w:r>
        <w:rPr>
          <w:b/>
          <w:sz w:val="56"/>
          <w:szCs w:val="36"/>
        </w:rPr>
        <w:t>3 de diciembre de 2019</w:t>
      </w:r>
    </w:p>
    <w:p w14:paraId="6B967EF1" w14:textId="01124B95" w:rsidR="00A95A4E" w:rsidRPr="00F61698" w:rsidRDefault="00A95A4E" w:rsidP="00A3387A">
      <w:pPr>
        <w:jc w:val="center"/>
        <w:rPr>
          <w:b/>
          <w:sz w:val="56"/>
          <w:szCs w:val="36"/>
          <w:lang w:val="es-419"/>
        </w:rPr>
      </w:pPr>
    </w:p>
    <w:p w14:paraId="2AA31022" w14:textId="13A1481A" w:rsidR="00A95A4E" w:rsidRPr="005E7223" w:rsidRDefault="00073B6B" w:rsidP="00A3387A">
      <w:pPr>
        <w:jc w:val="center"/>
        <w:rPr>
          <w:b/>
          <w:sz w:val="56"/>
          <w:szCs w:val="36"/>
        </w:rPr>
      </w:pPr>
      <w:r>
        <w:rPr>
          <w:b/>
          <w:noProof/>
          <w:sz w:val="40"/>
          <w:szCs w:val="36"/>
        </w:rPr>
        <w:drawing>
          <wp:anchor distT="0" distB="0" distL="114300" distR="114300" simplePos="0" relativeHeight="251658240" behindDoc="1" locked="0" layoutInCell="1" allowOverlap="1" wp14:anchorId="1E77330D" wp14:editId="2D57B7A2">
            <wp:simplePos x="0" y="0"/>
            <wp:positionH relativeFrom="column">
              <wp:posOffset>167818</wp:posOffset>
            </wp:positionH>
            <wp:positionV relativeFrom="page">
              <wp:posOffset>5851703</wp:posOffset>
            </wp:positionV>
            <wp:extent cx="5942330" cy="2901315"/>
            <wp:effectExtent l="0" t="0" r="1270" b="0"/>
            <wp:wrapNone/>
            <wp:docPr id="12" name="Picture 11" descr="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map.png"/>
                    <pic:cNvPicPr>
                      <a:picLocks noChangeAspect="1"/>
                    </pic:cNvPicPr>
                  </pic:nvPicPr>
                  <pic:blipFill>
                    <a:blip r:embed="rId9" cstate="email">
                      <a:duotone>
                        <a:schemeClr val="bg2">
                          <a:shade val="45000"/>
                          <a:satMod val="135000"/>
                        </a:schemeClr>
                        <a:prstClr val="white"/>
                      </a:duotone>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942330" cy="2901315"/>
                    </a:xfrm>
                    <a:prstGeom prst="rect">
                      <a:avLst/>
                    </a:prstGeom>
                  </pic:spPr>
                </pic:pic>
              </a:graphicData>
            </a:graphic>
            <wp14:sizeRelV relativeFrom="margin">
              <wp14:pctHeight>0</wp14:pctHeight>
            </wp14:sizeRelV>
          </wp:anchor>
        </w:drawing>
      </w:r>
    </w:p>
    <w:p w14:paraId="3E98BCBA" w14:textId="63FE6705" w:rsidR="00073B6B" w:rsidRPr="00F61698" w:rsidRDefault="00073B6B" w:rsidP="00A3387A">
      <w:pPr>
        <w:jc w:val="center"/>
        <w:rPr>
          <w:b/>
          <w:sz w:val="56"/>
          <w:szCs w:val="36"/>
          <w:lang w:val="es-419"/>
        </w:rPr>
      </w:pPr>
    </w:p>
    <w:p w14:paraId="668DACC8" w14:textId="10E7ABC4" w:rsidR="00A95A4E" w:rsidRPr="00F61698" w:rsidRDefault="00A95A4E" w:rsidP="00A3387A">
      <w:pPr>
        <w:jc w:val="center"/>
        <w:rPr>
          <w:b/>
          <w:sz w:val="48"/>
          <w:szCs w:val="28"/>
          <w:lang w:val="es-419"/>
        </w:rPr>
      </w:pPr>
    </w:p>
    <w:p w14:paraId="51B9BD9A" w14:textId="5BE29784" w:rsidR="003131BE" w:rsidRPr="005E7223" w:rsidRDefault="00E963E4">
      <w:pPr>
        <w:rPr>
          <w:sz w:val="32"/>
          <w:szCs w:val="28"/>
        </w:rPr>
      </w:pPr>
      <w:r>
        <w:br w:type="page"/>
      </w:r>
    </w:p>
    <w:p w14:paraId="5DAB985B" w14:textId="77777777" w:rsidR="003131BE" w:rsidRPr="005E7223" w:rsidRDefault="00A3387A">
      <w:pPr>
        <w:rPr>
          <w:sz w:val="32"/>
          <w:szCs w:val="28"/>
        </w:rPr>
      </w:pPr>
      <w:r>
        <w:rPr>
          <w:sz w:val="32"/>
          <w:szCs w:val="28"/>
        </w:rPr>
        <w:lastRenderedPageBreak/>
        <w:t>Índice</w:t>
      </w:r>
    </w:p>
    <w:sdt>
      <w:sdtPr>
        <w:rPr>
          <w:rFonts w:ascii="Calibri" w:eastAsia="Calibri" w:hAnsi="Calibri" w:cs="Calibri"/>
          <w:color w:val="auto"/>
          <w:sz w:val="22"/>
          <w:szCs w:val="22"/>
          <w:lang w:eastAsia="en-CA"/>
        </w:rPr>
        <w:id w:val="2006787913"/>
        <w:docPartObj>
          <w:docPartGallery w:val="Table of Contents"/>
          <w:docPartUnique/>
        </w:docPartObj>
      </w:sdtPr>
      <w:sdtEndPr>
        <w:rPr>
          <w:b/>
          <w:bCs/>
          <w:noProof/>
        </w:rPr>
      </w:sdtEndPr>
      <w:sdtContent>
        <w:p w14:paraId="6F538B7A" w14:textId="64696EDE" w:rsidR="00924530" w:rsidRDefault="00924530">
          <w:pPr>
            <w:pStyle w:val="TOCHeading"/>
          </w:pPr>
          <w:r>
            <w:t>Contenidos</w:t>
          </w:r>
        </w:p>
        <w:p w14:paraId="73BA3BF8" w14:textId="6B22EDAF" w:rsidR="00F61698" w:rsidRDefault="00924530">
          <w:pPr>
            <w:pStyle w:val="TOC1"/>
            <w:tabs>
              <w:tab w:val="right" w:leader="dot" w:pos="9350"/>
            </w:tabs>
            <w:rPr>
              <w:rFonts w:asciiTheme="minorHAnsi" w:eastAsiaTheme="minorEastAsia" w:hAnsiTheme="minorHAnsi" w:cstheme="minorBidi"/>
              <w:noProof/>
              <w:lang w:val="en-US" w:eastAsia="en-US"/>
            </w:rPr>
          </w:pPr>
          <w:r>
            <w:fldChar w:fldCharType="begin"/>
          </w:r>
          <w:r>
            <w:instrText xml:space="preserve"> TOC \o "1-3" \h \z \u </w:instrText>
          </w:r>
          <w:r>
            <w:fldChar w:fldCharType="separate"/>
          </w:r>
          <w:hyperlink w:anchor="_Toc30509884" w:history="1">
            <w:r w:rsidR="00F61698" w:rsidRPr="00712CB8">
              <w:rPr>
                <w:rStyle w:val="Hyperlink"/>
                <w:noProof/>
              </w:rPr>
              <w:t>Introducción</w:t>
            </w:r>
            <w:bookmarkStart w:id="0" w:name="_GoBack"/>
            <w:bookmarkEnd w:id="0"/>
            <w:r w:rsidR="00F61698">
              <w:rPr>
                <w:noProof/>
                <w:webHidden/>
              </w:rPr>
              <w:tab/>
            </w:r>
            <w:r w:rsidR="00F61698">
              <w:rPr>
                <w:noProof/>
                <w:webHidden/>
              </w:rPr>
              <w:fldChar w:fldCharType="begin"/>
            </w:r>
            <w:r w:rsidR="00F61698">
              <w:rPr>
                <w:noProof/>
                <w:webHidden/>
              </w:rPr>
              <w:instrText xml:space="preserve"> PAGEREF _Toc30509884 \h </w:instrText>
            </w:r>
            <w:r w:rsidR="00F61698">
              <w:rPr>
                <w:noProof/>
                <w:webHidden/>
              </w:rPr>
            </w:r>
            <w:r w:rsidR="00F61698">
              <w:rPr>
                <w:noProof/>
                <w:webHidden/>
              </w:rPr>
              <w:fldChar w:fldCharType="separate"/>
            </w:r>
            <w:r w:rsidR="00F61698">
              <w:rPr>
                <w:noProof/>
                <w:webHidden/>
              </w:rPr>
              <w:t>4</w:t>
            </w:r>
            <w:r w:rsidR="00F61698">
              <w:rPr>
                <w:noProof/>
                <w:webHidden/>
              </w:rPr>
              <w:fldChar w:fldCharType="end"/>
            </w:r>
          </w:hyperlink>
        </w:p>
        <w:p w14:paraId="4A9B86A3" w14:textId="00887B8C" w:rsidR="00F61698" w:rsidRDefault="00F61698">
          <w:pPr>
            <w:pStyle w:val="TOC2"/>
            <w:tabs>
              <w:tab w:val="right" w:leader="dot" w:pos="9350"/>
            </w:tabs>
            <w:rPr>
              <w:rFonts w:asciiTheme="minorHAnsi" w:eastAsiaTheme="minorEastAsia" w:hAnsiTheme="minorHAnsi" w:cstheme="minorBidi"/>
              <w:noProof/>
              <w:lang w:val="en-US" w:eastAsia="en-US"/>
            </w:rPr>
          </w:pPr>
          <w:hyperlink w:anchor="_Toc30509885" w:history="1">
            <w:r w:rsidRPr="00712CB8">
              <w:rPr>
                <w:rStyle w:val="Hyperlink"/>
                <w:noProof/>
              </w:rPr>
              <w:t>Acerca de TLD-OPS: seguridad y estabilidad de ccTLD juntas</w:t>
            </w:r>
            <w:r>
              <w:rPr>
                <w:noProof/>
                <w:webHidden/>
              </w:rPr>
              <w:tab/>
            </w:r>
            <w:r>
              <w:rPr>
                <w:noProof/>
                <w:webHidden/>
              </w:rPr>
              <w:fldChar w:fldCharType="begin"/>
            </w:r>
            <w:r>
              <w:rPr>
                <w:noProof/>
                <w:webHidden/>
              </w:rPr>
              <w:instrText xml:space="preserve"> PAGEREF _Toc30509885 \h </w:instrText>
            </w:r>
            <w:r>
              <w:rPr>
                <w:noProof/>
                <w:webHidden/>
              </w:rPr>
            </w:r>
            <w:r>
              <w:rPr>
                <w:noProof/>
                <w:webHidden/>
              </w:rPr>
              <w:fldChar w:fldCharType="separate"/>
            </w:r>
            <w:r>
              <w:rPr>
                <w:noProof/>
                <w:webHidden/>
              </w:rPr>
              <w:t>4</w:t>
            </w:r>
            <w:r>
              <w:rPr>
                <w:noProof/>
                <w:webHidden/>
              </w:rPr>
              <w:fldChar w:fldCharType="end"/>
            </w:r>
          </w:hyperlink>
        </w:p>
        <w:p w14:paraId="4B890AA2" w14:textId="699D185A" w:rsidR="00F61698" w:rsidRDefault="00F61698">
          <w:pPr>
            <w:pStyle w:val="TOC2"/>
            <w:tabs>
              <w:tab w:val="right" w:leader="dot" w:pos="9350"/>
            </w:tabs>
            <w:rPr>
              <w:rFonts w:asciiTheme="minorHAnsi" w:eastAsiaTheme="minorEastAsia" w:hAnsiTheme="minorHAnsi" w:cstheme="minorBidi"/>
              <w:noProof/>
              <w:lang w:val="en-US" w:eastAsia="en-US"/>
            </w:rPr>
          </w:pPr>
          <w:hyperlink w:anchor="_Toc30509886" w:history="1">
            <w:r w:rsidRPr="00712CB8">
              <w:rPr>
                <w:rStyle w:val="Hyperlink"/>
                <w:noProof/>
              </w:rPr>
              <w:t>Cómo utilizar este documento</w:t>
            </w:r>
            <w:r>
              <w:rPr>
                <w:noProof/>
                <w:webHidden/>
              </w:rPr>
              <w:tab/>
            </w:r>
            <w:r>
              <w:rPr>
                <w:noProof/>
                <w:webHidden/>
              </w:rPr>
              <w:fldChar w:fldCharType="begin"/>
            </w:r>
            <w:r>
              <w:rPr>
                <w:noProof/>
                <w:webHidden/>
              </w:rPr>
              <w:instrText xml:space="preserve"> PAGEREF _Toc30509886 \h </w:instrText>
            </w:r>
            <w:r>
              <w:rPr>
                <w:noProof/>
                <w:webHidden/>
              </w:rPr>
            </w:r>
            <w:r>
              <w:rPr>
                <w:noProof/>
                <w:webHidden/>
              </w:rPr>
              <w:fldChar w:fldCharType="separate"/>
            </w:r>
            <w:r>
              <w:rPr>
                <w:noProof/>
                <w:webHidden/>
              </w:rPr>
              <w:t>5</w:t>
            </w:r>
            <w:r>
              <w:rPr>
                <w:noProof/>
                <w:webHidden/>
              </w:rPr>
              <w:fldChar w:fldCharType="end"/>
            </w:r>
          </w:hyperlink>
        </w:p>
        <w:p w14:paraId="6369C683" w14:textId="2F5EF31C" w:rsidR="00F61698" w:rsidRDefault="00F61698">
          <w:pPr>
            <w:pStyle w:val="TOC2"/>
            <w:tabs>
              <w:tab w:val="right" w:leader="dot" w:pos="9350"/>
            </w:tabs>
            <w:rPr>
              <w:rFonts w:asciiTheme="minorHAnsi" w:eastAsiaTheme="minorEastAsia" w:hAnsiTheme="minorHAnsi" w:cstheme="minorBidi"/>
              <w:noProof/>
              <w:lang w:val="en-US" w:eastAsia="en-US"/>
            </w:rPr>
          </w:pPr>
          <w:hyperlink w:anchor="_Toc30509887" w:history="1">
            <w:r w:rsidRPr="00712CB8">
              <w:rPr>
                <w:rStyle w:val="Hyperlink"/>
                <w:noProof/>
              </w:rPr>
              <w:t>¿Qué es la continuidad de operaciones?</w:t>
            </w:r>
            <w:r>
              <w:rPr>
                <w:noProof/>
                <w:webHidden/>
              </w:rPr>
              <w:tab/>
            </w:r>
            <w:r>
              <w:rPr>
                <w:noProof/>
                <w:webHidden/>
              </w:rPr>
              <w:fldChar w:fldCharType="begin"/>
            </w:r>
            <w:r>
              <w:rPr>
                <w:noProof/>
                <w:webHidden/>
              </w:rPr>
              <w:instrText xml:space="preserve"> PAGEREF _Toc30509887 \h </w:instrText>
            </w:r>
            <w:r>
              <w:rPr>
                <w:noProof/>
                <w:webHidden/>
              </w:rPr>
            </w:r>
            <w:r>
              <w:rPr>
                <w:noProof/>
                <w:webHidden/>
              </w:rPr>
              <w:fldChar w:fldCharType="separate"/>
            </w:r>
            <w:r>
              <w:rPr>
                <w:noProof/>
                <w:webHidden/>
              </w:rPr>
              <w:t>5</w:t>
            </w:r>
            <w:r>
              <w:rPr>
                <w:noProof/>
                <w:webHidden/>
              </w:rPr>
              <w:fldChar w:fldCharType="end"/>
            </w:r>
          </w:hyperlink>
        </w:p>
        <w:p w14:paraId="6BF16B60" w14:textId="1095A4C8" w:rsidR="00F61698" w:rsidRDefault="00F61698">
          <w:pPr>
            <w:pStyle w:val="TOC3"/>
            <w:tabs>
              <w:tab w:val="right" w:leader="dot" w:pos="9350"/>
            </w:tabs>
            <w:rPr>
              <w:rFonts w:asciiTheme="minorHAnsi" w:eastAsiaTheme="minorEastAsia" w:hAnsiTheme="minorHAnsi" w:cstheme="minorBidi"/>
              <w:noProof/>
              <w:lang w:val="en-US" w:eastAsia="en-US"/>
            </w:rPr>
          </w:pPr>
          <w:hyperlink w:anchor="_Toc30509888" w:history="1">
            <w:r w:rsidRPr="00712CB8">
              <w:rPr>
                <w:rStyle w:val="Hyperlink"/>
                <w:noProof/>
              </w:rPr>
              <w:t>Continuidad de operaciones vs. recuperación de desastres</w:t>
            </w:r>
            <w:r>
              <w:rPr>
                <w:noProof/>
                <w:webHidden/>
              </w:rPr>
              <w:tab/>
            </w:r>
            <w:r>
              <w:rPr>
                <w:noProof/>
                <w:webHidden/>
              </w:rPr>
              <w:fldChar w:fldCharType="begin"/>
            </w:r>
            <w:r>
              <w:rPr>
                <w:noProof/>
                <w:webHidden/>
              </w:rPr>
              <w:instrText xml:space="preserve"> PAGEREF _Toc30509888 \h </w:instrText>
            </w:r>
            <w:r>
              <w:rPr>
                <w:noProof/>
                <w:webHidden/>
              </w:rPr>
            </w:r>
            <w:r>
              <w:rPr>
                <w:noProof/>
                <w:webHidden/>
              </w:rPr>
              <w:fldChar w:fldCharType="separate"/>
            </w:r>
            <w:r>
              <w:rPr>
                <w:noProof/>
                <w:webHidden/>
              </w:rPr>
              <w:t>5</w:t>
            </w:r>
            <w:r>
              <w:rPr>
                <w:noProof/>
                <w:webHidden/>
              </w:rPr>
              <w:fldChar w:fldCharType="end"/>
            </w:r>
          </w:hyperlink>
        </w:p>
        <w:p w14:paraId="27B12F46" w14:textId="2BC01D9C" w:rsidR="00F61698" w:rsidRDefault="00F61698">
          <w:pPr>
            <w:pStyle w:val="TOC2"/>
            <w:tabs>
              <w:tab w:val="right" w:leader="dot" w:pos="9350"/>
            </w:tabs>
            <w:rPr>
              <w:rFonts w:asciiTheme="minorHAnsi" w:eastAsiaTheme="minorEastAsia" w:hAnsiTheme="minorHAnsi" w:cstheme="minorBidi"/>
              <w:noProof/>
              <w:lang w:val="en-US" w:eastAsia="en-US"/>
            </w:rPr>
          </w:pPr>
          <w:hyperlink w:anchor="_Toc30509889" w:history="1">
            <w:r w:rsidRPr="00712CB8">
              <w:rPr>
                <w:rStyle w:val="Hyperlink"/>
                <w:noProof/>
              </w:rPr>
              <w:t>¿Cómo lograr este objetivo?</w:t>
            </w:r>
            <w:r>
              <w:rPr>
                <w:noProof/>
                <w:webHidden/>
              </w:rPr>
              <w:tab/>
            </w:r>
            <w:r>
              <w:rPr>
                <w:noProof/>
                <w:webHidden/>
              </w:rPr>
              <w:fldChar w:fldCharType="begin"/>
            </w:r>
            <w:r>
              <w:rPr>
                <w:noProof/>
                <w:webHidden/>
              </w:rPr>
              <w:instrText xml:space="preserve"> PAGEREF _Toc30509889 \h </w:instrText>
            </w:r>
            <w:r>
              <w:rPr>
                <w:noProof/>
                <w:webHidden/>
              </w:rPr>
            </w:r>
            <w:r>
              <w:rPr>
                <w:noProof/>
                <w:webHidden/>
              </w:rPr>
              <w:fldChar w:fldCharType="separate"/>
            </w:r>
            <w:r>
              <w:rPr>
                <w:noProof/>
                <w:webHidden/>
              </w:rPr>
              <w:t>6</w:t>
            </w:r>
            <w:r>
              <w:rPr>
                <w:noProof/>
                <w:webHidden/>
              </w:rPr>
              <w:fldChar w:fldCharType="end"/>
            </w:r>
          </w:hyperlink>
        </w:p>
        <w:p w14:paraId="536F4B66" w14:textId="28481FBB" w:rsidR="00F61698" w:rsidRDefault="00F61698">
          <w:pPr>
            <w:pStyle w:val="TOC2"/>
            <w:tabs>
              <w:tab w:val="right" w:leader="dot" w:pos="9350"/>
            </w:tabs>
            <w:rPr>
              <w:rFonts w:asciiTheme="minorHAnsi" w:eastAsiaTheme="minorEastAsia" w:hAnsiTheme="minorHAnsi" w:cstheme="minorBidi"/>
              <w:noProof/>
              <w:lang w:val="en-US" w:eastAsia="en-US"/>
            </w:rPr>
          </w:pPr>
          <w:hyperlink w:anchor="_Toc30509890" w:history="1">
            <w:r w:rsidRPr="00712CB8">
              <w:rPr>
                <w:rStyle w:val="Hyperlink"/>
                <w:noProof/>
              </w:rPr>
              <w:t>Relación con la norma ISO/IEC 27001:2013</w:t>
            </w:r>
            <w:r>
              <w:rPr>
                <w:noProof/>
                <w:webHidden/>
              </w:rPr>
              <w:tab/>
            </w:r>
            <w:r>
              <w:rPr>
                <w:noProof/>
                <w:webHidden/>
              </w:rPr>
              <w:fldChar w:fldCharType="begin"/>
            </w:r>
            <w:r>
              <w:rPr>
                <w:noProof/>
                <w:webHidden/>
              </w:rPr>
              <w:instrText xml:space="preserve"> PAGEREF _Toc30509890 \h </w:instrText>
            </w:r>
            <w:r>
              <w:rPr>
                <w:noProof/>
                <w:webHidden/>
              </w:rPr>
            </w:r>
            <w:r>
              <w:rPr>
                <w:noProof/>
                <w:webHidden/>
              </w:rPr>
              <w:fldChar w:fldCharType="separate"/>
            </w:r>
            <w:r>
              <w:rPr>
                <w:noProof/>
                <w:webHidden/>
              </w:rPr>
              <w:t>6</w:t>
            </w:r>
            <w:r>
              <w:rPr>
                <w:noProof/>
                <w:webHidden/>
              </w:rPr>
              <w:fldChar w:fldCharType="end"/>
            </w:r>
          </w:hyperlink>
        </w:p>
        <w:p w14:paraId="6FAC6005" w14:textId="09986381" w:rsidR="00F61698" w:rsidRDefault="00F61698">
          <w:pPr>
            <w:pStyle w:val="TOC1"/>
            <w:tabs>
              <w:tab w:val="right" w:leader="dot" w:pos="9350"/>
            </w:tabs>
            <w:rPr>
              <w:rFonts w:asciiTheme="minorHAnsi" w:eastAsiaTheme="minorEastAsia" w:hAnsiTheme="minorHAnsi" w:cstheme="minorBidi"/>
              <w:noProof/>
              <w:lang w:val="en-US" w:eastAsia="en-US"/>
            </w:rPr>
          </w:pPr>
          <w:hyperlink w:anchor="_Toc30509891" w:history="1">
            <w:r w:rsidRPr="00712CB8">
              <w:rPr>
                <w:rStyle w:val="Hyperlink"/>
                <w:noProof/>
              </w:rPr>
              <w:t>Alcance (de este documento)</w:t>
            </w:r>
            <w:r>
              <w:rPr>
                <w:noProof/>
                <w:webHidden/>
              </w:rPr>
              <w:tab/>
            </w:r>
            <w:r>
              <w:rPr>
                <w:noProof/>
                <w:webHidden/>
              </w:rPr>
              <w:fldChar w:fldCharType="begin"/>
            </w:r>
            <w:r>
              <w:rPr>
                <w:noProof/>
                <w:webHidden/>
              </w:rPr>
              <w:instrText xml:space="preserve"> PAGEREF _Toc30509891 \h </w:instrText>
            </w:r>
            <w:r>
              <w:rPr>
                <w:noProof/>
                <w:webHidden/>
              </w:rPr>
            </w:r>
            <w:r>
              <w:rPr>
                <w:noProof/>
                <w:webHidden/>
              </w:rPr>
              <w:fldChar w:fldCharType="separate"/>
            </w:r>
            <w:r>
              <w:rPr>
                <w:noProof/>
                <w:webHidden/>
              </w:rPr>
              <w:t>7</w:t>
            </w:r>
            <w:r>
              <w:rPr>
                <w:noProof/>
                <w:webHidden/>
              </w:rPr>
              <w:fldChar w:fldCharType="end"/>
            </w:r>
          </w:hyperlink>
        </w:p>
        <w:p w14:paraId="42EC8319" w14:textId="1CF1868E" w:rsidR="00F61698" w:rsidRDefault="00F61698">
          <w:pPr>
            <w:pStyle w:val="TOC1"/>
            <w:tabs>
              <w:tab w:val="right" w:leader="dot" w:pos="9350"/>
            </w:tabs>
            <w:rPr>
              <w:rFonts w:asciiTheme="minorHAnsi" w:eastAsiaTheme="minorEastAsia" w:hAnsiTheme="minorHAnsi" w:cstheme="minorBidi"/>
              <w:noProof/>
              <w:lang w:val="en-US" w:eastAsia="en-US"/>
            </w:rPr>
          </w:pPr>
          <w:hyperlink w:anchor="_Toc30509892" w:history="1">
            <w:r w:rsidRPr="00712CB8">
              <w:rPr>
                <w:rStyle w:val="Hyperlink"/>
                <w:noProof/>
              </w:rPr>
              <w:t>Referencias normativas</w:t>
            </w:r>
            <w:r>
              <w:rPr>
                <w:noProof/>
                <w:webHidden/>
              </w:rPr>
              <w:tab/>
            </w:r>
            <w:r>
              <w:rPr>
                <w:noProof/>
                <w:webHidden/>
              </w:rPr>
              <w:fldChar w:fldCharType="begin"/>
            </w:r>
            <w:r>
              <w:rPr>
                <w:noProof/>
                <w:webHidden/>
              </w:rPr>
              <w:instrText xml:space="preserve"> PAGEREF _Toc30509892 \h </w:instrText>
            </w:r>
            <w:r>
              <w:rPr>
                <w:noProof/>
                <w:webHidden/>
              </w:rPr>
            </w:r>
            <w:r>
              <w:rPr>
                <w:noProof/>
                <w:webHidden/>
              </w:rPr>
              <w:fldChar w:fldCharType="separate"/>
            </w:r>
            <w:r>
              <w:rPr>
                <w:noProof/>
                <w:webHidden/>
              </w:rPr>
              <w:t>7</w:t>
            </w:r>
            <w:r>
              <w:rPr>
                <w:noProof/>
                <w:webHidden/>
              </w:rPr>
              <w:fldChar w:fldCharType="end"/>
            </w:r>
          </w:hyperlink>
        </w:p>
        <w:p w14:paraId="066E237D" w14:textId="0A302353" w:rsidR="00F61698" w:rsidRDefault="00F61698">
          <w:pPr>
            <w:pStyle w:val="TOC1"/>
            <w:tabs>
              <w:tab w:val="right" w:leader="dot" w:pos="9350"/>
            </w:tabs>
            <w:rPr>
              <w:rFonts w:asciiTheme="minorHAnsi" w:eastAsiaTheme="minorEastAsia" w:hAnsiTheme="minorHAnsi" w:cstheme="minorBidi"/>
              <w:noProof/>
              <w:lang w:val="en-US" w:eastAsia="en-US"/>
            </w:rPr>
          </w:pPr>
          <w:hyperlink w:anchor="_Toc30509893" w:history="1">
            <w:r w:rsidRPr="00712CB8">
              <w:rPr>
                <w:rStyle w:val="Hyperlink"/>
                <w:noProof/>
              </w:rPr>
              <w:t>Términos y definiciones</w:t>
            </w:r>
            <w:r>
              <w:rPr>
                <w:noProof/>
                <w:webHidden/>
              </w:rPr>
              <w:tab/>
            </w:r>
            <w:r>
              <w:rPr>
                <w:noProof/>
                <w:webHidden/>
              </w:rPr>
              <w:fldChar w:fldCharType="begin"/>
            </w:r>
            <w:r>
              <w:rPr>
                <w:noProof/>
                <w:webHidden/>
              </w:rPr>
              <w:instrText xml:space="preserve"> PAGEREF _Toc30509893 \h </w:instrText>
            </w:r>
            <w:r>
              <w:rPr>
                <w:noProof/>
                <w:webHidden/>
              </w:rPr>
            </w:r>
            <w:r>
              <w:rPr>
                <w:noProof/>
                <w:webHidden/>
              </w:rPr>
              <w:fldChar w:fldCharType="separate"/>
            </w:r>
            <w:r>
              <w:rPr>
                <w:noProof/>
                <w:webHidden/>
              </w:rPr>
              <w:t>7</w:t>
            </w:r>
            <w:r>
              <w:rPr>
                <w:noProof/>
                <w:webHidden/>
              </w:rPr>
              <w:fldChar w:fldCharType="end"/>
            </w:r>
          </w:hyperlink>
        </w:p>
        <w:p w14:paraId="4A5417E0" w14:textId="58068289" w:rsidR="00F61698" w:rsidRDefault="00F61698">
          <w:pPr>
            <w:pStyle w:val="TOC1"/>
            <w:tabs>
              <w:tab w:val="right" w:leader="dot" w:pos="9350"/>
            </w:tabs>
            <w:rPr>
              <w:rFonts w:asciiTheme="minorHAnsi" w:eastAsiaTheme="minorEastAsia" w:hAnsiTheme="minorHAnsi" w:cstheme="minorBidi"/>
              <w:noProof/>
              <w:lang w:val="en-US" w:eastAsia="en-US"/>
            </w:rPr>
          </w:pPr>
          <w:hyperlink w:anchor="_Toc30509894" w:history="1">
            <w:r w:rsidRPr="00712CB8">
              <w:rPr>
                <w:rStyle w:val="Hyperlink"/>
                <w:noProof/>
              </w:rPr>
              <w:t>Contexto de la organización</w:t>
            </w:r>
            <w:r>
              <w:rPr>
                <w:noProof/>
                <w:webHidden/>
              </w:rPr>
              <w:tab/>
            </w:r>
            <w:r>
              <w:rPr>
                <w:noProof/>
                <w:webHidden/>
              </w:rPr>
              <w:fldChar w:fldCharType="begin"/>
            </w:r>
            <w:r>
              <w:rPr>
                <w:noProof/>
                <w:webHidden/>
              </w:rPr>
              <w:instrText xml:space="preserve"> PAGEREF _Toc30509894 \h </w:instrText>
            </w:r>
            <w:r>
              <w:rPr>
                <w:noProof/>
                <w:webHidden/>
              </w:rPr>
            </w:r>
            <w:r>
              <w:rPr>
                <w:noProof/>
                <w:webHidden/>
              </w:rPr>
              <w:fldChar w:fldCharType="separate"/>
            </w:r>
            <w:r>
              <w:rPr>
                <w:noProof/>
                <w:webHidden/>
              </w:rPr>
              <w:t>7</w:t>
            </w:r>
            <w:r>
              <w:rPr>
                <w:noProof/>
                <w:webHidden/>
              </w:rPr>
              <w:fldChar w:fldCharType="end"/>
            </w:r>
          </w:hyperlink>
        </w:p>
        <w:p w14:paraId="1724BF53" w14:textId="541C7D34" w:rsidR="00F61698" w:rsidRDefault="00F61698">
          <w:pPr>
            <w:pStyle w:val="TOC2"/>
            <w:tabs>
              <w:tab w:val="right" w:leader="dot" w:pos="9350"/>
            </w:tabs>
            <w:rPr>
              <w:rFonts w:asciiTheme="minorHAnsi" w:eastAsiaTheme="minorEastAsia" w:hAnsiTheme="minorHAnsi" w:cstheme="minorBidi"/>
              <w:noProof/>
              <w:lang w:val="en-US" w:eastAsia="en-US"/>
            </w:rPr>
          </w:pPr>
          <w:hyperlink w:anchor="_Toc30509895" w:history="1">
            <w:r w:rsidRPr="00712CB8">
              <w:rPr>
                <w:rStyle w:val="Hyperlink"/>
                <w:noProof/>
              </w:rPr>
              <w:t>Comprensión de la organización y su contexto</w:t>
            </w:r>
            <w:r>
              <w:rPr>
                <w:noProof/>
                <w:webHidden/>
              </w:rPr>
              <w:tab/>
            </w:r>
            <w:r>
              <w:rPr>
                <w:noProof/>
                <w:webHidden/>
              </w:rPr>
              <w:fldChar w:fldCharType="begin"/>
            </w:r>
            <w:r>
              <w:rPr>
                <w:noProof/>
                <w:webHidden/>
              </w:rPr>
              <w:instrText xml:space="preserve"> PAGEREF _Toc30509895 \h </w:instrText>
            </w:r>
            <w:r>
              <w:rPr>
                <w:noProof/>
                <w:webHidden/>
              </w:rPr>
            </w:r>
            <w:r>
              <w:rPr>
                <w:noProof/>
                <w:webHidden/>
              </w:rPr>
              <w:fldChar w:fldCharType="separate"/>
            </w:r>
            <w:r>
              <w:rPr>
                <w:noProof/>
                <w:webHidden/>
              </w:rPr>
              <w:t>8</w:t>
            </w:r>
            <w:r>
              <w:rPr>
                <w:noProof/>
                <w:webHidden/>
              </w:rPr>
              <w:fldChar w:fldCharType="end"/>
            </w:r>
          </w:hyperlink>
        </w:p>
        <w:p w14:paraId="77CC898C" w14:textId="5AD22C22" w:rsidR="00F61698" w:rsidRDefault="00F61698">
          <w:pPr>
            <w:pStyle w:val="TOC2"/>
            <w:tabs>
              <w:tab w:val="right" w:leader="dot" w:pos="9350"/>
            </w:tabs>
            <w:rPr>
              <w:rFonts w:asciiTheme="minorHAnsi" w:eastAsiaTheme="minorEastAsia" w:hAnsiTheme="minorHAnsi" w:cstheme="minorBidi"/>
              <w:noProof/>
              <w:lang w:val="en-US" w:eastAsia="en-US"/>
            </w:rPr>
          </w:pPr>
          <w:hyperlink w:anchor="_Toc30509896" w:history="1">
            <w:r w:rsidRPr="00712CB8">
              <w:rPr>
                <w:rStyle w:val="Hyperlink"/>
                <w:noProof/>
              </w:rPr>
              <w:t>La cadena de suministro</w:t>
            </w:r>
            <w:r>
              <w:rPr>
                <w:noProof/>
                <w:webHidden/>
              </w:rPr>
              <w:tab/>
            </w:r>
            <w:r>
              <w:rPr>
                <w:noProof/>
                <w:webHidden/>
              </w:rPr>
              <w:fldChar w:fldCharType="begin"/>
            </w:r>
            <w:r>
              <w:rPr>
                <w:noProof/>
                <w:webHidden/>
              </w:rPr>
              <w:instrText xml:space="preserve"> PAGEREF _Toc30509896 \h </w:instrText>
            </w:r>
            <w:r>
              <w:rPr>
                <w:noProof/>
                <w:webHidden/>
              </w:rPr>
            </w:r>
            <w:r>
              <w:rPr>
                <w:noProof/>
                <w:webHidden/>
              </w:rPr>
              <w:fldChar w:fldCharType="separate"/>
            </w:r>
            <w:r>
              <w:rPr>
                <w:noProof/>
                <w:webHidden/>
              </w:rPr>
              <w:t>10</w:t>
            </w:r>
            <w:r>
              <w:rPr>
                <w:noProof/>
                <w:webHidden/>
              </w:rPr>
              <w:fldChar w:fldCharType="end"/>
            </w:r>
          </w:hyperlink>
        </w:p>
        <w:p w14:paraId="7CC5BB1D" w14:textId="6C04F16E" w:rsidR="00F61698" w:rsidRDefault="00F61698">
          <w:pPr>
            <w:pStyle w:val="TOC2"/>
            <w:tabs>
              <w:tab w:val="right" w:leader="dot" w:pos="9350"/>
            </w:tabs>
            <w:rPr>
              <w:rFonts w:asciiTheme="minorHAnsi" w:eastAsiaTheme="minorEastAsia" w:hAnsiTheme="minorHAnsi" w:cstheme="minorBidi"/>
              <w:noProof/>
              <w:lang w:val="en-US" w:eastAsia="en-US"/>
            </w:rPr>
          </w:pPr>
          <w:hyperlink w:anchor="_Toc30509897" w:history="1">
            <w:r w:rsidRPr="00712CB8">
              <w:rPr>
                <w:rStyle w:val="Hyperlink"/>
                <w:noProof/>
              </w:rPr>
              <w:t>Determinación del alcance de la continuidad de operaciones</w:t>
            </w:r>
            <w:r>
              <w:rPr>
                <w:noProof/>
                <w:webHidden/>
              </w:rPr>
              <w:tab/>
            </w:r>
            <w:r>
              <w:rPr>
                <w:noProof/>
                <w:webHidden/>
              </w:rPr>
              <w:fldChar w:fldCharType="begin"/>
            </w:r>
            <w:r>
              <w:rPr>
                <w:noProof/>
                <w:webHidden/>
              </w:rPr>
              <w:instrText xml:space="preserve"> PAGEREF _Toc30509897 \h </w:instrText>
            </w:r>
            <w:r>
              <w:rPr>
                <w:noProof/>
                <w:webHidden/>
              </w:rPr>
            </w:r>
            <w:r>
              <w:rPr>
                <w:noProof/>
                <w:webHidden/>
              </w:rPr>
              <w:fldChar w:fldCharType="separate"/>
            </w:r>
            <w:r>
              <w:rPr>
                <w:noProof/>
                <w:webHidden/>
              </w:rPr>
              <w:t>11</w:t>
            </w:r>
            <w:r>
              <w:rPr>
                <w:noProof/>
                <w:webHidden/>
              </w:rPr>
              <w:fldChar w:fldCharType="end"/>
            </w:r>
          </w:hyperlink>
        </w:p>
        <w:p w14:paraId="48A84018" w14:textId="1889B2D2" w:rsidR="00F61698" w:rsidRDefault="00F61698">
          <w:pPr>
            <w:pStyle w:val="TOC1"/>
            <w:tabs>
              <w:tab w:val="right" w:leader="dot" w:pos="9350"/>
            </w:tabs>
            <w:rPr>
              <w:rFonts w:asciiTheme="minorHAnsi" w:eastAsiaTheme="minorEastAsia" w:hAnsiTheme="minorHAnsi" w:cstheme="minorBidi"/>
              <w:noProof/>
              <w:lang w:val="en-US" w:eastAsia="en-US"/>
            </w:rPr>
          </w:pPr>
          <w:hyperlink w:anchor="_Toc30509898" w:history="1">
            <w:r w:rsidRPr="00712CB8">
              <w:rPr>
                <w:rStyle w:val="Hyperlink"/>
                <w:noProof/>
              </w:rPr>
              <w:t>Liderazgo</w:t>
            </w:r>
            <w:r>
              <w:rPr>
                <w:noProof/>
                <w:webHidden/>
              </w:rPr>
              <w:tab/>
            </w:r>
            <w:r>
              <w:rPr>
                <w:noProof/>
                <w:webHidden/>
              </w:rPr>
              <w:fldChar w:fldCharType="begin"/>
            </w:r>
            <w:r>
              <w:rPr>
                <w:noProof/>
                <w:webHidden/>
              </w:rPr>
              <w:instrText xml:space="preserve"> PAGEREF _Toc30509898 \h </w:instrText>
            </w:r>
            <w:r>
              <w:rPr>
                <w:noProof/>
                <w:webHidden/>
              </w:rPr>
            </w:r>
            <w:r>
              <w:rPr>
                <w:noProof/>
                <w:webHidden/>
              </w:rPr>
              <w:fldChar w:fldCharType="separate"/>
            </w:r>
            <w:r>
              <w:rPr>
                <w:noProof/>
                <w:webHidden/>
              </w:rPr>
              <w:t>12</w:t>
            </w:r>
            <w:r>
              <w:rPr>
                <w:noProof/>
                <w:webHidden/>
              </w:rPr>
              <w:fldChar w:fldCharType="end"/>
            </w:r>
          </w:hyperlink>
        </w:p>
        <w:p w14:paraId="79AFBC98" w14:textId="43E4E8F4" w:rsidR="00F61698" w:rsidRDefault="00F61698">
          <w:pPr>
            <w:pStyle w:val="TOC1"/>
            <w:tabs>
              <w:tab w:val="right" w:leader="dot" w:pos="9350"/>
            </w:tabs>
            <w:rPr>
              <w:rFonts w:asciiTheme="minorHAnsi" w:eastAsiaTheme="minorEastAsia" w:hAnsiTheme="minorHAnsi" w:cstheme="minorBidi"/>
              <w:noProof/>
              <w:lang w:val="en-US" w:eastAsia="en-US"/>
            </w:rPr>
          </w:pPr>
          <w:hyperlink w:anchor="_Toc30509899" w:history="1">
            <w:r w:rsidRPr="00712CB8">
              <w:rPr>
                <w:rStyle w:val="Hyperlink"/>
                <w:noProof/>
              </w:rPr>
              <w:t>Planificación</w:t>
            </w:r>
            <w:r>
              <w:rPr>
                <w:noProof/>
                <w:webHidden/>
              </w:rPr>
              <w:tab/>
            </w:r>
            <w:r>
              <w:rPr>
                <w:noProof/>
                <w:webHidden/>
              </w:rPr>
              <w:fldChar w:fldCharType="begin"/>
            </w:r>
            <w:r>
              <w:rPr>
                <w:noProof/>
                <w:webHidden/>
              </w:rPr>
              <w:instrText xml:space="preserve"> PAGEREF _Toc30509899 \h </w:instrText>
            </w:r>
            <w:r>
              <w:rPr>
                <w:noProof/>
                <w:webHidden/>
              </w:rPr>
            </w:r>
            <w:r>
              <w:rPr>
                <w:noProof/>
                <w:webHidden/>
              </w:rPr>
              <w:fldChar w:fldCharType="separate"/>
            </w:r>
            <w:r>
              <w:rPr>
                <w:noProof/>
                <w:webHidden/>
              </w:rPr>
              <w:t>12</w:t>
            </w:r>
            <w:r>
              <w:rPr>
                <w:noProof/>
                <w:webHidden/>
              </w:rPr>
              <w:fldChar w:fldCharType="end"/>
            </w:r>
          </w:hyperlink>
        </w:p>
        <w:p w14:paraId="65E3184A" w14:textId="3564064A" w:rsidR="00F61698" w:rsidRDefault="00F61698">
          <w:pPr>
            <w:pStyle w:val="TOC2"/>
            <w:tabs>
              <w:tab w:val="right" w:leader="dot" w:pos="9350"/>
            </w:tabs>
            <w:rPr>
              <w:rFonts w:asciiTheme="minorHAnsi" w:eastAsiaTheme="minorEastAsia" w:hAnsiTheme="minorHAnsi" w:cstheme="minorBidi"/>
              <w:noProof/>
              <w:lang w:val="en-US" w:eastAsia="en-US"/>
            </w:rPr>
          </w:pPr>
          <w:hyperlink w:anchor="_Toc30509900" w:history="1">
            <w:r w:rsidRPr="00712CB8">
              <w:rPr>
                <w:rStyle w:val="Hyperlink"/>
                <w:noProof/>
              </w:rPr>
              <w:t>Desarrollar un registro de amenazas/peligros</w:t>
            </w:r>
            <w:r>
              <w:rPr>
                <w:noProof/>
                <w:webHidden/>
              </w:rPr>
              <w:tab/>
            </w:r>
            <w:r>
              <w:rPr>
                <w:noProof/>
                <w:webHidden/>
              </w:rPr>
              <w:fldChar w:fldCharType="begin"/>
            </w:r>
            <w:r>
              <w:rPr>
                <w:noProof/>
                <w:webHidden/>
              </w:rPr>
              <w:instrText xml:space="preserve"> PAGEREF _Toc30509900 \h </w:instrText>
            </w:r>
            <w:r>
              <w:rPr>
                <w:noProof/>
                <w:webHidden/>
              </w:rPr>
            </w:r>
            <w:r>
              <w:rPr>
                <w:noProof/>
                <w:webHidden/>
              </w:rPr>
              <w:fldChar w:fldCharType="separate"/>
            </w:r>
            <w:r>
              <w:rPr>
                <w:noProof/>
                <w:webHidden/>
              </w:rPr>
              <w:t>13</w:t>
            </w:r>
            <w:r>
              <w:rPr>
                <w:noProof/>
                <w:webHidden/>
              </w:rPr>
              <w:fldChar w:fldCharType="end"/>
            </w:r>
          </w:hyperlink>
        </w:p>
        <w:p w14:paraId="5427BF80" w14:textId="3F8B2435" w:rsidR="00F61698" w:rsidRDefault="00F61698">
          <w:pPr>
            <w:pStyle w:val="TOC2"/>
            <w:tabs>
              <w:tab w:val="right" w:leader="dot" w:pos="9350"/>
            </w:tabs>
            <w:rPr>
              <w:rFonts w:asciiTheme="minorHAnsi" w:eastAsiaTheme="minorEastAsia" w:hAnsiTheme="minorHAnsi" w:cstheme="minorBidi"/>
              <w:noProof/>
              <w:lang w:val="en-US" w:eastAsia="en-US"/>
            </w:rPr>
          </w:pPr>
          <w:hyperlink w:anchor="_Toc30509901" w:history="1">
            <w:r w:rsidRPr="00712CB8">
              <w:rPr>
                <w:rStyle w:val="Hyperlink"/>
                <w:noProof/>
              </w:rPr>
              <w:t>Evaluación y gestión de riesgos</w:t>
            </w:r>
            <w:r>
              <w:rPr>
                <w:noProof/>
                <w:webHidden/>
              </w:rPr>
              <w:tab/>
            </w:r>
            <w:r>
              <w:rPr>
                <w:noProof/>
                <w:webHidden/>
              </w:rPr>
              <w:fldChar w:fldCharType="begin"/>
            </w:r>
            <w:r>
              <w:rPr>
                <w:noProof/>
                <w:webHidden/>
              </w:rPr>
              <w:instrText xml:space="preserve"> PAGEREF _Toc30509901 \h </w:instrText>
            </w:r>
            <w:r>
              <w:rPr>
                <w:noProof/>
                <w:webHidden/>
              </w:rPr>
            </w:r>
            <w:r>
              <w:rPr>
                <w:noProof/>
                <w:webHidden/>
              </w:rPr>
              <w:fldChar w:fldCharType="separate"/>
            </w:r>
            <w:r>
              <w:rPr>
                <w:noProof/>
                <w:webHidden/>
              </w:rPr>
              <w:t>15</w:t>
            </w:r>
            <w:r>
              <w:rPr>
                <w:noProof/>
                <w:webHidden/>
              </w:rPr>
              <w:fldChar w:fldCharType="end"/>
            </w:r>
          </w:hyperlink>
        </w:p>
        <w:p w14:paraId="13EA6B91" w14:textId="7E7A1115" w:rsidR="00F61698" w:rsidRDefault="00F61698">
          <w:pPr>
            <w:pStyle w:val="TOC3"/>
            <w:tabs>
              <w:tab w:val="right" w:leader="dot" w:pos="9350"/>
            </w:tabs>
            <w:rPr>
              <w:rFonts w:asciiTheme="minorHAnsi" w:eastAsiaTheme="minorEastAsia" w:hAnsiTheme="minorHAnsi" w:cstheme="minorBidi"/>
              <w:noProof/>
              <w:lang w:val="en-US" w:eastAsia="en-US"/>
            </w:rPr>
          </w:pPr>
          <w:hyperlink w:anchor="_Toc30509902" w:history="1">
            <w:r w:rsidRPr="00712CB8">
              <w:rPr>
                <w:rStyle w:val="Hyperlink"/>
                <w:noProof/>
              </w:rPr>
              <w:t>¿Qué es riesgo? Tipos de riesgo.</w:t>
            </w:r>
            <w:r>
              <w:rPr>
                <w:noProof/>
                <w:webHidden/>
              </w:rPr>
              <w:tab/>
            </w:r>
            <w:r>
              <w:rPr>
                <w:noProof/>
                <w:webHidden/>
              </w:rPr>
              <w:fldChar w:fldCharType="begin"/>
            </w:r>
            <w:r>
              <w:rPr>
                <w:noProof/>
                <w:webHidden/>
              </w:rPr>
              <w:instrText xml:space="preserve"> PAGEREF _Toc30509902 \h </w:instrText>
            </w:r>
            <w:r>
              <w:rPr>
                <w:noProof/>
                <w:webHidden/>
              </w:rPr>
            </w:r>
            <w:r>
              <w:rPr>
                <w:noProof/>
                <w:webHidden/>
              </w:rPr>
              <w:fldChar w:fldCharType="separate"/>
            </w:r>
            <w:r>
              <w:rPr>
                <w:noProof/>
                <w:webHidden/>
              </w:rPr>
              <w:t>15</w:t>
            </w:r>
            <w:r>
              <w:rPr>
                <w:noProof/>
                <w:webHidden/>
              </w:rPr>
              <w:fldChar w:fldCharType="end"/>
            </w:r>
          </w:hyperlink>
        </w:p>
        <w:p w14:paraId="232D59E4" w14:textId="6ED5DF2E" w:rsidR="00F61698" w:rsidRDefault="00F61698">
          <w:pPr>
            <w:pStyle w:val="TOC3"/>
            <w:tabs>
              <w:tab w:val="right" w:leader="dot" w:pos="9350"/>
            </w:tabs>
            <w:rPr>
              <w:rFonts w:asciiTheme="minorHAnsi" w:eastAsiaTheme="minorEastAsia" w:hAnsiTheme="minorHAnsi" w:cstheme="minorBidi"/>
              <w:noProof/>
              <w:lang w:val="en-US" w:eastAsia="en-US"/>
            </w:rPr>
          </w:pPr>
          <w:hyperlink w:anchor="_Toc30509903" w:history="1">
            <w:r w:rsidRPr="00712CB8">
              <w:rPr>
                <w:rStyle w:val="Hyperlink"/>
                <w:noProof/>
              </w:rPr>
              <w:t>Evaluación de riesgo simple / Evaluación de impacto en operaciones</w:t>
            </w:r>
            <w:r>
              <w:rPr>
                <w:noProof/>
                <w:webHidden/>
              </w:rPr>
              <w:tab/>
            </w:r>
            <w:r>
              <w:rPr>
                <w:noProof/>
                <w:webHidden/>
              </w:rPr>
              <w:fldChar w:fldCharType="begin"/>
            </w:r>
            <w:r>
              <w:rPr>
                <w:noProof/>
                <w:webHidden/>
              </w:rPr>
              <w:instrText xml:space="preserve"> PAGEREF _Toc30509903 \h </w:instrText>
            </w:r>
            <w:r>
              <w:rPr>
                <w:noProof/>
                <w:webHidden/>
              </w:rPr>
            </w:r>
            <w:r>
              <w:rPr>
                <w:noProof/>
                <w:webHidden/>
              </w:rPr>
              <w:fldChar w:fldCharType="separate"/>
            </w:r>
            <w:r>
              <w:rPr>
                <w:noProof/>
                <w:webHidden/>
              </w:rPr>
              <w:t>17</w:t>
            </w:r>
            <w:r>
              <w:rPr>
                <w:noProof/>
                <w:webHidden/>
              </w:rPr>
              <w:fldChar w:fldCharType="end"/>
            </w:r>
          </w:hyperlink>
        </w:p>
        <w:p w14:paraId="1DDE4CDB" w14:textId="2CEE65F0" w:rsidR="00F61698" w:rsidRDefault="00F61698">
          <w:pPr>
            <w:pStyle w:val="TOC2"/>
            <w:tabs>
              <w:tab w:val="right" w:leader="dot" w:pos="9350"/>
            </w:tabs>
            <w:rPr>
              <w:rFonts w:asciiTheme="minorHAnsi" w:eastAsiaTheme="minorEastAsia" w:hAnsiTheme="minorHAnsi" w:cstheme="minorBidi"/>
              <w:noProof/>
              <w:lang w:val="en-US" w:eastAsia="en-US"/>
            </w:rPr>
          </w:pPr>
          <w:hyperlink w:anchor="_Toc30509904" w:history="1">
            <w:r w:rsidRPr="00712CB8">
              <w:rPr>
                <w:rStyle w:val="Hyperlink"/>
                <w:noProof/>
              </w:rPr>
              <w:t>Tolerancia y tratamiento de riesgos</w:t>
            </w:r>
            <w:r>
              <w:rPr>
                <w:noProof/>
                <w:webHidden/>
              </w:rPr>
              <w:tab/>
            </w:r>
            <w:r>
              <w:rPr>
                <w:noProof/>
                <w:webHidden/>
              </w:rPr>
              <w:fldChar w:fldCharType="begin"/>
            </w:r>
            <w:r>
              <w:rPr>
                <w:noProof/>
                <w:webHidden/>
              </w:rPr>
              <w:instrText xml:space="preserve"> PAGEREF _Toc30509904 \h </w:instrText>
            </w:r>
            <w:r>
              <w:rPr>
                <w:noProof/>
                <w:webHidden/>
              </w:rPr>
            </w:r>
            <w:r>
              <w:rPr>
                <w:noProof/>
                <w:webHidden/>
              </w:rPr>
              <w:fldChar w:fldCharType="separate"/>
            </w:r>
            <w:r>
              <w:rPr>
                <w:noProof/>
                <w:webHidden/>
              </w:rPr>
              <w:t>19</w:t>
            </w:r>
            <w:r>
              <w:rPr>
                <w:noProof/>
                <w:webHidden/>
              </w:rPr>
              <w:fldChar w:fldCharType="end"/>
            </w:r>
          </w:hyperlink>
        </w:p>
        <w:p w14:paraId="74373CE8" w14:textId="5BED4AF7" w:rsidR="00F61698" w:rsidRDefault="00F61698">
          <w:pPr>
            <w:pStyle w:val="TOC3"/>
            <w:tabs>
              <w:tab w:val="right" w:leader="dot" w:pos="9350"/>
            </w:tabs>
            <w:rPr>
              <w:rFonts w:asciiTheme="minorHAnsi" w:eastAsiaTheme="minorEastAsia" w:hAnsiTheme="minorHAnsi" w:cstheme="minorBidi"/>
              <w:noProof/>
              <w:lang w:val="en-US" w:eastAsia="en-US"/>
            </w:rPr>
          </w:pPr>
          <w:hyperlink w:anchor="_Toc30509905" w:history="1">
            <w:r w:rsidRPr="00712CB8">
              <w:rPr>
                <w:rStyle w:val="Hyperlink"/>
                <w:noProof/>
              </w:rPr>
              <w:t>Plan de tratamiento de riesgos</w:t>
            </w:r>
            <w:r>
              <w:rPr>
                <w:noProof/>
                <w:webHidden/>
              </w:rPr>
              <w:tab/>
            </w:r>
            <w:r>
              <w:rPr>
                <w:noProof/>
                <w:webHidden/>
              </w:rPr>
              <w:fldChar w:fldCharType="begin"/>
            </w:r>
            <w:r>
              <w:rPr>
                <w:noProof/>
                <w:webHidden/>
              </w:rPr>
              <w:instrText xml:space="preserve"> PAGEREF _Toc30509905 \h </w:instrText>
            </w:r>
            <w:r>
              <w:rPr>
                <w:noProof/>
                <w:webHidden/>
              </w:rPr>
            </w:r>
            <w:r>
              <w:rPr>
                <w:noProof/>
                <w:webHidden/>
              </w:rPr>
              <w:fldChar w:fldCharType="separate"/>
            </w:r>
            <w:r>
              <w:rPr>
                <w:noProof/>
                <w:webHidden/>
              </w:rPr>
              <w:t>21</w:t>
            </w:r>
            <w:r>
              <w:rPr>
                <w:noProof/>
                <w:webHidden/>
              </w:rPr>
              <w:fldChar w:fldCharType="end"/>
            </w:r>
          </w:hyperlink>
        </w:p>
        <w:p w14:paraId="062877D6" w14:textId="793DD055" w:rsidR="00F61698" w:rsidRDefault="00F61698">
          <w:pPr>
            <w:pStyle w:val="TOC2"/>
            <w:tabs>
              <w:tab w:val="right" w:leader="dot" w:pos="9350"/>
            </w:tabs>
            <w:rPr>
              <w:rFonts w:asciiTheme="minorHAnsi" w:eastAsiaTheme="minorEastAsia" w:hAnsiTheme="minorHAnsi" w:cstheme="minorBidi"/>
              <w:noProof/>
              <w:lang w:val="en-US" w:eastAsia="en-US"/>
            </w:rPr>
          </w:pPr>
          <w:hyperlink w:anchor="_Toc30509906" w:history="1">
            <w:r w:rsidRPr="00712CB8">
              <w:rPr>
                <w:rStyle w:val="Hyperlink"/>
                <w:noProof/>
              </w:rPr>
              <w:t>Plan de Continuidad de Operaciones</w:t>
            </w:r>
            <w:r>
              <w:rPr>
                <w:noProof/>
                <w:webHidden/>
              </w:rPr>
              <w:tab/>
            </w:r>
            <w:r>
              <w:rPr>
                <w:noProof/>
                <w:webHidden/>
              </w:rPr>
              <w:fldChar w:fldCharType="begin"/>
            </w:r>
            <w:r>
              <w:rPr>
                <w:noProof/>
                <w:webHidden/>
              </w:rPr>
              <w:instrText xml:space="preserve"> PAGEREF _Toc30509906 \h </w:instrText>
            </w:r>
            <w:r>
              <w:rPr>
                <w:noProof/>
                <w:webHidden/>
              </w:rPr>
            </w:r>
            <w:r>
              <w:rPr>
                <w:noProof/>
                <w:webHidden/>
              </w:rPr>
              <w:fldChar w:fldCharType="separate"/>
            </w:r>
            <w:r>
              <w:rPr>
                <w:noProof/>
                <w:webHidden/>
              </w:rPr>
              <w:t>21</w:t>
            </w:r>
            <w:r>
              <w:rPr>
                <w:noProof/>
                <w:webHidden/>
              </w:rPr>
              <w:fldChar w:fldCharType="end"/>
            </w:r>
          </w:hyperlink>
        </w:p>
        <w:p w14:paraId="598A016A" w14:textId="493C9433" w:rsidR="00F61698" w:rsidRDefault="00F61698">
          <w:pPr>
            <w:pStyle w:val="TOC1"/>
            <w:tabs>
              <w:tab w:val="right" w:leader="dot" w:pos="9350"/>
            </w:tabs>
            <w:rPr>
              <w:rFonts w:asciiTheme="minorHAnsi" w:eastAsiaTheme="minorEastAsia" w:hAnsiTheme="minorHAnsi" w:cstheme="minorBidi"/>
              <w:noProof/>
              <w:lang w:val="en-US" w:eastAsia="en-US"/>
            </w:rPr>
          </w:pPr>
          <w:hyperlink w:anchor="_Toc30509907" w:history="1">
            <w:r w:rsidRPr="00712CB8">
              <w:rPr>
                <w:rStyle w:val="Hyperlink"/>
                <w:noProof/>
              </w:rPr>
              <w:t>Apoyo</w:t>
            </w:r>
            <w:r>
              <w:rPr>
                <w:noProof/>
                <w:webHidden/>
              </w:rPr>
              <w:tab/>
            </w:r>
            <w:r>
              <w:rPr>
                <w:noProof/>
                <w:webHidden/>
              </w:rPr>
              <w:fldChar w:fldCharType="begin"/>
            </w:r>
            <w:r>
              <w:rPr>
                <w:noProof/>
                <w:webHidden/>
              </w:rPr>
              <w:instrText xml:space="preserve"> PAGEREF _Toc30509907 \h </w:instrText>
            </w:r>
            <w:r>
              <w:rPr>
                <w:noProof/>
                <w:webHidden/>
              </w:rPr>
            </w:r>
            <w:r>
              <w:rPr>
                <w:noProof/>
                <w:webHidden/>
              </w:rPr>
              <w:fldChar w:fldCharType="separate"/>
            </w:r>
            <w:r>
              <w:rPr>
                <w:noProof/>
                <w:webHidden/>
              </w:rPr>
              <w:t>24</w:t>
            </w:r>
            <w:r>
              <w:rPr>
                <w:noProof/>
                <w:webHidden/>
              </w:rPr>
              <w:fldChar w:fldCharType="end"/>
            </w:r>
          </w:hyperlink>
        </w:p>
        <w:p w14:paraId="1E6533F3" w14:textId="24C3E2EA" w:rsidR="00F61698" w:rsidRDefault="00F61698">
          <w:pPr>
            <w:pStyle w:val="TOC2"/>
            <w:tabs>
              <w:tab w:val="right" w:leader="dot" w:pos="9350"/>
            </w:tabs>
            <w:rPr>
              <w:rFonts w:asciiTheme="minorHAnsi" w:eastAsiaTheme="minorEastAsia" w:hAnsiTheme="minorHAnsi" w:cstheme="minorBidi"/>
              <w:noProof/>
              <w:lang w:val="en-US" w:eastAsia="en-US"/>
            </w:rPr>
          </w:pPr>
          <w:hyperlink w:anchor="_Toc30509908" w:history="1">
            <w:r w:rsidRPr="00712CB8">
              <w:rPr>
                <w:rStyle w:val="Hyperlink"/>
                <w:noProof/>
              </w:rPr>
              <w:t>Recursos</w:t>
            </w:r>
            <w:r>
              <w:rPr>
                <w:noProof/>
                <w:webHidden/>
              </w:rPr>
              <w:tab/>
            </w:r>
            <w:r>
              <w:rPr>
                <w:noProof/>
                <w:webHidden/>
              </w:rPr>
              <w:fldChar w:fldCharType="begin"/>
            </w:r>
            <w:r>
              <w:rPr>
                <w:noProof/>
                <w:webHidden/>
              </w:rPr>
              <w:instrText xml:space="preserve"> PAGEREF _Toc30509908 \h </w:instrText>
            </w:r>
            <w:r>
              <w:rPr>
                <w:noProof/>
                <w:webHidden/>
              </w:rPr>
            </w:r>
            <w:r>
              <w:rPr>
                <w:noProof/>
                <w:webHidden/>
              </w:rPr>
              <w:fldChar w:fldCharType="separate"/>
            </w:r>
            <w:r>
              <w:rPr>
                <w:noProof/>
                <w:webHidden/>
              </w:rPr>
              <w:t>24</w:t>
            </w:r>
            <w:r>
              <w:rPr>
                <w:noProof/>
                <w:webHidden/>
              </w:rPr>
              <w:fldChar w:fldCharType="end"/>
            </w:r>
          </w:hyperlink>
        </w:p>
        <w:p w14:paraId="2B86AF18" w14:textId="2E06D7E6" w:rsidR="00F61698" w:rsidRDefault="00F61698">
          <w:pPr>
            <w:pStyle w:val="TOC2"/>
            <w:tabs>
              <w:tab w:val="right" w:leader="dot" w:pos="9350"/>
            </w:tabs>
            <w:rPr>
              <w:rFonts w:asciiTheme="minorHAnsi" w:eastAsiaTheme="minorEastAsia" w:hAnsiTheme="minorHAnsi" w:cstheme="minorBidi"/>
              <w:noProof/>
              <w:lang w:val="en-US" w:eastAsia="en-US"/>
            </w:rPr>
          </w:pPr>
          <w:hyperlink w:anchor="_Toc30509909" w:history="1">
            <w:r w:rsidRPr="00712CB8">
              <w:rPr>
                <w:rStyle w:val="Hyperlink"/>
                <w:noProof/>
              </w:rPr>
              <w:t>Conocimiento</w:t>
            </w:r>
            <w:r>
              <w:rPr>
                <w:noProof/>
                <w:webHidden/>
              </w:rPr>
              <w:tab/>
            </w:r>
            <w:r>
              <w:rPr>
                <w:noProof/>
                <w:webHidden/>
              </w:rPr>
              <w:fldChar w:fldCharType="begin"/>
            </w:r>
            <w:r>
              <w:rPr>
                <w:noProof/>
                <w:webHidden/>
              </w:rPr>
              <w:instrText xml:space="preserve"> PAGEREF _Toc30509909 \h </w:instrText>
            </w:r>
            <w:r>
              <w:rPr>
                <w:noProof/>
                <w:webHidden/>
              </w:rPr>
            </w:r>
            <w:r>
              <w:rPr>
                <w:noProof/>
                <w:webHidden/>
              </w:rPr>
              <w:fldChar w:fldCharType="separate"/>
            </w:r>
            <w:r>
              <w:rPr>
                <w:noProof/>
                <w:webHidden/>
              </w:rPr>
              <w:t>25</w:t>
            </w:r>
            <w:r>
              <w:rPr>
                <w:noProof/>
                <w:webHidden/>
              </w:rPr>
              <w:fldChar w:fldCharType="end"/>
            </w:r>
          </w:hyperlink>
        </w:p>
        <w:p w14:paraId="68F7FFF0" w14:textId="18A8E4AC" w:rsidR="00F61698" w:rsidRDefault="00F61698">
          <w:pPr>
            <w:pStyle w:val="TOC2"/>
            <w:tabs>
              <w:tab w:val="right" w:leader="dot" w:pos="9350"/>
            </w:tabs>
            <w:rPr>
              <w:rFonts w:asciiTheme="minorHAnsi" w:eastAsiaTheme="minorEastAsia" w:hAnsiTheme="minorHAnsi" w:cstheme="minorBidi"/>
              <w:noProof/>
              <w:lang w:val="en-US" w:eastAsia="en-US"/>
            </w:rPr>
          </w:pPr>
          <w:hyperlink w:anchor="_Toc30509910" w:history="1">
            <w:r w:rsidRPr="00712CB8">
              <w:rPr>
                <w:rStyle w:val="Hyperlink"/>
                <w:noProof/>
              </w:rPr>
              <w:t>Comunicación</w:t>
            </w:r>
            <w:r>
              <w:rPr>
                <w:noProof/>
                <w:webHidden/>
              </w:rPr>
              <w:tab/>
            </w:r>
            <w:r>
              <w:rPr>
                <w:noProof/>
                <w:webHidden/>
              </w:rPr>
              <w:fldChar w:fldCharType="begin"/>
            </w:r>
            <w:r>
              <w:rPr>
                <w:noProof/>
                <w:webHidden/>
              </w:rPr>
              <w:instrText xml:space="preserve"> PAGEREF _Toc30509910 \h </w:instrText>
            </w:r>
            <w:r>
              <w:rPr>
                <w:noProof/>
                <w:webHidden/>
              </w:rPr>
            </w:r>
            <w:r>
              <w:rPr>
                <w:noProof/>
                <w:webHidden/>
              </w:rPr>
              <w:fldChar w:fldCharType="separate"/>
            </w:r>
            <w:r>
              <w:rPr>
                <w:noProof/>
                <w:webHidden/>
              </w:rPr>
              <w:t>25</w:t>
            </w:r>
            <w:r>
              <w:rPr>
                <w:noProof/>
                <w:webHidden/>
              </w:rPr>
              <w:fldChar w:fldCharType="end"/>
            </w:r>
          </w:hyperlink>
        </w:p>
        <w:p w14:paraId="0D227A53" w14:textId="563911BD" w:rsidR="00F61698" w:rsidRDefault="00F61698">
          <w:pPr>
            <w:pStyle w:val="TOC1"/>
            <w:tabs>
              <w:tab w:val="right" w:leader="dot" w:pos="9350"/>
            </w:tabs>
            <w:rPr>
              <w:rFonts w:asciiTheme="minorHAnsi" w:eastAsiaTheme="minorEastAsia" w:hAnsiTheme="minorHAnsi" w:cstheme="minorBidi"/>
              <w:noProof/>
              <w:lang w:val="en-US" w:eastAsia="en-US"/>
            </w:rPr>
          </w:pPr>
          <w:hyperlink w:anchor="_Toc30509911" w:history="1">
            <w:r w:rsidRPr="00712CB8">
              <w:rPr>
                <w:rStyle w:val="Hyperlink"/>
                <w:noProof/>
              </w:rPr>
              <w:t>Operación</w:t>
            </w:r>
            <w:r>
              <w:rPr>
                <w:noProof/>
                <w:webHidden/>
              </w:rPr>
              <w:tab/>
            </w:r>
            <w:r>
              <w:rPr>
                <w:noProof/>
                <w:webHidden/>
              </w:rPr>
              <w:fldChar w:fldCharType="begin"/>
            </w:r>
            <w:r>
              <w:rPr>
                <w:noProof/>
                <w:webHidden/>
              </w:rPr>
              <w:instrText xml:space="preserve"> PAGEREF _Toc30509911 \h </w:instrText>
            </w:r>
            <w:r>
              <w:rPr>
                <w:noProof/>
                <w:webHidden/>
              </w:rPr>
            </w:r>
            <w:r>
              <w:rPr>
                <w:noProof/>
                <w:webHidden/>
              </w:rPr>
              <w:fldChar w:fldCharType="separate"/>
            </w:r>
            <w:r>
              <w:rPr>
                <w:noProof/>
                <w:webHidden/>
              </w:rPr>
              <w:t>25</w:t>
            </w:r>
            <w:r>
              <w:rPr>
                <w:noProof/>
                <w:webHidden/>
              </w:rPr>
              <w:fldChar w:fldCharType="end"/>
            </w:r>
          </w:hyperlink>
        </w:p>
        <w:p w14:paraId="7EBB7759" w14:textId="193A7233" w:rsidR="00F61698" w:rsidRDefault="00F61698">
          <w:pPr>
            <w:pStyle w:val="TOC2"/>
            <w:tabs>
              <w:tab w:val="right" w:leader="dot" w:pos="9350"/>
            </w:tabs>
            <w:rPr>
              <w:rFonts w:asciiTheme="minorHAnsi" w:eastAsiaTheme="minorEastAsia" w:hAnsiTheme="minorHAnsi" w:cstheme="minorBidi"/>
              <w:noProof/>
              <w:lang w:val="en-US" w:eastAsia="en-US"/>
            </w:rPr>
          </w:pPr>
          <w:hyperlink w:anchor="_Toc30509912" w:history="1">
            <w:r w:rsidRPr="00712CB8">
              <w:rPr>
                <w:rStyle w:val="Hyperlink"/>
                <w:noProof/>
              </w:rPr>
              <w:t>Ejercicios de BC</w:t>
            </w:r>
            <w:r>
              <w:rPr>
                <w:noProof/>
                <w:webHidden/>
              </w:rPr>
              <w:tab/>
            </w:r>
            <w:r>
              <w:rPr>
                <w:noProof/>
                <w:webHidden/>
              </w:rPr>
              <w:fldChar w:fldCharType="begin"/>
            </w:r>
            <w:r>
              <w:rPr>
                <w:noProof/>
                <w:webHidden/>
              </w:rPr>
              <w:instrText xml:space="preserve"> PAGEREF _Toc30509912 \h </w:instrText>
            </w:r>
            <w:r>
              <w:rPr>
                <w:noProof/>
                <w:webHidden/>
              </w:rPr>
            </w:r>
            <w:r>
              <w:rPr>
                <w:noProof/>
                <w:webHidden/>
              </w:rPr>
              <w:fldChar w:fldCharType="separate"/>
            </w:r>
            <w:r>
              <w:rPr>
                <w:noProof/>
                <w:webHidden/>
              </w:rPr>
              <w:t>26</w:t>
            </w:r>
            <w:r>
              <w:rPr>
                <w:noProof/>
                <w:webHidden/>
              </w:rPr>
              <w:fldChar w:fldCharType="end"/>
            </w:r>
          </w:hyperlink>
        </w:p>
        <w:p w14:paraId="78DE902F" w14:textId="7C882FC3" w:rsidR="00F61698" w:rsidRDefault="00F61698">
          <w:pPr>
            <w:pStyle w:val="TOC3"/>
            <w:tabs>
              <w:tab w:val="right" w:leader="dot" w:pos="9350"/>
            </w:tabs>
            <w:rPr>
              <w:rFonts w:asciiTheme="minorHAnsi" w:eastAsiaTheme="minorEastAsia" w:hAnsiTheme="minorHAnsi" w:cstheme="minorBidi"/>
              <w:noProof/>
              <w:lang w:val="en-US" w:eastAsia="en-US"/>
            </w:rPr>
          </w:pPr>
          <w:hyperlink w:anchor="_Toc30509913" w:history="1">
            <w:r w:rsidRPr="00712CB8">
              <w:rPr>
                <w:rStyle w:val="Hyperlink"/>
                <w:noProof/>
              </w:rPr>
              <w:t>Ejercicios de simulación teórica (TTX)</w:t>
            </w:r>
            <w:r>
              <w:rPr>
                <w:noProof/>
                <w:webHidden/>
              </w:rPr>
              <w:tab/>
            </w:r>
            <w:r>
              <w:rPr>
                <w:noProof/>
                <w:webHidden/>
              </w:rPr>
              <w:fldChar w:fldCharType="begin"/>
            </w:r>
            <w:r>
              <w:rPr>
                <w:noProof/>
                <w:webHidden/>
              </w:rPr>
              <w:instrText xml:space="preserve"> PAGEREF _Toc30509913 \h </w:instrText>
            </w:r>
            <w:r>
              <w:rPr>
                <w:noProof/>
                <w:webHidden/>
              </w:rPr>
            </w:r>
            <w:r>
              <w:rPr>
                <w:noProof/>
                <w:webHidden/>
              </w:rPr>
              <w:fldChar w:fldCharType="separate"/>
            </w:r>
            <w:r>
              <w:rPr>
                <w:noProof/>
                <w:webHidden/>
              </w:rPr>
              <w:t>26</w:t>
            </w:r>
            <w:r>
              <w:rPr>
                <w:noProof/>
                <w:webHidden/>
              </w:rPr>
              <w:fldChar w:fldCharType="end"/>
            </w:r>
          </w:hyperlink>
        </w:p>
        <w:p w14:paraId="0D4E48D9" w14:textId="1DBDB34D" w:rsidR="00F61698" w:rsidRDefault="00F61698">
          <w:pPr>
            <w:pStyle w:val="TOC3"/>
            <w:tabs>
              <w:tab w:val="right" w:leader="dot" w:pos="9350"/>
            </w:tabs>
            <w:rPr>
              <w:rFonts w:asciiTheme="minorHAnsi" w:eastAsiaTheme="minorEastAsia" w:hAnsiTheme="minorHAnsi" w:cstheme="minorBidi"/>
              <w:noProof/>
              <w:lang w:val="en-US" w:eastAsia="en-US"/>
            </w:rPr>
          </w:pPr>
          <w:hyperlink w:anchor="_Toc30509914" w:history="1">
            <w:r w:rsidRPr="00712CB8">
              <w:rPr>
                <w:rStyle w:val="Hyperlink"/>
                <w:noProof/>
              </w:rPr>
              <w:t>Simulaciones</w:t>
            </w:r>
            <w:r>
              <w:rPr>
                <w:noProof/>
                <w:webHidden/>
              </w:rPr>
              <w:tab/>
            </w:r>
            <w:r>
              <w:rPr>
                <w:noProof/>
                <w:webHidden/>
              </w:rPr>
              <w:fldChar w:fldCharType="begin"/>
            </w:r>
            <w:r>
              <w:rPr>
                <w:noProof/>
                <w:webHidden/>
              </w:rPr>
              <w:instrText xml:space="preserve"> PAGEREF _Toc30509914 \h </w:instrText>
            </w:r>
            <w:r>
              <w:rPr>
                <w:noProof/>
                <w:webHidden/>
              </w:rPr>
            </w:r>
            <w:r>
              <w:rPr>
                <w:noProof/>
                <w:webHidden/>
              </w:rPr>
              <w:fldChar w:fldCharType="separate"/>
            </w:r>
            <w:r>
              <w:rPr>
                <w:noProof/>
                <w:webHidden/>
              </w:rPr>
              <w:t>26</w:t>
            </w:r>
            <w:r>
              <w:rPr>
                <w:noProof/>
                <w:webHidden/>
              </w:rPr>
              <w:fldChar w:fldCharType="end"/>
            </w:r>
          </w:hyperlink>
        </w:p>
        <w:p w14:paraId="0F4D645B" w14:textId="0243483C" w:rsidR="00F61698" w:rsidRDefault="00F61698">
          <w:pPr>
            <w:pStyle w:val="TOC1"/>
            <w:tabs>
              <w:tab w:val="right" w:leader="dot" w:pos="9350"/>
            </w:tabs>
            <w:rPr>
              <w:rFonts w:asciiTheme="minorHAnsi" w:eastAsiaTheme="minorEastAsia" w:hAnsiTheme="minorHAnsi" w:cstheme="minorBidi"/>
              <w:noProof/>
              <w:lang w:val="en-US" w:eastAsia="en-US"/>
            </w:rPr>
          </w:pPr>
          <w:hyperlink w:anchor="_Toc30509915" w:history="1">
            <w:r w:rsidRPr="00712CB8">
              <w:rPr>
                <w:rStyle w:val="Hyperlink"/>
                <w:noProof/>
              </w:rPr>
              <w:t>Mejoras</w:t>
            </w:r>
            <w:r>
              <w:rPr>
                <w:noProof/>
                <w:webHidden/>
              </w:rPr>
              <w:tab/>
            </w:r>
            <w:r>
              <w:rPr>
                <w:noProof/>
                <w:webHidden/>
              </w:rPr>
              <w:fldChar w:fldCharType="begin"/>
            </w:r>
            <w:r>
              <w:rPr>
                <w:noProof/>
                <w:webHidden/>
              </w:rPr>
              <w:instrText xml:space="preserve"> PAGEREF _Toc30509915 \h </w:instrText>
            </w:r>
            <w:r>
              <w:rPr>
                <w:noProof/>
                <w:webHidden/>
              </w:rPr>
            </w:r>
            <w:r>
              <w:rPr>
                <w:noProof/>
                <w:webHidden/>
              </w:rPr>
              <w:fldChar w:fldCharType="separate"/>
            </w:r>
            <w:r>
              <w:rPr>
                <w:noProof/>
                <w:webHidden/>
              </w:rPr>
              <w:t>27</w:t>
            </w:r>
            <w:r>
              <w:rPr>
                <w:noProof/>
                <w:webHidden/>
              </w:rPr>
              <w:fldChar w:fldCharType="end"/>
            </w:r>
          </w:hyperlink>
        </w:p>
        <w:p w14:paraId="270FC164" w14:textId="55768163" w:rsidR="00F61698" w:rsidRDefault="00F61698">
          <w:pPr>
            <w:pStyle w:val="TOC1"/>
            <w:tabs>
              <w:tab w:val="right" w:leader="dot" w:pos="9350"/>
            </w:tabs>
            <w:rPr>
              <w:rFonts w:asciiTheme="minorHAnsi" w:eastAsiaTheme="minorEastAsia" w:hAnsiTheme="minorHAnsi" w:cstheme="minorBidi"/>
              <w:noProof/>
              <w:lang w:val="en-US" w:eastAsia="en-US"/>
            </w:rPr>
          </w:pPr>
          <w:hyperlink w:anchor="_Toc30509916" w:history="1">
            <w:r w:rsidRPr="00712CB8">
              <w:rPr>
                <w:rStyle w:val="Hyperlink"/>
                <w:noProof/>
              </w:rPr>
              <w:t>Anexo: Resumen de tareas</w:t>
            </w:r>
            <w:r>
              <w:rPr>
                <w:noProof/>
                <w:webHidden/>
              </w:rPr>
              <w:tab/>
            </w:r>
            <w:r>
              <w:rPr>
                <w:noProof/>
                <w:webHidden/>
              </w:rPr>
              <w:fldChar w:fldCharType="begin"/>
            </w:r>
            <w:r>
              <w:rPr>
                <w:noProof/>
                <w:webHidden/>
              </w:rPr>
              <w:instrText xml:space="preserve"> PAGEREF _Toc30509916 \h </w:instrText>
            </w:r>
            <w:r>
              <w:rPr>
                <w:noProof/>
                <w:webHidden/>
              </w:rPr>
            </w:r>
            <w:r>
              <w:rPr>
                <w:noProof/>
                <w:webHidden/>
              </w:rPr>
              <w:fldChar w:fldCharType="separate"/>
            </w:r>
            <w:r>
              <w:rPr>
                <w:noProof/>
                <w:webHidden/>
              </w:rPr>
              <w:t>28</w:t>
            </w:r>
            <w:r>
              <w:rPr>
                <w:noProof/>
                <w:webHidden/>
              </w:rPr>
              <w:fldChar w:fldCharType="end"/>
            </w:r>
          </w:hyperlink>
        </w:p>
        <w:p w14:paraId="227AD400" w14:textId="68653685" w:rsidR="00F61698" w:rsidRDefault="00F61698">
          <w:pPr>
            <w:pStyle w:val="TOC1"/>
            <w:tabs>
              <w:tab w:val="right" w:leader="dot" w:pos="9350"/>
            </w:tabs>
            <w:rPr>
              <w:rFonts w:asciiTheme="minorHAnsi" w:eastAsiaTheme="minorEastAsia" w:hAnsiTheme="minorHAnsi" w:cstheme="minorBidi"/>
              <w:noProof/>
              <w:lang w:val="en-US" w:eastAsia="en-US"/>
            </w:rPr>
          </w:pPr>
          <w:hyperlink w:anchor="_Toc30509917" w:history="1">
            <w:r w:rsidRPr="00712CB8">
              <w:rPr>
                <w:rStyle w:val="Hyperlink"/>
                <w:noProof/>
              </w:rPr>
              <w:t>Anexo: Ejemplo de Plan de Continuidad de Operaciones</w:t>
            </w:r>
            <w:r>
              <w:rPr>
                <w:noProof/>
                <w:webHidden/>
              </w:rPr>
              <w:tab/>
            </w:r>
            <w:r>
              <w:rPr>
                <w:noProof/>
                <w:webHidden/>
              </w:rPr>
              <w:fldChar w:fldCharType="begin"/>
            </w:r>
            <w:r>
              <w:rPr>
                <w:noProof/>
                <w:webHidden/>
              </w:rPr>
              <w:instrText xml:space="preserve"> PAGEREF _Toc30509917 \h </w:instrText>
            </w:r>
            <w:r>
              <w:rPr>
                <w:noProof/>
                <w:webHidden/>
              </w:rPr>
            </w:r>
            <w:r>
              <w:rPr>
                <w:noProof/>
                <w:webHidden/>
              </w:rPr>
              <w:fldChar w:fldCharType="separate"/>
            </w:r>
            <w:r>
              <w:rPr>
                <w:noProof/>
                <w:webHidden/>
              </w:rPr>
              <w:t>29</w:t>
            </w:r>
            <w:r>
              <w:rPr>
                <w:noProof/>
                <w:webHidden/>
              </w:rPr>
              <w:fldChar w:fldCharType="end"/>
            </w:r>
          </w:hyperlink>
        </w:p>
        <w:p w14:paraId="5D23C017" w14:textId="522E2E18" w:rsidR="00F61698" w:rsidRDefault="00F61698">
          <w:pPr>
            <w:pStyle w:val="TOC2"/>
            <w:tabs>
              <w:tab w:val="right" w:leader="dot" w:pos="9350"/>
            </w:tabs>
            <w:rPr>
              <w:rFonts w:asciiTheme="minorHAnsi" w:eastAsiaTheme="minorEastAsia" w:hAnsiTheme="minorHAnsi" w:cstheme="minorBidi"/>
              <w:noProof/>
              <w:lang w:val="en-US" w:eastAsia="en-US"/>
            </w:rPr>
          </w:pPr>
          <w:hyperlink w:anchor="_Toc30509918" w:history="1">
            <w:r w:rsidRPr="00712CB8">
              <w:rPr>
                <w:rStyle w:val="Hyperlink"/>
                <w:noProof/>
              </w:rPr>
              <w:t>CIBERNÉTICA: HACKING</w:t>
            </w:r>
            <w:r>
              <w:rPr>
                <w:noProof/>
                <w:webHidden/>
              </w:rPr>
              <w:tab/>
            </w:r>
            <w:r>
              <w:rPr>
                <w:noProof/>
                <w:webHidden/>
              </w:rPr>
              <w:fldChar w:fldCharType="begin"/>
            </w:r>
            <w:r>
              <w:rPr>
                <w:noProof/>
                <w:webHidden/>
              </w:rPr>
              <w:instrText xml:space="preserve"> PAGEREF _Toc30509918 \h </w:instrText>
            </w:r>
            <w:r>
              <w:rPr>
                <w:noProof/>
                <w:webHidden/>
              </w:rPr>
            </w:r>
            <w:r>
              <w:rPr>
                <w:noProof/>
                <w:webHidden/>
              </w:rPr>
              <w:fldChar w:fldCharType="separate"/>
            </w:r>
            <w:r>
              <w:rPr>
                <w:noProof/>
                <w:webHidden/>
              </w:rPr>
              <w:t>31</w:t>
            </w:r>
            <w:r>
              <w:rPr>
                <w:noProof/>
                <w:webHidden/>
              </w:rPr>
              <w:fldChar w:fldCharType="end"/>
            </w:r>
          </w:hyperlink>
        </w:p>
        <w:p w14:paraId="3F8D261F" w14:textId="516805CF" w:rsidR="00F61698" w:rsidRDefault="00F61698">
          <w:pPr>
            <w:pStyle w:val="TOC2"/>
            <w:tabs>
              <w:tab w:val="right" w:leader="dot" w:pos="9350"/>
            </w:tabs>
            <w:rPr>
              <w:rFonts w:asciiTheme="minorHAnsi" w:eastAsiaTheme="minorEastAsia" w:hAnsiTheme="minorHAnsi" w:cstheme="minorBidi"/>
              <w:noProof/>
              <w:lang w:val="en-US" w:eastAsia="en-US"/>
            </w:rPr>
          </w:pPr>
          <w:hyperlink w:anchor="_Toc30509919" w:history="1">
            <w:r w:rsidRPr="00712CB8">
              <w:rPr>
                <w:rStyle w:val="Hyperlink"/>
                <w:noProof/>
              </w:rPr>
              <w:t>EXTERNA: ATAQUE TERRORISTA</w:t>
            </w:r>
            <w:r>
              <w:rPr>
                <w:noProof/>
                <w:webHidden/>
              </w:rPr>
              <w:tab/>
            </w:r>
            <w:r>
              <w:rPr>
                <w:noProof/>
                <w:webHidden/>
              </w:rPr>
              <w:fldChar w:fldCharType="begin"/>
            </w:r>
            <w:r>
              <w:rPr>
                <w:noProof/>
                <w:webHidden/>
              </w:rPr>
              <w:instrText xml:space="preserve"> PAGEREF _Toc30509919 \h </w:instrText>
            </w:r>
            <w:r>
              <w:rPr>
                <w:noProof/>
                <w:webHidden/>
              </w:rPr>
            </w:r>
            <w:r>
              <w:rPr>
                <w:noProof/>
                <w:webHidden/>
              </w:rPr>
              <w:fldChar w:fldCharType="separate"/>
            </w:r>
            <w:r>
              <w:rPr>
                <w:noProof/>
                <w:webHidden/>
              </w:rPr>
              <w:t>34</w:t>
            </w:r>
            <w:r>
              <w:rPr>
                <w:noProof/>
                <w:webHidden/>
              </w:rPr>
              <w:fldChar w:fldCharType="end"/>
            </w:r>
          </w:hyperlink>
        </w:p>
        <w:p w14:paraId="24FC3F17" w14:textId="713E213B" w:rsidR="00F61698" w:rsidRDefault="00F61698">
          <w:pPr>
            <w:pStyle w:val="TOC2"/>
            <w:tabs>
              <w:tab w:val="right" w:leader="dot" w:pos="9350"/>
            </w:tabs>
            <w:rPr>
              <w:rFonts w:asciiTheme="minorHAnsi" w:eastAsiaTheme="minorEastAsia" w:hAnsiTheme="minorHAnsi" w:cstheme="minorBidi"/>
              <w:noProof/>
              <w:lang w:val="en-US" w:eastAsia="en-US"/>
            </w:rPr>
          </w:pPr>
          <w:hyperlink w:anchor="_Toc30509920" w:history="1">
            <w:r w:rsidRPr="00712CB8">
              <w:rPr>
                <w:rStyle w:val="Hyperlink"/>
                <w:noProof/>
              </w:rPr>
              <w:t>CIBERNÉTICA: RANSOMWARE</w:t>
            </w:r>
            <w:r>
              <w:rPr>
                <w:noProof/>
                <w:webHidden/>
              </w:rPr>
              <w:tab/>
            </w:r>
            <w:r>
              <w:rPr>
                <w:noProof/>
                <w:webHidden/>
              </w:rPr>
              <w:fldChar w:fldCharType="begin"/>
            </w:r>
            <w:r>
              <w:rPr>
                <w:noProof/>
                <w:webHidden/>
              </w:rPr>
              <w:instrText xml:space="preserve"> PAGEREF _Toc30509920 \h </w:instrText>
            </w:r>
            <w:r>
              <w:rPr>
                <w:noProof/>
                <w:webHidden/>
              </w:rPr>
            </w:r>
            <w:r>
              <w:rPr>
                <w:noProof/>
                <w:webHidden/>
              </w:rPr>
              <w:fldChar w:fldCharType="separate"/>
            </w:r>
            <w:r>
              <w:rPr>
                <w:noProof/>
                <w:webHidden/>
              </w:rPr>
              <w:t>36</w:t>
            </w:r>
            <w:r>
              <w:rPr>
                <w:noProof/>
                <w:webHidden/>
              </w:rPr>
              <w:fldChar w:fldCharType="end"/>
            </w:r>
          </w:hyperlink>
        </w:p>
        <w:p w14:paraId="7C0D284C" w14:textId="13632E29" w:rsidR="00F61698" w:rsidRDefault="00F61698">
          <w:pPr>
            <w:pStyle w:val="TOC1"/>
            <w:tabs>
              <w:tab w:val="right" w:leader="dot" w:pos="9350"/>
            </w:tabs>
            <w:rPr>
              <w:rFonts w:asciiTheme="minorHAnsi" w:eastAsiaTheme="minorEastAsia" w:hAnsiTheme="minorHAnsi" w:cstheme="minorBidi"/>
              <w:noProof/>
              <w:lang w:val="en-US" w:eastAsia="en-US"/>
            </w:rPr>
          </w:pPr>
          <w:hyperlink w:anchor="_Toc30509921" w:history="1">
            <w:r w:rsidRPr="00712CB8">
              <w:rPr>
                <w:rStyle w:val="Hyperlink"/>
                <w:noProof/>
              </w:rPr>
              <w:t>Anexo: El taller</w:t>
            </w:r>
            <w:r>
              <w:rPr>
                <w:noProof/>
                <w:webHidden/>
              </w:rPr>
              <w:tab/>
            </w:r>
            <w:r>
              <w:rPr>
                <w:noProof/>
                <w:webHidden/>
              </w:rPr>
              <w:fldChar w:fldCharType="begin"/>
            </w:r>
            <w:r>
              <w:rPr>
                <w:noProof/>
                <w:webHidden/>
              </w:rPr>
              <w:instrText xml:space="preserve"> PAGEREF _Toc30509921 \h </w:instrText>
            </w:r>
            <w:r>
              <w:rPr>
                <w:noProof/>
                <w:webHidden/>
              </w:rPr>
            </w:r>
            <w:r>
              <w:rPr>
                <w:noProof/>
                <w:webHidden/>
              </w:rPr>
              <w:fldChar w:fldCharType="separate"/>
            </w:r>
            <w:r>
              <w:rPr>
                <w:noProof/>
                <w:webHidden/>
              </w:rPr>
              <w:t>38</w:t>
            </w:r>
            <w:r>
              <w:rPr>
                <w:noProof/>
                <w:webHidden/>
              </w:rPr>
              <w:fldChar w:fldCharType="end"/>
            </w:r>
          </w:hyperlink>
        </w:p>
        <w:p w14:paraId="1FCFEEBC" w14:textId="012360D3" w:rsidR="00F61698" w:rsidRDefault="00F61698">
          <w:pPr>
            <w:pStyle w:val="TOC2"/>
            <w:tabs>
              <w:tab w:val="right" w:leader="dot" w:pos="9350"/>
            </w:tabs>
            <w:rPr>
              <w:rFonts w:asciiTheme="minorHAnsi" w:eastAsiaTheme="minorEastAsia" w:hAnsiTheme="minorHAnsi" w:cstheme="minorBidi"/>
              <w:noProof/>
              <w:lang w:val="en-US" w:eastAsia="en-US"/>
            </w:rPr>
          </w:pPr>
          <w:hyperlink w:anchor="_Toc30509922" w:history="1">
            <w:r w:rsidRPr="00712CB8">
              <w:rPr>
                <w:rStyle w:val="Hyperlink"/>
                <w:noProof/>
              </w:rPr>
              <w:t>Cronograma del taller</w:t>
            </w:r>
            <w:r>
              <w:rPr>
                <w:noProof/>
                <w:webHidden/>
              </w:rPr>
              <w:tab/>
            </w:r>
            <w:r>
              <w:rPr>
                <w:noProof/>
                <w:webHidden/>
              </w:rPr>
              <w:fldChar w:fldCharType="begin"/>
            </w:r>
            <w:r>
              <w:rPr>
                <w:noProof/>
                <w:webHidden/>
              </w:rPr>
              <w:instrText xml:space="preserve"> PAGEREF _Toc30509922 \h </w:instrText>
            </w:r>
            <w:r>
              <w:rPr>
                <w:noProof/>
                <w:webHidden/>
              </w:rPr>
            </w:r>
            <w:r>
              <w:rPr>
                <w:noProof/>
                <w:webHidden/>
              </w:rPr>
              <w:fldChar w:fldCharType="separate"/>
            </w:r>
            <w:r>
              <w:rPr>
                <w:noProof/>
                <w:webHidden/>
              </w:rPr>
              <w:t>38</w:t>
            </w:r>
            <w:r>
              <w:rPr>
                <w:noProof/>
                <w:webHidden/>
              </w:rPr>
              <w:fldChar w:fldCharType="end"/>
            </w:r>
          </w:hyperlink>
        </w:p>
        <w:p w14:paraId="07067758" w14:textId="321D60BB" w:rsidR="00F61698" w:rsidRDefault="00F61698">
          <w:pPr>
            <w:pStyle w:val="TOC2"/>
            <w:tabs>
              <w:tab w:val="right" w:leader="dot" w:pos="9350"/>
            </w:tabs>
            <w:rPr>
              <w:rFonts w:asciiTheme="minorHAnsi" w:eastAsiaTheme="minorEastAsia" w:hAnsiTheme="minorHAnsi" w:cstheme="minorBidi"/>
              <w:noProof/>
              <w:lang w:val="en-US" w:eastAsia="en-US"/>
            </w:rPr>
          </w:pPr>
          <w:hyperlink w:anchor="_Toc30509923" w:history="1">
            <w:r w:rsidRPr="00712CB8">
              <w:rPr>
                <w:rStyle w:val="Hyperlink"/>
                <w:noProof/>
              </w:rPr>
              <w:t>Ejercicio de presentación y relleno de formularios</w:t>
            </w:r>
            <w:r>
              <w:rPr>
                <w:noProof/>
                <w:webHidden/>
              </w:rPr>
              <w:tab/>
            </w:r>
            <w:r>
              <w:rPr>
                <w:noProof/>
                <w:webHidden/>
              </w:rPr>
              <w:fldChar w:fldCharType="begin"/>
            </w:r>
            <w:r>
              <w:rPr>
                <w:noProof/>
                <w:webHidden/>
              </w:rPr>
              <w:instrText xml:space="preserve"> PAGEREF _Toc30509923 \h </w:instrText>
            </w:r>
            <w:r>
              <w:rPr>
                <w:noProof/>
                <w:webHidden/>
              </w:rPr>
            </w:r>
            <w:r>
              <w:rPr>
                <w:noProof/>
                <w:webHidden/>
              </w:rPr>
              <w:fldChar w:fldCharType="separate"/>
            </w:r>
            <w:r>
              <w:rPr>
                <w:noProof/>
                <w:webHidden/>
              </w:rPr>
              <w:t>38</w:t>
            </w:r>
            <w:r>
              <w:rPr>
                <w:noProof/>
                <w:webHidden/>
              </w:rPr>
              <w:fldChar w:fldCharType="end"/>
            </w:r>
          </w:hyperlink>
        </w:p>
        <w:p w14:paraId="1E1D24AA" w14:textId="30701EBC" w:rsidR="00F61698" w:rsidRDefault="00F61698">
          <w:pPr>
            <w:pStyle w:val="TOC3"/>
            <w:tabs>
              <w:tab w:val="right" w:leader="dot" w:pos="9350"/>
            </w:tabs>
            <w:rPr>
              <w:rFonts w:asciiTheme="minorHAnsi" w:eastAsiaTheme="minorEastAsia" w:hAnsiTheme="minorHAnsi" w:cstheme="minorBidi"/>
              <w:noProof/>
              <w:lang w:val="en-US" w:eastAsia="en-US"/>
            </w:rPr>
          </w:pPr>
          <w:hyperlink w:anchor="_Toc30509924" w:history="1">
            <w:r w:rsidRPr="00712CB8">
              <w:rPr>
                <w:rStyle w:val="Hyperlink"/>
                <w:noProof/>
              </w:rPr>
              <w:t>Lista de partes interesadas</w:t>
            </w:r>
            <w:r>
              <w:rPr>
                <w:noProof/>
                <w:webHidden/>
              </w:rPr>
              <w:tab/>
            </w:r>
            <w:r>
              <w:rPr>
                <w:noProof/>
                <w:webHidden/>
              </w:rPr>
              <w:fldChar w:fldCharType="begin"/>
            </w:r>
            <w:r>
              <w:rPr>
                <w:noProof/>
                <w:webHidden/>
              </w:rPr>
              <w:instrText xml:space="preserve"> PAGEREF _Toc30509924 \h </w:instrText>
            </w:r>
            <w:r>
              <w:rPr>
                <w:noProof/>
                <w:webHidden/>
              </w:rPr>
            </w:r>
            <w:r>
              <w:rPr>
                <w:noProof/>
                <w:webHidden/>
              </w:rPr>
              <w:fldChar w:fldCharType="separate"/>
            </w:r>
            <w:r>
              <w:rPr>
                <w:noProof/>
                <w:webHidden/>
              </w:rPr>
              <w:t>39</w:t>
            </w:r>
            <w:r>
              <w:rPr>
                <w:noProof/>
                <w:webHidden/>
              </w:rPr>
              <w:fldChar w:fldCharType="end"/>
            </w:r>
          </w:hyperlink>
        </w:p>
        <w:p w14:paraId="5F14625A" w14:textId="4024AB39" w:rsidR="00F61698" w:rsidRDefault="00F61698">
          <w:pPr>
            <w:pStyle w:val="TOC3"/>
            <w:tabs>
              <w:tab w:val="right" w:leader="dot" w:pos="9350"/>
            </w:tabs>
            <w:rPr>
              <w:rFonts w:asciiTheme="minorHAnsi" w:eastAsiaTheme="minorEastAsia" w:hAnsiTheme="minorHAnsi" w:cstheme="minorBidi"/>
              <w:noProof/>
              <w:lang w:val="en-US" w:eastAsia="en-US"/>
            </w:rPr>
          </w:pPr>
          <w:hyperlink w:anchor="_Toc30509925" w:history="1">
            <w:r w:rsidRPr="00712CB8">
              <w:rPr>
                <w:rStyle w:val="Hyperlink"/>
                <w:noProof/>
              </w:rPr>
              <w:t>Registro de amenazas</w:t>
            </w:r>
            <w:r>
              <w:rPr>
                <w:noProof/>
                <w:webHidden/>
              </w:rPr>
              <w:tab/>
            </w:r>
            <w:r>
              <w:rPr>
                <w:noProof/>
                <w:webHidden/>
              </w:rPr>
              <w:fldChar w:fldCharType="begin"/>
            </w:r>
            <w:r>
              <w:rPr>
                <w:noProof/>
                <w:webHidden/>
              </w:rPr>
              <w:instrText xml:space="preserve"> PAGEREF _Toc30509925 \h </w:instrText>
            </w:r>
            <w:r>
              <w:rPr>
                <w:noProof/>
                <w:webHidden/>
              </w:rPr>
            </w:r>
            <w:r>
              <w:rPr>
                <w:noProof/>
                <w:webHidden/>
              </w:rPr>
              <w:fldChar w:fldCharType="separate"/>
            </w:r>
            <w:r>
              <w:rPr>
                <w:noProof/>
                <w:webHidden/>
              </w:rPr>
              <w:t>40</w:t>
            </w:r>
            <w:r>
              <w:rPr>
                <w:noProof/>
                <w:webHidden/>
              </w:rPr>
              <w:fldChar w:fldCharType="end"/>
            </w:r>
          </w:hyperlink>
        </w:p>
        <w:p w14:paraId="2C0DF34F" w14:textId="22E8021C" w:rsidR="00F61698" w:rsidRDefault="00F61698">
          <w:pPr>
            <w:pStyle w:val="TOC3"/>
            <w:tabs>
              <w:tab w:val="right" w:leader="dot" w:pos="9350"/>
            </w:tabs>
            <w:rPr>
              <w:rFonts w:asciiTheme="minorHAnsi" w:eastAsiaTheme="minorEastAsia" w:hAnsiTheme="minorHAnsi" w:cstheme="minorBidi"/>
              <w:noProof/>
              <w:lang w:val="en-US" w:eastAsia="en-US"/>
            </w:rPr>
          </w:pPr>
          <w:hyperlink w:anchor="_Toc30509926" w:history="1">
            <w:r w:rsidRPr="00712CB8">
              <w:rPr>
                <w:rStyle w:val="Hyperlink"/>
                <w:noProof/>
              </w:rPr>
              <w:t>Matriz de riesgos</w:t>
            </w:r>
            <w:r>
              <w:rPr>
                <w:noProof/>
                <w:webHidden/>
              </w:rPr>
              <w:tab/>
            </w:r>
            <w:r>
              <w:rPr>
                <w:noProof/>
                <w:webHidden/>
              </w:rPr>
              <w:fldChar w:fldCharType="begin"/>
            </w:r>
            <w:r>
              <w:rPr>
                <w:noProof/>
                <w:webHidden/>
              </w:rPr>
              <w:instrText xml:space="preserve"> PAGEREF _Toc30509926 \h </w:instrText>
            </w:r>
            <w:r>
              <w:rPr>
                <w:noProof/>
                <w:webHidden/>
              </w:rPr>
            </w:r>
            <w:r>
              <w:rPr>
                <w:noProof/>
                <w:webHidden/>
              </w:rPr>
              <w:fldChar w:fldCharType="separate"/>
            </w:r>
            <w:r>
              <w:rPr>
                <w:noProof/>
                <w:webHidden/>
              </w:rPr>
              <w:t>42</w:t>
            </w:r>
            <w:r>
              <w:rPr>
                <w:noProof/>
                <w:webHidden/>
              </w:rPr>
              <w:fldChar w:fldCharType="end"/>
            </w:r>
          </w:hyperlink>
        </w:p>
        <w:p w14:paraId="2E3BE4A8" w14:textId="268D9F91" w:rsidR="00F61698" w:rsidRDefault="00F61698">
          <w:pPr>
            <w:pStyle w:val="TOC3"/>
            <w:tabs>
              <w:tab w:val="right" w:leader="dot" w:pos="9350"/>
            </w:tabs>
            <w:rPr>
              <w:rFonts w:asciiTheme="minorHAnsi" w:eastAsiaTheme="minorEastAsia" w:hAnsiTheme="minorHAnsi" w:cstheme="minorBidi"/>
              <w:noProof/>
              <w:lang w:val="en-US" w:eastAsia="en-US"/>
            </w:rPr>
          </w:pPr>
          <w:hyperlink w:anchor="_Toc30509927" w:history="1">
            <w:r w:rsidRPr="00712CB8">
              <w:rPr>
                <w:rStyle w:val="Hyperlink"/>
                <w:noProof/>
              </w:rPr>
              <w:t>Evaluación del impacto en operaciones</w:t>
            </w:r>
            <w:r>
              <w:rPr>
                <w:noProof/>
                <w:webHidden/>
              </w:rPr>
              <w:tab/>
            </w:r>
            <w:r>
              <w:rPr>
                <w:noProof/>
                <w:webHidden/>
              </w:rPr>
              <w:fldChar w:fldCharType="begin"/>
            </w:r>
            <w:r>
              <w:rPr>
                <w:noProof/>
                <w:webHidden/>
              </w:rPr>
              <w:instrText xml:space="preserve"> PAGEREF _Toc30509927 \h </w:instrText>
            </w:r>
            <w:r>
              <w:rPr>
                <w:noProof/>
                <w:webHidden/>
              </w:rPr>
            </w:r>
            <w:r>
              <w:rPr>
                <w:noProof/>
                <w:webHidden/>
              </w:rPr>
              <w:fldChar w:fldCharType="separate"/>
            </w:r>
            <w:r>
              <w:rPr>
                <w:noProof/>
                <w:webHidden/>
              </w:rPr>
              <w:t>43</w:t>
            </w:r>
            <w:r>
              <w:rPr>
                <w:noProof/>
                <w:webHidden/>
              </w:rPr>
              <w:fldChar w:fldCharType="end"/>
            </w:r>
          </w:hyperlink>
        </w:p>
        <w:p w14:paraId="4ABFDB65" w14:textId="0B126D97" w:rsidR="00F61698" w:rsidRDefault="00F61698">
          <w:pPr>
            <w:pStyle w:val="TOC3"/>
            <w:tabs>
              <w:tab w:val="right" w:leader="dot" w:pos="9350"/>
            </w:tabs>
            <w:rPr>
              <w:rFonts w:asciiTheme="minorHAnsi" w:eastAsiaTheme="minorEastAsia" w:hAnsiTheme="minorHAnsi" w:cstheme="minorBidi"/>
              <w:noProof/>
              <w:lang w:val="en-US" w:eastAsia="en-US"/>
            </w:rPr>
          </w:pPr>
          <w:hyperlink w:anchor="_Toc30509928" w:history="1">
            <w:r w:rsidRPr="00712CB8">
              <w:rPr>
                <w:rStyle w:val="Hyperlink"/>
                <w:noProof/>
              </w:rPr>
              <w:t>Plan de continuidad de operaciones</w:t>
            </w:r>
            <w:r>
              <w:rPr>
                <w:noProof/>
                <w:webHidden/>
              </w:rPr>
              <w:tab/>
            </w:r>
            <w:r>
              <w:rPr>
                <w:noProof/>
                <w:webHidden/>
              </w:rPr>
              <w:fldChar w:fldCharType="begin"/>
            </w:r>
            <w:r>
              <w:rPr>
                <w:noProof/>
                <w:webHidden/>
              </w:rPr>
              <w:instrText xml:space="preserve"> PAGEREF _Toc30509928 \h </w:instrText>
            </w:r>
            <w:r>
              <w:rPr>
                <w:noProof/>
                <w:webHidden/>
              </w:rPr>
            </w:r>
            <w:r>
              <w:rPr>
                <w:noProof/>
                <w:webHidden/>
              </w:rPr>
              <w:fldChar w:fldCharType="separate"/>
            </w:r>
            <w:r>
              <w:rPr>
                <w:noProof/>
                <w:webHidden/>
              </w:rPr>
              <w:t>45</w:t>
            </w:r>
            <w:r>
              <w:rPr>
                <w:noProof/>
                <w:webHidden/>
              </w:rPr>
              <w:fldChar w:fldCharType="end"/>
            </w:r>
          </w:hyperlink>
        </w:p>
        <w:p w14:paraId="3D508DC7" w14:textId="52BC9A0B" w:rsidR="00F61698" w:rsidRDefault="00F61698">
          <w:pPr>
            <w:pStyle w:val="TOC3"/>
            <w:tabs>
              <w:tab w:val="right" w:leader="dot" w:pos="9350"/>
            </w:tabs>
            <w:rPr>
              <w:rFonts w:asciiTheme="minorHAnsi" w:eastAsiaTheme="minorEastAsia" w:hAnsiTheme="minorHAnsi" w:cstheme="minorBidi"/>
              <w:noProof/>
              <w:lang w:val="en-US" w:eastAsia="en-US"/>
            </w:rPr>
          </w:pPr>
          <w:hyperlink w:anchor="_Toc30509929" w:history="1">
            <w:r w:rsidRPr="00712CB8">
              <w:rPr>
                <w:rStyle w:val="Hyperlink"/>
                <w:noProof/>
              </w:rPr>
              <w:t>Plan de continuidad de operaciones</w:t>
            </w:r>
            <w:r>
              <w:rPr>
                <w:noProof/>
                <w:webHidden/>
              </w:rPr>
              <w:tab/>
            </w:r>
            <w:r>
              <w:rPr>
                <w:noProof/>
                <w:webHidden/>
              </w:rPr>
              <w:fldChar w:fldCharType="begin"/>
            </w:r>
            <w:r>
              <w:rPr>
                <w:noProof/>
                <w:webHidden/>
              </w:rPr>
              <w:instrText xml:space="preserve"> PAGEREF _Toc30509929 \h </w:instrText>
            </w:r>
            <w:r>
              <w:rPr>
                <w:noProof/>
                <w:webHidden/>
              </w:rPr>
            </w:r>
            <w:r>
              <w:rPr>
                <w:noProof/>
                <w:webHidden/>
              </w:rPr>
              <w:fldChar w:fldCharType="separate"/>
            </w:r>
            <w:r>
              <w:rPr>
                <w:noProof/>
                <w:webHidden/>
              </w:rPr>
              <w:t>47</w:t>
            </w:r>
            <w:r>
              <w:rPr>
                <w:noProof/>
                <w:webHidden/>
              </w:rPr>
              <w:fldChar w:fldCharType="end"/>
            </w:r>
          </w:hyperlink>
        </w:p>
        <w:p w14:paraId="565BEE33" w14:textId="32147944" w:rsidR="00F61698" w:rsidRDefault="00F61698">
          <w:pPr>
            <w:pStyle w:val="TOC2"/>
            <w:tabs>
              <w:tab w:val="right" w:leader="dot" w:pos="9350"/>
            </w:tabs>
            <w:rPr>
              <w:rFonts w:asciiTheme="minorHAnsi" w:eastAsiaTheme="minorEastAsia" w:hAnsiTheme="minorHAnsi" w:cstheme="minorBidi"/>
              <w:noProof/>
              <w:lang w:val="en-US" w:eastAsia="en-US"/>
            </w:rPr>
          </w:pPr>
          <w:hyperlink w:anchor="_Toc30509930" w:history="1">
            <w:r w:rsidRPr="00712CB8">
              <w:rPr>
                <w:rStyle w:val="Hyperlink"/>
                <w:noProof/>
              </w:rPr>
              <w:t>Descripción de ejercicio de simulación (TTX)</w:t>
            </w:r>
            <w:r>
              <w:rPr>
                <w:noProof/>
                <w:webHidden/>
              </w:rPr>
              <w:tab/>
            </w:r>
            <w:r>
              <w:rPr>
                <w:noProof/>
                <w:webHidden/>
              </w:rPr>
              <w:fldChar w:fldCharType="begin"/>
            </w:r>
            <w:r>
              <w:rPr>
                <w:noProof/>
                <w:webHidden/>
              </w:rPr>
              <w:instrText xml:space="preserve"> PAGEREF _Toc30509930 \h </w:instrText>
            </w:r>
            <w:r>
              <w:rPr>
                <w:noProof/>
                <w:webHidden/>
              </w:rPr>
            </w:r>
            <w:r>
              <w:rPr>
                <w:noProof/>
                <w:webHidden/>
              </w:rPr>
              <w:fldChar w:fldCharType="separate"/>
            </w:r>
            <w:r>
              <w:rPr>
                <w:noProof/>
                <w:webHidden/>
              </w:rPr>
              <w:t>49</w:t>
            </w:r>
            <w:r>
              <w:rPr>
                <w:noProof/>
                <w:webHidden/>
              </w:rPr>
              <w:fldChar w:fldCharType="end"/>
            </w:r>
          </w:hyperlink>
        </w:p>
        <w:p w14:paraId="1FCDEB61" w14:textId="1302B914" w:rsidR="00F61698" w:rsidRDefault="00F61698">
          <w:pPr>
            <w:pStyle w:val="TOC2"/>
            <w:tabs>
              <w:tab w:val="right" w:leader="dot" w:pos="9350"/>
            </w:tabs>
            <w:rPr>
              <w:rFonts w:asciiTheme="minorHAnsi" w:eastAsiaTheme="minorEastAsia" w:hAnsiTheme="minorHAnsi" w:cstheme="minorBidi"/>
              <w:noProof/>
              <w:lang w:val="en-US" w:eastAsia="en-US"/>
            </w:rPr>
          </w:pPr>
          <w:hyperlink w:anchor="_Toc30509931" w:history="1">
            <w:r w:rsidRPr="00712CB8">
              <w:rPr>
                <w:rStyle w:val="Hyperlink"/>
                <w:noProof/>
              </w:rPr>
              <w:t>Descripción del registro</w:t>
            </w:r>
            <w:r>
              <w:rPr>
                <w:noProof/>
                <w:webHidden/>
              </w:rPr>
              <w:tab/>
            </w:r>
            <w:r>
              <w:rPr>
                <w:noProof/>
                <w:webHidden/>
              </w:rPr>
              <w:fldChar w:fldCharType="begin"/>
            </w:r>
            <w:r>
              <w:rPr>
                <w:noProof/>
                <w:webHidden/>
              </w:rPr>
              <w:instrText xml:space="preserve"> PAGEREF _Toc30509931 \h </w:instrText>
            </w:r>
            <w:r>
              <w:rPr>
                <w:noProof/>
                <w:webHidden/>
              </w:rPr>
            </w:r>
            <w:r>
              <w:rPr>
                <w:noProof/>
                <w:webHidden/>
              </w:rPr>
              <w:fldChar w:fldCharType="separate"/>
            </w:r>
            <w:r>
              <w:rPr>
                <w:noProof/>
                <w:webHidden/>
              </w:rPr>
              <w:t>50</w:t>
            </w:r>
            <w:r>
              <w:rPr>
                <w:noProof/>
                <w:webHidden/>
              </w:rPr>
              <w:fldChar w:fldCharType="end"/>
            </w:r>
          </w:hyperlink>
        </w:p>
        <w:p w14:paraId="39CB9B57" w14:textId="3C294860" w:rsidR="00F61698" w:rsidRDefault="00F61698">
          <w:pPr>
            <w:pStyle w:val="TOC2"/>
            <w:tabs>
              <w:tab w:val="right" w:leader="dot" w:pos="9350"/>
            </w:tabs>
            <w:rPr>
              <w:rFonts w:asciiTheme="minorHAnsi" w:eastAsiaTheme="minorEastAsia" w:hAnsiTheme="minorHAnsi" w:cstheme="minorBidi"/>
              <w:noProof/>
              <w:lang w:val="en-US" w:eastAsia="en-US"/>
            </w:rPr>
          </w:pPr>
          <w:hyperlink w:anchor="_Toc30509932" w:history="1">
            <w:r w:rsidRPr="00712CB8">
              <w:rPr>
                <w:rStyle w:val="Hyperlink"/>
                <w:noProof/>
              </w:rPr>
              <w:t>Plan de BCP para asuntos cibernéticos: HACKING</w:t>
            </w:r>
            <w:r>
              <w:rPr>
                <w:noProof/>
                <w:webHidden/>
              </w:rPr>
              <w:tab/>
            </w:r>
            <w:r>
              <w:rPr>
                <w:noProof/>
                <w:webHidden/>
              </w:rPr>
              <w:fldChar w:fldCharType="begin"/>
            </w:r>
            <w:r>
              <w:rPr>
                <w:noProof/>
                <w:webHidden/>
              </w:rPr>
              <w:instrText xml:space="preserve"> PAGEREF _Toc30509932 \h </w:instrText>
            </w:r>
            <w:r>
              <w:rPr>
                <w:noProof/>
                <w:webHidden/>
              </w:rPr>
            </w:r>
            <w:r>
              <w:rPr>
                <w:noProof/>
                <w:webHidden/>
              </w:rPr>
              <w:fldChar w:fldCharType="separate"/>
            </w:r>
            <w:r>
              <w:rPr>
                <w:noProof/>
                <w:webHidden/>
              </w:rPr>
              <w:t>51</w:t>
            </w:r>
            <w:r>
              <w:rPr>
                <w:noProof/>
                <w:webHidden/>
              </w:rPr>
              <w:fldChar w:fldCharType="end"/>
            </w:r>
          </w:hyperlink>
        </w:p>
        <w:p w14:paraId="53132DCC" w14:textId="6D167732" w:rsidR="00F61698" w:rsidRDefault="00F61698">
          <w:pPr>
            <w:pStyle w:val="TOC2"/>
            <w:tabs>
              <w:tab w:val="right" w:leader="dot" w:pos="9350"/>
            </w:tabs>
            <w:rPr>
              <w:rFonts w:asciiTheme="minorHAnsi" w:eastAsiaTheme="minorEastAsia" w:hAnsiTheme="minorHAnsi" w:cstheme="minorBidi"/>
              <w:noProof/>
              <w:lang w:val="en-US" w:eastAsia="en-US"/>
            </w:rPr>
          </w:pPr>
          <w:hyperlink w:anchor="_Toc30509933" w:history="1">
            <w:r w:rsidRPr="00712CB8">
              <w:rPr>
                <w:rStyle w:val="Hyperlink"/>
                <w:noProof/>
              </w:rPr>
              <w:t>Escenario del ejercicio</w:t>
            </w:r>
            <w:r>
              <w:rPr>
                <w:noProof/>
                <w:webHidden/>
              </w:rPr>
              <w:tab/>
            </w:r>
            <w:r>
              <w:rPr>
                <w:noProof/>
                <w:webHidden/>
              </w:rPr>
              <w:fldChar w:fldCharType="begin"/>
            </w:r>
            <w:r>
              <w:rPr>
                <w:noProof/>
                <w:webHidden/>
              </w:rPr>
              <w:instrText xml:space="preserve"> PAGEREF _Toc30509933 \h </w:instrText>
            </w:r>
            <w:r>
              <w:rPr>
                <w:noProof/>
                <w:webHidden/>
              </w:rPr>
            </w:r>
            <w:r>
              <w:rPr>
                <w:noProof/>
                <w:webHidden/>
              </w:rPr>
              <w:fldChar w:fldCharType="separate"/>
            </w:r>
            <w:r>
              <w:rPr>
                <w:noProof/>
                <w:webHidden/>
              </w:rPr>
              <w:t>53</w:t>
            </w:r>
            <w:r>
              <w:rPr>
                <w:noProof/>
                <w:webHidden/>
              </w:rPr>
              <w:fldChar w:fldCharType="end"/>
            </w:r>
          </w:hyperlink>
        </w:p>
        <w:p w14:paraId="21D0D91B" w14:textId="7D04F36A" w:rsidR="00F61698" w:rsidRDefault="00F61698">
          <w:pPr>
            <w:pStyle w:val="TOC3"/>
            <w:tabs>
              <w:tab w:val="left" w:pos="2283"/>
              <w:tab w:val="right" w:leader="dot" w:pos="9350"/>
            </w:tabs>
            <w:rPr>
              <w:rFonts w:asciiTheme="minorHAnsi" w:eastAsiaTheme="minorEastAsia" w:hAnsiTheme="minorHAnsi" w:cstheme="minorBidi"/>
              <w:noProof/>
              <w:lang w:val="en-US" w:eastAsia="en-US"/>
            </w:rPr>
          </w:pPr>
          <w:hyperlink w:anchor="_Toc30509934" w:history="1">
            <w:r w:rsidRPr="00712CB8">
              <w:rPr>
                <w:rStyle w:val="Hyperlink"/>
                <w:noProof/>
              </w:rPr>
              <w:t>RONDA 1: aportes</w:t>
            </w:r>
            <w:r>
              <w:rPr>
                <w:rFonts w:asciiTheme="minorHAnsi" w:eastAsiaTheme="minorEastAsia" w:hAnsiTheme="minorHAnsi" w:cstheme="minorBidi"/>
                <w:noProof/>
                <w:lang w:val="en-US" w:eastAsia="en-US"/>
              </w:rPr>
              <w:tab/>
            </w:r>
            <w:r w:rsidRPr="00712CB8">
              <w:rPr>
                <w:rStyle w:val="Hyperlink"/>
                <w:noProof/>
              </w:rPr>
              <w:t xml:space="preserve">   viernes, 05:00 PM</w:t>
            </w:r>
            <w:r>
              <w:rPr>
                <w:noProof/>
                <w:webHidden/>
              </w:rPr>
              <w:tab/>
            </w:r>
            <w:r>
              <w:rPr>
                <w:noProof/>
                <w:webHidden/>
              </w:rPr>
              <w:fldChar w:fldCharType="begin"/>
            </w:r>
            <w:r>
              <w:rPr>
                <w:noProof/>
                <w:webHidden/>
              </w:rPr>
              <w:instrText xml:space="preserve"> PAGEREF _Toc30509934 \h </w:instrText>
            </w:r>
            <w:r>
              <w:rPr>
                <w:noProof/>
                <w:webHidden/>
              </w:rPr>
            </w:r>
            <w:r>
              <w:rPr>
                <w:noProof/>
                <w:webHidden/>
              </w:rPr>
              <w:fldChar w:fldCharType="separate"/>
            </w:r>
            <w:r>
              <w:rPr>
                <w:noProof/>
                <w:webHidden/>
              </w:rPr>
              <w:t>53</w:t>
            </w:r>
            <w:r>
              <w:rPr>
                <w:noProof/>
                <w:webHidden/>
              </w:rPr>
              <w:fldChar w:fldCharType="end"/>
            </w:r>
          </w:hyperlink>
        </w:p>
        <w:p w14:paraId="6425AD29" w14:textId="590C3900" w:rsidR="00F61698" w:rsidRDefault="00F61698">
          <w:pPr>
            <w:pStyle w:val="TOC3"/>
            <w:tabs>
              <w:tab w:val="left" w:pos="2283"/>
              <w:tab w:val="right" w:leader="dot" w:pos="9350"/>
            </w:tabs>
            <w:rPr>
              <w:rFonts w:asciiTheme="minorHAnsi" w:eastAsiaTheme="minorEastAsia" w:hAnsiTheme="minorHAnsi" w:cstheme="minorBidi"/>
              <w:noProof/>
              <w:lang w:val="en-US" w:eastAsia="en-US"/>
            </w:rPr>
          </w:pPr>
          <w:hyperlink w:anchor="_Toc30509935" w:history="1">
            <w:r w:rsidRPr="00712CB8">
              <w:rPr>
                <w:rStyle w:val="Hyperlink"/>
                <w:noProof/>
              </w:rPr>
              <w:t>RONDA 2: aportes</w:t>
            </w:r>
            <w:r>
              <w:rPr>
                <w:rFonts w:asciiTheme="minorHAnsi" w:eastAsiaTheme="minorEastAsia" w:hAnsiTheme="minorHAnsi" w:cstheme="minorBidi"/>
                <w:noProof/>
                <w:lang w:val="en-US" w:eastAsia="en-US"/>
              </w:rPr>
              <w:tab/>
            </w:r>
            <w:r w:rsidRPr="00712CB8">
              <w:rPr>
                <w:rStyle w:val="Hyperlink"/>
                <w:noProof/>
              </w:rPr>
              <w:t xml:space="preserve">   viernes, 08:00 PM</w:t>
            </w:r>
            <w:r>
              <w:rPr>
                <w:noProof/>
                <w:webHidden/>
              </w:rPr>
              <w:tab/>
            </w:r>
            <w:r>
              <w:rPr>
                <w:noProof/>
                <w:webHidden/>
              </w:rPr>
              <w:fldChar w:fldCharType="begin"/>
            </w:r>
            <w:r>
              <w:rPr>
                <w:noProof/>
                <w:webHidden/>
              </w:rPr>
              <w:instrText xml:space="preserve"> PAGEREF _Toc30509935 \h </w:instrText>
            </w:r>
            <w:r>
              <w:rPr>
                <w:noProof/>
                <w:webHidden/>
              </w:rPr>
            </w:r>
            <w:r>
              <w:rPr>
                <w:noProof/>
                <w:webHidden/>
              </w:rPr>
              <w:fldChar w:fldCharType="separate"/>
            </w:r>
            <w:r>
              <w:rPr>
                <w:noProof/>
                <w:webHidden/>
              </w:rPr>
              <w:t>53</w:t>
            </w:r>
            <w:r>
              <w:rPr>
                <w:noProof/>
                <w:webHidden/>
              </w:rPr>
              <w:fldChar w:fldCharType="end"/>
            </w:r>
          </w:hyperlink>
        </w:p>
        <w:p w14:paraId="1470DB42" w14:textId="528A13EF" w:rsidR="00F61698" w:rsidRDefault="00F61698">
          <w:pPr>
            <w:pStyle w:val="TOC3"/>
            <w:tabs>
              <w:tab w:val="right" w:leader="dot" w:pos="9350"/>
            </w:tabs>
            <w:rPr>
              <w:rFonts w:asciiTheme="minorHAnsi" w:eastAsiaTheme="minorEastAsia" w:hAnsiTheme="minorHAnsi" w:cstheme="minorBidi"/>
              <w:noProof/>
              <w:lang w:val="en-US" w:eastAsia="en-US"/>
            </w:rPr>
          </w:pPr>
          <w:hyperlink w:anchor="_Toc30509936" w:history="1">
            <w:r w:rsidRPr="00712CB8">
              <w:rPr>
                <w:rStyle w:val="Hyperlink"/>
                <w:i/>
                <w:noProof/>
              </w:rPr>
              <w:t>ELEGIR 3 CARTAS</w:t>
            </w:r>
            <w:r>
              <w:rPr>
                <w:noProof/>
                <w:webHidden/>
              </w:rPr>
              <w:tab/>
            </w:r>
            <w:r>
              <w:rPr>
                <w:noProof/>
                <w:webHidden/>
              </w:rPr>
              <w:fldChar w:fldCharType="begin"/>
            </w:r>
            <w:r>
              <w:rPr>
                <w:noProof/>
                <w:webHidden/>
              </w:rPr>
              <w:instrText xml:space="preserve"> PAGEREF _Toc30509936 \h </w:instrText>
            </w:r>
            <w:r>
              <w:rPr>
                <w:noProof/>
                <w:webHidden/>
              </w:rPr>
            </w:r>
            <w:r>
              <w:rPr>
                <w:noProof/>
                <w:webHidden/>
              </w:rPr>
              <w:fldChar w:fldCharType="separate"/>
            </w:r>
            <w:r>
              <w:rPr>
                <w:noProof/>
                <w:webHidden/>
              </w:rPr>
              <w:t>53</w:t>
            </w:r>
            <w:r>
              <w:rPr>
                <w:noProof/>
                <w:webHidden/>
              </w:rPr>
              <w:fldChar w:fldCharType="end"/>
            </w:r>
          </w:hyperlink>
        </w:p>
        <w:p w14:paraId="489832E4" w14:textId="23CA328A" w:rsidR="00F61698" w:rsidRDefault="00F61698">
          <w:pPr>
            <w:pStyle w:val="TOC3"/>
            <w:tabs>
              <w:tab w:val="left" w:pos="2283"/>
              <w:tab w:val="right" w:leader="dot" w:pos="9350"/>
            </w:tabs>
            <w:rPr>
              <w:rFonts w:asciiTheme="minorHAnsi" w:eastAsiaTheme="minorEastAsia" w:hAnsiTheme="minorHAnsi" w:cstheme="minorBidi"/>
              <w:noProof/>
              <w:lang w:val="en-US" w:eastAsia="en-US"/>
            </w:rPr>
          </w:pPr>
          <w:hyperlink w:anchor="_Toc30509937" w:history="1">
            <w:r w:rsidRPr="00712CB8">
              <w:rPr>
                <w:rStyle w:val="Hyperlink"/>
                <w:noProof/>
              </w:rPr>
              <w:t>RONDA 3: aportes</w:t>
            </w:r>
            <w:r>
              <w:rPr>
                <w:rFonts w:asciiTheme="minorHAnsi" w:eastAsiaTheme="minorEastAsia" w:hAnsiTheme="minorHAnsi" w:cstheme="minorBidi"/>
                <w:noProof/>
                <w:lang w:val="en-US" w:eastAsia="en-US"/>
              </w:rPr>
              <w:tab/>
            </w:r>
            <w:r w:rsidRPr="00712CB8">
              <w:rPr>
                <w:rStyle w:val="Hyperlink"/>
                <w:noProof/>
              </w:rPr>
              <w:t xml:space="preserve">   viernes, 10:00 PM</w:t>
            </w:r>
            <w:r>
              <w:rPr>
                <w:noProof/>
                <w:webHidden/>
              </w:rPr>
              <w:tab/>
            </w:r>
            <w:r>
              <w:rPr>
                <w:noProof/>
                <w:webHidden/>
              </w:rPr>
              <w:fldChar w:fldCharType="begin"/>
            </w:r>
            <w:r>
              <w:rPr>
                <w:noProof/>
                <w:webHidden/>
              </w:rPr>
              <w:instrText xml:space="preserve"> PAGEREF _Toc30509937 \h </w:instrText>
            </w:r>
            <w:r>
              <w:rPr>
                <w:noProof/>
                <w:webHidden/>
              </w:rPr>
            </w:r>
            <w:r>
              <w:rPr>
                <w:noProof/>
                <w:webHidden/>
              </w:rPr>
              <w:fldChar w:fldCharType="separate"/>
            </w:r>
            <w:r>
              <w:rPr>
                <w:noProof/>
                <w:webHidden/>
              </w:rPr>
              <w:t>53</w:t>
            </w:r>
            <w:r>
              <w:rPr>
                <w:noProof/>
                <w:webHidden/>
              </w:rPr>
              <w:fldChar w:fldCharType="end"/>
            </w:r>
          </w:hyperlink>
        </w:p>
        <w:p w14:paraId="11E52C59" w14:textId="1C49AF55" w:rsidR="00F61698" w:rsidRDefault="00F61698">
          <w:pPr>
            <w:pStyle w:val="TOC3"/>
            <w:tabs>
              <w:tab w:val="right" w:leader="dot" w:pos="9350"/>
            </w:tabs>
            <w:rPr>
              <w:rFonts w:asciiTheme="minorHAnsi" w:eastAsiaTheme="minorEastAsia" w:hAnsiTheme="minorHAnsi" w:cstheme="minorBidi"/>
              <w:noProof/>
              <w:lang w:val="en-US" w:eastAsia="en-US"/>
            </w:rPr>
          </w:pPr>
          <w:hyperlink w:anchor="_Toc30509938" w:history="1">
            <w:r w:rsidRPr="00712CB8">
              <w:rPr>
                <w:rStyle w:val="Hyperlink"/>
                <w:noProof/>
              </w:rPr>
              <w:t>RONDA EXTRA: aportes (3 minutos antes de finalizar la ronda)</w:t>
            </w:r>
            <w:r>
              <w:rPr>
                <w:noProof/>
                <w:webHidden/>
              </w:rPr>
              <w:tab/>
            </w:r>
            <w:r>
              <w:rPr>
                <w:noProof/>
                <w:webHidden/>
              </w:rPr>
              <w:fldChar w:fldCharType="begin"/>
            </w:r>
            <w:r>
              <w:rPr>
                <w:noProof/>
                <w:webHidden/>
              </w:rPr>
              <w:instrText xml:space="preserve"> PAGEREF _Toc30509938 \h </w:instrText>
            </w:r>
            <w:r>
              <w:rPr>
                <w:noProof/>
                <w:webHidden/>
              </w:rPr>
            </w:r>
            <w:r>
              <w:rPr>
                <w:noProof/>
                <w:webHidden/>
              </w:rPr>
              <w:fldChar w:fldCharType="separate"/>
            </w:r>
            <w:r>
              <w:rPr>
                <w:noProof/>
                <w:webHidden/>
              </w:rPr>
              <w:t>54</w:t>
            </w:r>
            <w:r>
              <w:rPr>
                <w:noProof/>
                <w:webHidden/>
              </w:rPr>
              <w:fldChar w:fldCharType="end"/>
            </w:r>
          </w:hyperlink>
        </w:p>
        <w:p w14:paraId="1FE30BCE" w14:textId="6B413AF9" w:rsidR="00F61698" w:rsidRDefault="00F61698">
          <w:pPr>
            <w:pStyle w:val="TOC3"/>
            <w:tabs>
              <w:tab w:val="left" w:pos="2283"/>
              <w:tab w:val="right" w:leader="dot" w:pos="9350"/>
            </w:tabs>
            <w:rPr>
              <w:rFonts w:asciiTheme="minorHAnsi" w:eastAsiaTheme="minorEastAsia" w:hAnsiTheme="minorHAnsi" w:cstheme="minorBidi"/>
              <w:noProof/>
              <w:lang w:val="en-US" w:eastAsia="en-US"/>
            </w:rPr>
          </w:pPr>
          <w:hyperlink w:anchor="_Toc30509939" w:history="1">
            <w:r w:rsidRPr="00712CB8">
              <w:rPr>
                <w:rStyle w:val="Hyperlink"/>
                <w:noProof/>
              </w:rPr>
              <w:t>RONDA 4: aportes</w:t>
            </w:r>
            <w:r>
              <w:rPr>
                <w:rFonts w:asciiTheme="minorHAnsi" w:eastAsiaTheme="minorEastAsia" w:hAnsiTheme="minorHAnsi" w:cstheme="minorBidi"/>
                <w:noProof/>
                <w:lang w:val="en-US" w:eastAsia="en-US"/>
              </w:rPr>
              <w:tab/>
            </w:r>
            <w:r w:rsidRPr="00712CB8">
              <w:rPr>
                <w:rStyle w:val="Hyperlink"/>
                <w:noProof/>
              </w:rPr>
              <w:t xml:space="preserve">   SÁBADO,  06:00 AM</w:t>
            </w:r>
            <w:r>
              <w:rPr>
                <w:noProof/>
                <w:webHidden/>
              </w:rPr>
              <w:tab/>
            </w:r>
            <w:r>
              <w:rPr>
                <w:noProof/>
                <w:webHidden/>
              </w:rPr>
              <w:fldChar w:fldCharType="begin"/>
            </w:r>
            <w:r>
              <w:rPr>
                <w:noProof/>
                <w:webHidden/>
              </w:rPr>
              <w:instrText xml:space="preserve"> PAGEREF _Toc30509939 \h </w:instrText>
            </w:r>
            <w:r>
              <w:rPr>
                <w:noProof/>
                <w:webHidden/>
              </w:rPr>
            </w:r>
            <w:r>
              <w:rPr>
                <w:noProof/>
                <w:webHidden/>
              </w:rPr>
              <w:fldChar w:fldCharType="separate"/>
            </w:r>
            <w:r>
              <w:rPr>
                <w:noProof/>
                <w:webHidden/>
              </w:rPr>
              <w:t>54</w:t>
            </w:r>
            <w:r>
              <w:rPr>
                <w:noProof/>
                <w:webHidden/>
              </w:rPr>
              <w:fldChar w:fldCharType="end"/>
            </w:r>
          </w:hyperlink>
        </w:p>
        <w:p w14:paraId="64489D86" w14:textId="156780F9" w:rsidR="00F61698" w:rsidRDefault="00F61698">
          <w:pPr>
            <w:pStyle w:val="TOC3"/>
            <w:tabs>
              <w:tab w:val="left" w:pos="2115"/>
              <w:tab w:val="right" w:leader="dot" w:pos="9350"/>
            </w:tabs>
            <w:rPr>
              <w:rFonts w:asciiTheme="minorHAnsi" w:eastAsiaTheme="minorEastAsia" w:hAnsiTheme="minorHAnsi" w:cstheme="minorBidi"/>
              <w:noProof/>
              <w:lang w:val="en-US" w:eastAsia="en-US"/>
            </w:rPr>
          </w:pPr>
          <w:hyperlink w:anchor="_Toc30509940" w:history="1">
            <w:r w:rsidRPr="00712CB8">
              <w:rPr>
                <w:rStyle w:val="Hyperlink"/>
                <w:noProof/>
              </w:rPr>
              <w:t>RONDA 5: cierre</w:t>
            </w:r>
            <w:r>
              <w:rPr>
                <w:rFonts w:asciiTheme="minorHAnsi" w:eastAsiaTheme="minorEastAsia" w:hAnsiTheme="minorHAnsi" w:cstheme="minorBidi"/>
                <w:noProof/>
                <w:lang w:val="en-US" w:eastAsia="en-US"/>
              </w:rPr>
              <w:tab/>
            </w:r>
            <w:r w:rsidRPr="00712CB8">
              <w:rPr>
                <w:rStyle w:val="Hyperlink"/>
                <w:noProof/>
              </w:rPr>
              <w:t xml:space="preserve">   DOMINGO, 09:00 AM</w:t>
            </w:r>
            <w:r>
              <w:rPr>
                <w:noProof/>
                <w:webHidden/>
              </w:rPr>
              <w:tab/>
            </w:r>
            <w:r>
              <w:rPr>
                <w:noProof/>
                <w:webHidden/>
              </w:rPr>
              <w:fldChar w:fldCharType="begin"/>
            </w:r>
            <w:r>
              <w:rPr>
                <w:noProof/>
                <w:webHidden/>
              </w:rPr>
              <w:instrText xml:space="preserve"> PAGEREF _Toc30509940 \h </w:instrText>
            </w:r>
            <w:r>
              <w:rPr>
                <w:noProof/>
                <w:webHidden/>
              </w:rPr>
            </w:r>
            <w:r>
              <w:rPr>
                <w:noProof/>
                <w:webHidden/>
              </w:rPr>
              <w:fldChar w:fldCharType="separate"/>
            </w:r>
            <w:r>
              <w:rPr>
                <w:noProof/>
                <w:webHidden/>
              </w:rPr>
              <w:t>54</w:t>
            </w:r>
            <w:r>
              <w:rPr>
                <w:noProof/>
                <w:webHidden/>
              </w:rPr>
              <w:fldChar w:fldCharType="end"/>
            </w:r>
          </w:hyperlink>
        </w:p>
        <w:p w14:paraId="50D006A7" w14:textId="22CD3FC3" w:rsidR="00F61698" w:rsidRDefault="00F61698">
          <w:pPr>
            <w:pStyle w:val="TOC3"/>
            <w:tabs>
              <w:tab w:val="right" w:leader="dot" w:pos="9350"/>
            </w:tabs>
            <w:rPr>
              <w:rFonts w:asciiTheme="minorHAnsi" w:eastAsiaTheme="minorEastAsia" w:hAnsiTheme="minorHAnsi" w:cstheme="minorBidi"/>
              <w:noProof/>
              <w:lang w:val="en-US" w:eastAsia="en-US"/>
            </w:rPr>
          </w:pPr>
          <w:hyperlink w:anchor="_Toc30509941" w:history="1">
            <w:r w:rsidRPr="00712CB8">
              <w:rPr>
                <w:rStyle w:val="Hyperlink"/>
                <w:noProof/>
              </w:rPr>
              <w:t>FIN DEL EJERCICIO - PAUSA</w:t>
            </w:r>
            <w:r>
              <w:rPr>
                <w:noProof/>
                <w:webHidden/>
              </w:rPr>
              <w:tab/>
            </w:r>
            <w:r>
              <w:rPr>
                <w:noProof/>
                <w:webHidden/>
              </w:rPr>
              <w:fldChar w:fldCharType="begin"/>
            </w:r>
            <w:r>
              <w:rPr>
                <w:noProof/>
                <w:webHidden/>
              </w:rPr>
              <w:instrText xml:space="preserve"> PAGEREF _Toc30509941 \h </w:instrText>
            </w:r>
            <w:r>
              <w:rPr>
                <w:noProof/>
                <w:webHidden/>
              </w:rPr>
            </w:r>
            <w:r>
              <w:rPr>
                <w:noProof/>
                <w:webHidden/>
              </w:rPr>
              <w:fldChar w:fldCharType="separate"/>
            </w:r>
            <w:r>
              <w:rPr>
                <w:noProof/>
                <w:webHidden/>
              </w:rPr>
              <w:t>55</w:t>
            </w:r>
            <w:r>
              <w:rPr>
                <w:noProof/>
                <w:webHidden/>
              </w:rPr>
              <w:fldChar w:fldCharType="end"/>
            </w:r>
          </w:hyperlink>
        </w:p>
        <w:p w14:paraId="579C20DD" w14:textId="1188DF9F" w:rsidR="00F61698" w:rsidRDefault="00F61698">
          <w:pPr>
            <w:pStyle w:val="TOC3"/>
            <w:tabs>
              <w:tab w:val="right" w:leader="dot" w:pos="9350"/>
            </w:tabs>
            <w:rPr>
              <w:rFonts w:asciiTheme="minorHAnsi" w:eastAsiaTheme="minorEastAsia" w:hAnsiTheme="minorHAnsi" w:cstheme="minorBidi"/>
              <w:noProof/>
              <w:lang w:val="en-US" w:eastAsia="en-US"/>
            </w:rPr>
          </w:pPr>
          <w:hyperlink w:anchor="_Toc30509942" w:history="1">
            <w:r w:rsidRPr="00712CB8">
              <w:rPr>
                <w:rStyle w:val="Hyperlink"/>
                <w:noProof/>
              </w:rPr>
              <w:t>RESUMEN</w:t>
            </w:r>
            <w:r>
              <w:rPr>
                <w:noProof/>
                <w:webHidden/>
              </w:rPr>
              <w:tab/>
            </w:r>
            <w:r>
              <w:rPr>
                <w:noProof/>
                <w:webHidden/>
              </w:rPr>
              <w:fldChar w:fldCharType="begin"/>
            </w:r>
            <w:r>
              <w:rPr>
                <w:noProof/>
                <w:webHidden/>
              </w:rPr>
              <w:instrText xml:space="preserve"> PAGEREF _Toc30509942 \h </w:instrText>
            </w:r>
            <w:r>
              <w:rPr>
                <w:noProof/>
                <w:webHidden/>
              </w:rPr>
            </w:r>
            <w:r>
              <w:rPr>
                <w:noProof/>
                <w:webHidden/>
              </w:rPr>
              <w:fldChar w:fldCharType="separate"/>
            </w:r>
            <w:r>
              <w:rPr>
                <w:noProof/>
                <w:webHidden/>
              </w:rPr>
              <w:t>55</w:t>
            </w:r>
            <w:r>
              <w:rPr>
                <w:noProof/>
                <w:webHidden/>
              </w:rPr>
              <w:fldChar w:fldCharType="end"/>
            </w:r>
          </w:hyperlink>
        </w:p>
        <w:p w14:paraId="1BA5A337" w14:textId="17989FA7" w:rsidR="00F61698" w:rsidRDefault="00F61698">
          <w:pPr>
            <w:pStyle w:val="TOC2"/>
            <w:tabs>
              <w:tab w:val="right" w:leader="dot" w:pos="9350"/>
            </w:tabs>
            <w:rPr>
              <w:rFonts w:asciiTheme="minorHAnsi" w:eastAsiaTheme="minorEastAsia" w:hAnsiTheme="minorHAnsi" w:cstheme="minorBidi"/>
              <w:noProof/>
              <w:lang w:val="en-US" w:eastAsia="en-US"/>
            </w:rPr>
          </w:pPr>
          <w:hyperlink w:anchor="_Toc30509943" w:history="1">
            <w:r w:rsidRPr="00712CB8">
              <w:rPr>
                <w:rStyle w:val="Hyperlink"/>
                <w:noProof/>
              </w:rPr>
              <w:t>Tarjetas</w:t>
            </w:r>
            <w:r>
              <w:rPr>
                <w:noProof/>
                <w:webHidden/>
              </w:rPr>
              <w:tab/>
            </w:r>
            <w:r>
              <w:rPr>
                <w:noProof/>
                <w:webHidden/>
              </w:rPr>
              <w:fldChar w:fldCharType="begin"/>
            </w:r>
            <w:r>
              <w:rPr>
                <w:noProof/>
                <w:webHidden/>
              </w:rPr>
              <w:instrText xml:space="preserve"> PAGEREF _Toc30509943 \h </w:instrText>
            </w:r>
            <w:r>
              <w:rPr>
                <w:noProof/>
                <w:webHidden/>
              </w:rPr>
            </w:r>
            <w:r>
              <w:rPr>
                <w:noProof/>
                <w:webHidden/>
              </w:rPr>
              <w:fldChar w:fldCharType="separate"/>
            </w:r>
            <w:r>
              <w:rPr>
                <w:noProof/>
                <w:webHidden/>
              </w:rPr>
              <w:t>56</w:t>
            </w:r>
            <w:r>
              <w:rPr>
                <w:noProof/>
                <w:webHidden/>
              </w:rPr>
              <w:fldChar w:fldCharType="end"/>
            </w:r>
          </w:hyperlink>
        </w:p>
        <w:p w14:paraId="731AAFFE" w14:textId="3C734228" w:rsidR="00924530" w:rsidRDefault="00924530">
          <w:r>
            <w:rPr>
              <w:b/>
              <w:bCs/>
            </w:rPr>
            <w:fldChar w:fldCharType="end"/>
          </w:r>
        </w:p>
      </w:sdtContent>
    </w:sdt>
    <w:p w14:paraId="2C7364BC" w14:textId="77777777" w:rsidR="003131BE" w:rsidRPr="005E7223" w:rsidRDefault="00E963E4">
      <w:pPr>
        <w:rPr>
          <w:sz w:val="32"/>
          <w:szCs w:val="28"/>
        </w:rPr>
      </w:pPr>
      <w:r>
        <w:br w:type="page"/>
      </w:r>
    </w:p>
    <w:p w14:paraId="61EC417C" w14:textId="77777777" w:rsidR="003131BE" w:rsidRPr="005E7223" w:rsidRDefault="00E963E4">
      <w:pPr>
        <w:pStyle w:val="Heading1"/>
        <w:rPr>
          <w:sz w:val="52"/>
        </w:rPr>
      </w:pPr>
      <w:bookmarkStart w:id="1" w:name="_Toc30509884"/>
      <w:r>
        <w:rPr>
          <w:sz w:val="52"/>
        </w:rPr>
        <w:lastRenderedPageBreak/>
        <w:t>Introducción</w:t>
      </w:r>
      <w:bookmarkEnd w:id="1"/>
    </w:p>
    <w:p w14:paraId="1A486C9E" w14:textId="002A8DCC" w:rsidR="00073B6B" w:rsidRPr="005E7223" w:rsidRDefault="00073B6B">
      <w:pPr>
        <w:pStyle w:val="Heading2"/>
        <w:keepNext w:val="0"/>
        <w:keepLines w:val="0"/>
        <w:rPr>
          <w:szCs w:val="34"/>
        </w:rPr>
      </w:pPr>
      <w:bookmarkStart w:id="2" w:name="_Toc30509885"/>
      <w:r>
        <w:t xml:space="preserve">Acerca de TLD-OPS: seguridad y estabilidad de </w:t>
      </w:r>
      <w:proofErr w:type="spellStart"/>
      <w:r>
        <w:t>ccTLD</w:t>
      </w:r>
      <w:proofErr w:type="spellEnd"/>
      <w:r>
        <w:t xml:space="preserve"> juntas</w:t>
      </w:r>
      <w:bookmarkEnd w:id="2"/>
    </w:p>
    <w:p w14:paraId="4CC65980" w14:textId="5B91BFBC" w:rsidR="00073B6B" w:rsidRPr="005E7223" w:rsidRDefault="00073B6B" w:rsidP="00073B6B">
      <w:r>
        <w:t xml:space="preserve">TLD-OPS es la comunidad de respuesta ante incidentes por y para los </w:t>
      </w:r>
      <w:proofErr w:type="spellStart"/>
      <w:r>
        <w:t>ccTLD</w:t>
      </w:r>
      <w:proofErr w:type="spellEnd"/>
      <w:r>
        <w:t xml:space="preserve"> y reúne a personas que son responsables de la seguridad y estabilidad operativas de su </w:t>
      </w:r>
      <w:proofErr w:type="spellStart"/>
      <w:r>
        <w:t>ccTLD</w:t>
      </w:r>
      <w:proofErr w:type="spellEnd"/>
      <w:r>
        <w:t xml:space="preserve">. El objetivo de la comunidad de TLD-OPS es permitir que los operadores de </w:t>
      </w:r>
      <w:proofErr w:type="spellStart"/>
      <w:r>
        <w:t>ccTLD</w:t>
      </w:r>
      <w:proofErr w:type="spellEnd"/>
      <w:r>
        <w:t xml:space="preserve"> de todo el mundo detecten y mitiguen incidentes que puedan afectar la estabilidad y seguridad operativas de los servicios de </w:t>
      </w:r>
      <w:proofErr w:type="spellStart"/>
      <w:r>
        <w:t>ccTLD</w:t>
      </w:r>
      <w:proofErr w:type="spellEnd"/>
      <w:r>
        <w:t xml:space="preserve">, tales como ataques de DDOS, infecciones de malware y ataques de phishing. La meta de TLD-OPS es continuar extendiendo las estructuras, los procesos y las herramientas de respuesta ante incidentes existentes y no reemplazarlos.  La comunidad de TLD-OPS está abierta a todos los </w:t>
      </w:r>
      <w:proofErr w:type="spellStart"/>
      <w:r>
        <w:t>ccTLD</w:t>
      </w:r>
      <w:proofErr w:type="spellEnd"/>
      <w:r>
        <w:t xml:space="preserve">, independientemente de su afiliación en la </w:t>
      </w:r>
      <w:proofErr w:type="spellStart"/>
      <w:r>
        <w:t>ccNSO</w:t>
      </w:r>
      <w:proofErr w:type="spellEnd"/>
      <w:r>
        <w:t xml:space="preserve"> (Organización de Apoyo para Nombres de Dominio con Código de País).</w:t>
      </w:r>
    </w:p>
    <w:p w14:paraId="5EFFA32B" w14:textId="740B154E" w:rsidR="00073B6B" w:rsidRPr="005E7223" w:rsidRDefault="00073B6B" w:rsidP="00073B6B">
      <w:r>
        <w:t xml:space="preserve">Acerca de: </w:t>
      </w:r>
      <w:hyperlink r:id="rId11" w:history="1">
        <w:r>
          <w:rPr>
            <w:rStyle w:val="Hyperlink"/>
          </w:rPr>
          <w:t>https://ccnso.icann.org/en/resources/tld-ops-secure-communication.htm</w:t>
        </w:r>
      </w:hyperlink>
    </w:p>
    <w:p w14:paraId="028F4982" w14:textId="7854E60C" w:rsidR="00453355" w:rsidRPr="005E7223" w:rsidRDefault="00453355" w:rsidP="00073B6B">
      <w:r>
        <w:t xml:space="preserve">Un agradecimiento especial a </w:t>
      </w:r>
      <w:proofErr w:type="spellStart"/>
      <w:r>
        <w:t>Dirk</w:t>
      </w:r>
      <w:proofErr w:type="spellEnd"/>
      <w:r>
        <w:t xml:space="preserve"> </w:t>
      </w:r>
      <w:proofErr w:type="spellStart"/>
      <w:r>
        <w:t>Jumpertz</w:t>
      </w:r>
      <w:proofErr w:type="spellEnd"/>
      <w:r>
        <w:t xml:space="preserve">, Gerente de Seguridad de </w:t>
      </w:r>
      <w:proofErr w:type="spellStart"/>
      <w:r>
        <w:t>EURid</w:t>
      </w:r>
      <w:proofErr w:type="spellEnd"/>
      <w:r>
        <w:t xml:space="preserve"> por su sobresaliente contribución a este documento y proyecto.</w:t>
      </w:r>
    </w:p>
    <w:p w14:paraId="46480987" w14:textId="62B7492F" w:rsidR="00453355" w:rsidRPr="005E7223" w:rsidRDefault="00F61698" w:rsidP="00073B6B">
      <w:r>
        <w:rPr>
          <w:noProof/>
        </w:rPr>
        <w:drawing>
          <wp:inline distT="0" distB="0" distL="0" distR="0" wp14:anchorId="7A6A035F" wp14:editId="5AE70F85">
            <wp:extent cx="6331949" cy="362913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42944" cy="3635440"/>
                    </a:xfrm>
                    <a:prstGeom prst="rect">
                      <a:avLst/>
                    </a:prstGeom>
                    <a:noFill/>
                  </pic:spPr>
                </pic:pic>
              </a:graphicData>
            </a:graphic>
          </wp:inline>
        </w:drawing>
      </w:r>
    </w:p>
    <w:p w14:paraId="3DDD882A" w14:textId="77777777" w:rsidR="00453355" w:rsidRPr="005E7223" w:rsidRDefault="00453355" w:rsidP="00453355">
      <w:pPr>
        <w:jc w:val="center"/>
        <w:rPr>
          <w:b/>
        </w:rPr>
      </w:pPr>
      <w:r>
        <w:rPr>
          <w:b/>
        </w:rPr>
        <w:t>Comité Permanente de TLD-OPS</w:t>
      </w:r>
    </w:p>
    <w:p w14:paraId="04954F8A" w14:textId="77777777" w:rsidR="00453355" w:rsidRPr="00F61698" w:rsidRDefault="00453355" w:rsidP="00073B6B">
      <w:pPr>
        <w:rPr>
          <w:lang w:val="es-419"/>
        </w:rPr>
      </w:pPr>
    </w:p>
    <w:p w14:paraId="534F7388" w14:textId="77777777" w:rsidR="00453355" w:rsidRPr="005E7223" w:rsidRDefault="00453355">
      <w:pPr>
        <w:rPr>
          <w:b/>
          <w:sz w:val="36"/>
          <w:szCs w:val="34"/>
        </w:rPr>
      </w:pPr>
      <w:r>
        <w:br w:type="page"/>
      </w:r>
    </w:p>
    <w:p w14:paraId="3F990CEF" w14:textId="0BD05B69" w:rsidR="003131BE" w:rsidRPr="005E7223" w:rsidRDefault="00E963E4">
      <w:pPr>
        <w:pStyle w:val="Heading2"/>
        <w:keepNext w:val="0"/>
        <w:keepLines w:val="0"/>
        <w:rPr>
          <w:szCs w:val="34"/>
        </w:rPr>
      </w:pPr>
      <w:bookmarkStart w:id="3" w:name="_Toc30509886"/>
      <w:r>
        <w:lastRenderedPageBreak/>
        <w:t>Cómo utilizar este documento</w:t>
      </w:r>
      <w:bookmarkEnd w:id="3"/>
    </w:p>
    <w:p w14:paraId="6D921353" w14:textId="77777777" w:rsidR="003131BE" w:rsidRPr="005E7223" w:rsidRDefault="00E963E4">
      <w:pPr>
        <w:rPr>
          <w:sz w:val="24"/>
        </w:rPr>
      </w:pPr>
      <w:r>
        <w:rPr>
          <w:sz w:val="24"/>
        </w:rPr>
        <w:t>Este manual tiene el objetivo de ofrecer pautas prácticas para quien quiera implementar una estrategia de continuidad de operaciones dentro de un operador de registro más pequeño. Su público objetivo está orientado hacia la gerencia superior o media. Supone que el operador de registro tiene el compromiso, patrocinio y misión de su organismo supervisor (ya sea una Junta, representación gubernamental u otro) para desarrollar flexibilidad contra eventos disruptivos en la forma de un plan de continuidad de operaciones.</w:t>
      </w:r>
    </w:p>
    <w:p w14:paraId="17FC4394" w14:textId="77777777" w:rsidR="003131BE" w:rsidRPr="005E7223" w:rsidRDefault="00E963E4">
      <w:pPr>
        <w:rPr>
          <w:sz w:val="24"/>
        </w:rPr>
      </w:pPr>
      <w:r>
        <w:rPr>
          <w:sz w:val="24"/>
        </w:rPr>
        <w:t>Dado que este documento intenta ser lo más práctico posible, contiene varias tablas de ejemplos prácticos que pueden copiarse y emplearse en las diversas etapas del desarrollo y de la implementación.</w:t>
      </w:r>
    </w:p>
    <w:p w14:paraId="43B931F3" w14:textId="77777777" w:rsidR="003131BE" w:rsidRPr="005E7223" w:rsidRDefault="00E963E4">
      <w:pPr>
        <w:rPr>
          <w:sz w:val="24"/>
        </w:rPr>
      </w:pPr>
      <w:r>
        <w:rPr>
          <w:sz w:val="24"/>
        </w:rPr>
        <w:t>Asimismo, contiene algunos ejemplos que podrían usarse como plantillas o como inspiración para desarrollar planes de continuidad de operaciones/recuperación de desastres.</w:t>
      </w:r>
    </w:p>
    <w:p w14:paraId="32BDFF0F" w14:textId="77777777" w:rsidR="003131BE" w:rsidRPr="005E7223" w:rsidRDefault="00E963E4">
      <w:pPr>
        <w:rPr>
          <w:sz w:val="24"/>
        </w:rPr>
      </w:pPr>
      <w:r>
        <w:rPr>
          <w:sz w:val="24"/>
        </w:rPr>
        <w:t>Por último, el lector encontrará “cuadros de acción” ocasionales en el documento que contienen sugerencias prácticas: una breve descripción de una actividad y quién debería realizarla.</w:t>
      </w:r>
    </w:p>
    <w:p w14:paraId="3DEEBCBD" w14:textId="77777777" w:rsidR="003131BE" w:rsidRPr="005E7223" w:rsidRDefault="00E963E4">
      <w:pPr>
        <w:pStyle w:val="Heading2"/>
        <w:keepNext w:val="0"/>
        <w:keepLines w:val="0"/>
        <w:rPr>
          <w:szCs w:val="34"/>
        </w:rPr>
      </w:pPr>
      <w:bookmarkStart w:id="4" w:name="_Toc30509887"/>
      <w:r>
        <w:t>¿Qué es la continuidad de operaciones?</w:t>
      </w:r>
      <w:bookmarkEnd w:id="4"/>
    </w:p>
    <w:p w14:paraId="0ACB73C8" w14:textId="77777777" w:rsidR="003131BE" w:rsidRPr="005E7223" w:rsidRDefault="00E963E4">
      <w:pPr>
        <w:rPr>
          <w:sz w:val="24"/>
        </w:rPr>
      </w:pPr>
      <w:r>
        <w:rPr>
          <w:sz w:val="24"/>
        </w:rPr>
        <w:t xml:space="preserve">La continuidad de operaciones es la capacidad de una organización de continuar con la </w:t>
      </w:r>
      <w:r>
        <w:rPr>
          <w:sz w:val="24"/>
          <w:u w:val="single"/>
        </w:rPr>
        <w:t>entrega</w:t>
      </w:r>
      <w:r>
        <w:rPr>
          <w:sz w:val="24"/>
        </w:rPr>
        <w:t xml:space="preserve"> de </w:t>
      </w:r>
      <w:r>
        <w:rPr>
          <w:sz w:val="24"/>
          <w:u w:val="single"/>
        </w:rPr>
        <w:t>productos</w:t>
      </w:r>
      <w:r>
        <w:rPr>
          <w:sz w:val="24"/>
        </w:rPr>
        <w:t xml:space="preserve"> o </w:t>
      </w:r>
      <w:r>
        <w:rPr>
          <w:sz w:val="24"/>
          <w:u w:val="single"/>
        </w:rPr>
        <w:t>servicios</w:t>
      </w:r>
      <w:r>
        <w:rPr>
          <w:sz w:val="24"/>
        </w:rPr>
        <w:t xml:space="preserve"> que son importantes para el negocio </w:t>
      </w:r>
      <w:r>
        <w:rPr>
          <w:sz w:val="24"/>
          <w:u w:val="single"/>
        </w:rPr>
        <w:t xml:space="preserve">del operador de registro de </w:t>
      </w:r>
      <w:proofErr w:type="spellStart"/>
      <w:r>
        <w:rPr>
          <w:sz w:val="24"/>
          <w:u w:val="single"/>
        </w:rPr>
        <w:t>ccTLD</w:t>
      </w:r>
      <w:proofErr w:type="spellEnd"/>
      <w:r>
        <w:rPr>
          <w:sz w:val="24"/>
        </w:rPr>
        <w:t xml:space="preserve"> y de las partes interesadas a </w:t>
      </w:r>
      <w:r>
        <w:rPr>
          <w:sz w:val="24"/>
          <w:u w:val="single"/>
        </w:rPr>
        <w:t>niveles predefinidos y aceptables</w:t>
      </w:r>
      <w:r>
        <w:rPr>
          <w:sz w:val="24"/>
        </w:rPr>
        <w:t xml:space="preserve"> después de un incidente </w:t>
      </w:r>
      <w:r>
        <w:rPr>
          <w:sz w:val="24"/>
          <w:u w:val="single"/>
        </w:rPr>
        <w:t>disruptivo</w:t>
      </w:r>
      <w:r>
        <w:rPr>
          <w:sz w:val="24"/>
        </w:rPr>
        <w:t>.</w:t>
      </w:r>
    </w:p>
    <w:p w14:paraId="3A258052" w14:textId="77777777" w:rsidR="003131BE" w:rsidRPr="005E7223" w:rsidRDefault="00E963E4">
      <w:pPr>
        <w:rPr>
          <w:i/>
          <w:sz w:val="24"/>
        </w:rPr>
      </w:pPr>
      <w:r>
        <w:rPr>
          <w:i/>
          <w:sz w:val="24"/>
        </w:rPr>
        <w:t>Tenga en cuenta que la continuidad de operaciones no se centra necesariamente solo en incidentes disruptivos técnicos. Cualquier incidente disruptivo que afecte la preparación operativa de una organización puede impulsar los Planes de Continuidad de Operaciones. Por ende, es importante que una organización comprenda qué impide la preparación operativa.</w:t>
      </w:r>
    </w:p>
    <w:p w14:paraId="4BB89A43" w14:textId="77777777" w:rsidR="003131BE" w:rsidRPr="005E7223" w:rsidRDefault="00E963E4">
      <w:pPr>
        <w:pStyle w:val="Heading3"/>
        <w:rPr>
          <w:sz w:val="32"/>
        </w:rPr>
      </w:pPr>
      <w:bookmarkStart w:id="5" w:name="_Toc24536047"/>
      <w:bookmarkStart w:id="6" w:name="_Toc24536156"/>
      <w:bookmarkStart w:id="7" w:name="_Toc30509888"/>
      <w:r>
        <w:rPr>
          <w:sz w:val="32"/>
        </w:rPr>
        <w:t>Continuidad de operaciones vs. recuperación de desastres</w:t>
      </w:r>
      <w:bookmarkEnd w:id="5"/>
      <w:bookmarkEnd w:id="6"/>
      <w:bookmarkEnd w:id="7"/>
    </w:p>
    <w:p w14:paraId="0402D954" w14:textId="27ADCAB6" w:rsidR="003131BE" w:rsidRPr="005E7223" w:rsidRDefault="00E963E4">
      <w:pPr>
        <w:rPr>
          <w:sz w:val="24"/>
        </w:rPr>
      </w:pPr>
      <w:r>
        <w:rPr>
          <w:sz w:val="24"/>
        </w:rPr>
        <w:t xml:space="preserve">Loa planes de continuidad de operaciones (BCP) y los planes de recuperación de desastres (DRP) están </w:t>
      </w:r>
      <w:proofErr w:type="gramStart"/>
      <w:r>
        <w:rPr>
          <w:sz w:val="24"/>
        </w:rPr>
        <w:t>relacionados</w:t>
      </w:r>
      <w:proofErr w:type="gramEnd"/>
      <w:r>
        <w:rPr>
          <w:sz w:val="24"/>
        </w:rPr>
        <w:t xml:space="preserve"> pero no son intercambiables aunque se encontrarán similitudes al buscar plantillas en Google, por ejemplo. El primero consiste en un plan de acción que se centra en entregar operaciones normales durante una crisis; el segundo es un subconjunto y contiene procedimientos para restaurar los sistemas vitales en el plazo más breve posible que el negocio requiera.</w:t>
      </w:r>
    </w:p>
    <w:p w14:paraId="7C582EF3" w14:textId="77777777" w:rsidR="003131BE" w:rsidRPr="005E7223" w:rsidRDefault="00E963E4">
      <w:pPr>
        <w:rPr>
          <w:sz w:val="24"/>
        </w:rPr>
      </w:pPr>
      <w:r>
        <w:rPr>
          <w:sz w:val="24"/>
        </w:rPr>
        <w:t>Dicho de otro modo, un Plan de Continuidad de Operaciones contendrá referencias a diversos Planes de Recuperación de Desastres. A los efectos de este documento, elaboraremos Planes de Continuidad de Operaciones que contengan un plan de acción para un escenario específico.</w:t>
      </w:r>
    </w:p>
    <w:p w14:paraId="63B82727" w14:textId="77777777" w:rsidR="00453355" w:rsidRPr="00F61698" w:rsidRDefault="00453355">
      <w:pPr>
        <w:pStyle w:val="Heading2"/>
        <w:keepNext w:val="0"/>
        <w:keepLines w:val="0"/>
        <w:rPr>
          <w:szCs w:val="34"/>
          <w:lang w:val="es-419"/>
        </w:rPr>
      </w:pPr>
    </w:p>
    <w:p w14:paraId="5E0E0C66" w14:textId="0FD118FC" w:rsidR="003131BE" w:rsidRPr="005E7223" w:rsidRDefault="00E963E4">
      <w:pPr>
        <w:pStyle w:val="Heading2"/>
        <w:keepNext w:val="0"/>
        <w:keepLines w:val="0"/>
        <w:rPr>
          <w:szCs w:val="34"/>
        </w:rPr>
      </w:pPr>
      <w:bookmarkStart w:id="8" w:name="_Toc30509889"/>
      <w:r>
        <w:t>¿Cómo lograr este objetivo?</w:t>
      </w:r>
      <w:bookmarkEnd w:id="8"/>
    </w:p>
    <w:p w14:paraId="5BFE8317" w14:textId="77777777" w:rsidR="003131BE" w:rsidRPr="005E7223" w:rsidRDefault="00E963E4">
      <w:pPr>
        <w:rPr>
          <w:sz w:val="24"/>
        </w:rPr>
      </w:pPr>
      <w:r>
        <w:rPr>
          <w:sz w:val="24"/>
        </w:rPr>
        <w:t xml:space="preserve">Mediante el uso de algunas pautas de la norma ISO 22301 sobre Continuidad de Operaciones, se puede crear un marco global que ayude a crear, administrar y mejorar los Planes de Continuidad de Operaciones. </w:t>
      </w:r>
    </w:p>
    <w:p w14:paraId="4DF7E19F" w14:textId="77777777" w:rsidR="003131BE" w:rsidRPr="005E7223" w:rsidRDefault="00E963E4">
      <w:pPr>
        <w:rPr>
          <w:sz w:val="24"/>
        </w:rPr>
      </w:pPr>
      <w:r>
        <w:rPr>
          <w:sz w:val="24"/>
        </w:rPr>
        <w:t xml:space="preserve">Como la misión de los administradores de dominio es prácticamente idéntica dentro del mundo de los </w:t>
      </w:r>
      <w:proofErr w:type="spellStart"/>
      <w:r>
        <w:rPr>
          <w:sz w:val="24"/>
        </w:rPr>
        <w:t>ccTLD</w:t>
      </w:r>
      <w:proofErr w:type="spellEnd"/>
      <w:r>
        <w:rPr>
          <w:sz w:val="24"/>
        </w:rPr>
        <w:t>, se puede usar un enfoque común y simplificado que se centre en la practicidad en vez de técnicas complejas, prolongadas y a veces abstractas para desarrollar los planes de continuidad de operaciones correctos.</w:t>
      </w:r>
    </w:p>
    <w:p w14:paraId="3997698D" w14:textId="77777777" w:rsidR="003131BE" w:rsidRPr="005E7223" w:rsidRDefault="00E963E4">
      <w:pPr>
        <w:pStyle w:val="Heading2"/>
        <w:keepNext w:val="0"/>
        <w:keepLines w:val="0"/>
        <w:rPr>
          <w:szCs w:val="34"/>
        </w:rPr>
      </w:pPr>
      <w:bookmarkStart w:id="9" w:name="_Toc30509890"/>
      <w:r>
        <w:t>Relación con la norma ISO/IEC 27001:2013</w:t>
      </w:r>
      <w:bookmarkEnd w:id="9"/>
    </w:p>
    <w:p w14:paraId="00B9296F" w14:textId="77777777" w:rsidR="003131BE" w:rsidRPr="005E7223" w:rsidRDefault="00E963E4">
      <w:pPr>
        <w:rPr>
          <w:sz w:val="24"/>
        </w:rPr>
      </w:pPr>
      <w:r>
        <w:rPr>
          <w:sz w:val="24"/>
        </w:rPr>
        <w:t xml:space="preserve">La norma ISO 27001 se centra en la seguridad de la información que se limita a desarrollar, implementar, supervisar y mejorar los controles para mantener niveles de confidencialidad, integridad y disponibilidad (abreviados como CIA - </w:t>
      </w:r>
      <w:proofErr w:type="spellStart"/>
      <w:r>
        <w:rPr>
          <w:i/>
          <w:sz w:val="24"/>
        </w:rPr>
        <w:t>Confidentiality</w:t>
      </w:r>
      <w:proofErr w:type="spellEnd"/>
      <w:r>
        <w:rPr>
          <w:i/>
          <w:sz w:val="24"/>
        </w:rPr>
        <w:t xml:space="preserve">, </w:t>
      </w:r>
      <w:proofErr w:type="spellStart"/>
      <w:r>
        <w:rPr>
          <w:i/>
          <w:sz w:val="24"/>
        </w:rPr>
        <w:t>Integrity</w:t>
      </w:r>
      <w:proofErr w:type="spellEnd"/>
      <w:r>
        <w:rPr>
          <w:i/>
          <w:sz w:val="24"/>
        </w:rPr>
        <w:t xml:space="preserve"> and </w:t>
      </w:r>
      <w:proofErr w:type="spellStart"/>
      <w:r>
        <w:rPr>
          <w:i/>
          <w:sz w:val="24"/>
        </w:rPr>
        <w:t>Availability</w:t>
      </w:r>
      <w:proofErr w:type="spellEnd"/>
      <w:r>
        <w:rPr>
          <w:sz w:val="24"/>
        </w:rPr>
        <w:t>). Para una empresa de servicios de TI, esto se superpone un poco con la continuidad de operaciones.</w:t>
      </w:r>
    </w:p>
    <w:p w14:paraId="5A772751" w14:textId="77777777" w:rsidR="003131BE" w:rsidRPr="005E7223" w:rsidRDefault="00E963E4">
      <w:pPr>
        <w:rPr>
          <w:sz w:val="24"/>
        </w:rPr>
      </w:pPr>
      <w:r>
        <w:rPr>
          <w:sz w:val="24"/>
        </w:rPr>
        <w:t xml:space="preserve">Sin embargo, hay una diferencia: mientras la ISO/IEC 27001 se centra en lograr los niveles C, I y A requeridos durante operaciones normales y prevé mitigación necesaria mediante tecnología y procedimientos; la ISO 22301 se centra en incidentes disruptivos que incapacitan a la organización y prevé planes para actuar en función de los incidentes. </w:t>
      </w:r>
    </w:p>
    <w:p w14:paraId="282C3DC6" w14:textId="77777777" w:rsidR="003131BE" w:rsidRPr="005E7223" w:rsidRDefault="00E963E4">
      <w:pPr>
        <w:rPr>
          <w:i/>
          <w:sz w:val="24"/>
        </w:rPr>
      </w:pPr>
      <w:r>
        <w:rPr>
          <w:i/>
          <w:sz w:val="24"/>
        </w:rPr>
        <w:t xml:space="preserve">Para comprender la diferencia entre el ISMS (Sistema de Gestión de Seguridad de la Información) y el BCMS (Sistema de Gestión de Continuidad de Operaciones), algunos ejemplos para ilustrar podrían ser de gran utilidad: </w:t>
      </w:r>
    </w:p>
    <w:p w14:paraId="444A90B9" w14:textId="77777777" w:rsidR="003131BE" w:rsidRPr="005E7223" w:rsidRDefault="00E963E4">
      <w:pPr>
        <w:ind w:left="360"/>
        <w:rPr>
          <w:i/>
          <w:sz w:val="24"/>
        </w:rPr>
      </w:pPr>
      <w:r>
        <w:rPr>
          <w:sz w:val="24"/>
        </w:rPr>
        <w:t>·</w:t>
      </w:r>
      <w:r>
        <w:rPr>
          <w:rFonts w:ascii="Times New Roman" w:hAnsi="Times New Roman"/>
          <w:sz w:val="16"/>
          <w:szCs w:val="14"/>
        </w:rPr>
        <w:t xml:space="preserve">        </w:t>
      </w:r>
      <w:r>
        <w:rPr>
          <w:i/>
          <w:sz w:val="24"/>
        </w:rPr>
        <w:t>El almacenamiento redundante con protección y duplicación de RAID es generalmente empleado para aumentar la integridad y disponibilidad (ISO/IEC 27001).</w:t>
      </w:r>
    </w:p>
    <w:p w14:paraId="7B9EE118" w14:textId="77777777" w:rsidR="003131BE" w:rsidRPr="005E7223" w:rsidRDefault="00E963E4">
      <w:pPr>
        <w:ind w:left="360"/>
        <w:rPr>
          <w:i/>
          <w:sz w:val="24"/>
        </w:rPr>
      </w:pPr>
      <w:r>
        <w:rPr>
          <w:sz w:val="24"/>
        </w:rPr>
        <w:t>·</w:t>
      </w:r>
      <w:r>
        <w:rPr>
          <w:rFonts w:ascii="Times New Roman" w:hAnsi="Times New Roman"/>
          <w:sz w:val="16"/>
          <w:szCs w:val="14"/>
        </w:rPr>
        <w:t xml:space="preserve">        </w:t>
      </w:r>
      <w:r>
        <w:rPr>
          <w:i/>
          <w:sz w:val="24"/>
        </w:rPr>
        <w:t>Se organizan ejercicios de simulacro de incendio a fin de asegurarse de que las casualidades sean mínimas en caso de que se produzca un incendio real (ISO 22301).</w:t>
      </w:r>
    </w:p>
    <w:p w14:paraId="192E5865" w14:textId="77777777" w:rsidR="003131BE" w:rsidRPr="005E7223" w:rsidRDefault="00E963E4">
      <w:pPr>
        <w:ind w:left="360"/>
        <w:rPr>
          <w:i/>
          <w:sz w:val="24"/>
        </w:rPr>
      </w:pPr>
      <w:r>
        <w:rPr>
          <w:sz w:val="24"/>
        </w:rPr>
        <w:t>·</w:t>
      </w:r>
      <w:r>
        <w:rPr>
          <w:rFonts w:ascii="Times New Roman" w:hAnsi="Times New Roman"/>
          <w:sz w:val="16"/>
          <w:szCs w:val="14"/>
        </w:rPr>
        <w:t xml:space="preserve">        </w:t>
      </w:r>
      <w:r>
        <w:rPr>
          <w:i/>
          <w:sz w:val="24"/>
        </w:rPr>
        <w:t>Se implementa protección de punto extremo antivirus para proteger equipos portátiles, equipos de escritorio y dispositivos móviles de ataques cibernéticos (ISO/IEC 27001).</w:t>
      </w:r>
    </w:p>
    <w:p w14:paraId="2201EC24" w14:textId="0E4AFE82" w:rsidR="003131BE" w:rsidRPr="005E7223" w:rsidRDefault="00E963E4">
      <w:pPr>
        <w:ind w:left="360"/>
        <w:rPr>
          <w:i/>
          <w:sz w:val="24"/>
        </w:rPr>
      </w:pPr>
      <w:r>
        <w:rPr>
          <w:sz w:val="24"/>
        </w:rPr>
        <w:t>·</w:t>
      </w:r>
      <w:r>
        <w:rPr>
          <w:rFonts w:ascii="Times New Roman" w:hAnsi="Times New Roman"/>
          <w:sz w:val="16"/>
          <w:szCs w:val="14"/>
        </w:rPr>
        <w:t xml:space="preserve">        </w:t>
      </w:r>
      <w:r>
        <w:rPr>
          <w:i/>
          <w:sz w:val="24"/>
        </w:rPr>
        <w:t xml:space="preserve">Por otro lado, procedimientos simulados en caso de un ataque de </w:t>
      </w:r>
      <w:proofErr w:type="spellStart"/>
      <w:r>
        <w:rPr>
          <w:i/>
          <w:sz w:val="24"/>
        </w:rPr>
        <w:t>ransomware</w:t>
      </w:r>
      <w:proofErr w:type="spellEnd"/>
      <w:r>
        <w:rPr>
          <w:i/>
          <w:sz w:val="24"/>
        </w:rPr>
        <w:t xml:space="preserve"> exitoso forman parte de los Planes de Continuidad de Operaciones (ISO 22301).</w:t>
      </w:r>
    </w:p>
    <w:p w14:paraId="6E127AEB" w14:textId="77777777" w:rsidR="00962E62" w:rsidRPr="00F61698" w:rsidRDefault="00962E62">
      <w:pPr>
        <w:ind w:left="360"/>
        <w:rPr>
          <w:i/>
          <w:sz w:val="24"/>
          <w:lang w:val="es-419"/>
        </w:rPr>
      </w:pPr>
    </w:p>
    <w:p w14:paraId="3ECCE590" w14:textId="77777777" w:rsidR="003131BE" w:rsidRPr="005E7223" w:rsidRDefault="00E963E4">
      <w:pPr>
        <w:pStyle w:val="Heading1"/>
        <w:rPr>
          <w:sz w:val="52"/>
        </w:rPr>
      </w:pPr>
      <w:bookmarkStart w:id="10" w:name="_Toc30509891"/>
      <w:r>
        <w:rPr>
          <w:sz w:val="52"/>
        </w:rPr>
        <w:lastRenderedPageBreak/>
        <w:t>Alcance (de este documento)</w:t>
      </w:r>
      <w:bookmarkEnd w:id="10"/>
    </w:p>
    <w:p w14:paraId="558F9FE6" w14:textId="77777777" w:rsidR="003131BE" w:rsidRPr="005E7223" w:rsidRDefault="00E963E4">
      <w:pPr>
        <w:rPr>
          <w:sz w:val="24"/>
        </w:rPr>
      </w:pPr>
      <w:r>
        <w:rPr>
          <w:sz w:val="24"/>
        </w:rPr>
        <w:t>Este documento sirve como guía en la implementación de la base de continuidad de operaciones y recuperación de desastres dentro de un operador de registro pequeño.</w:t>
      </w:r>
    </w:p>
    <w:p w14:paraId="01F62B8D" w14:textId="77777777" w:rsidR="003131BE" w:rsidRPr="005E7223" w:rsidRDefault="00E963E4">
      <w:pPr>
        <w:rPr>
          <w:sz w:val="24"/>
        </w:rPr>
      </w:pPr>
      <w:r>
        <w:rPr>
          <w:sz w:val="24"/>
        </w:rPr>
        <w:t>Debería ser de ayuda responder las siguientes preguntas:</w:t>
      </w:r>
    </w:p>
    <w:p w14:paraId="5BF17066" w14:textId="77777777" w:rsidR="003131BE" w:rsidRPr="005E7223" w:rsidRDefault="00E963E4">
      <w:pPr>
        <w:numPr>
          <w:ilvl w:val="0"/>
          <w:numId w:val="4"/>
        </w:numPr>
        <w:spacing w:after="0"/>
        <w:rPr>
          <w:sz w:val="24"/>
        </w:rPr>
      </w:pPr>
      <w:r>
        <w:rPr>
          <w:sz w:val="24"/>
        </w:rPr>
        <w:t>¿Cómo determinar el alcance de la continuidad de operaciones?</w:t>
      </w:r>
    </w:p>
    <w:p w14:paraId="5871F164" w14:textId="77777777" w:rsidR="003131BE" w:rsidRPr="005E7223" w:rsidRDefault="00E963E4">
      <w:pPr>
        <w:numPr>
          <w:ilvl w:val="0"/>
          <w:numId w:val="4"/>
        </w:numPr>
        <w:spacing w:after="0"/>
        <w:rPr>
          <w:sz w:val="24"/>
        </w:rPr>
      </w:pPr>
      <w:r>
        <w:rPr>
          <w:sz w:val="24"/>
        </w:rPr>
        <w:t>¿Cómo determinar los riesgos?</w:t>
      </w:r>
    </w:p>
    <w:p w14:paraId="26466F3C" w14:textId="77777777" w:rsidR="003131BE" w:rsidRPr="005E7223" w:rsidRDefault="00E963E4">
      <w:pPr>
        <w:numPr>
          <w:ilvl w:val="0"/>
          <w:numId w:val="4"/>
        </w:numPr>
        <w:spacing w:after="0"/>
        <w:rPr>
          <w:sz w:val="24"/>
        </w:rPr>
      </w:pPr>
      <w:r>
        <w:rPr>
          <w:sz w:val="24"/>
        </w:rPr>
        <w:t>¿Cómo incluir la continuidad de operaciones en el ADNDNA de la compañía?</w:t>
      </w:r>
    </w:p>
    <w:p w14:paraId="77260578" w14:textId="77777777" w:rsidR="003131BE" w:rsidRPr="005E7223" w:rsidRDefault="00E963E4">
      <w:pPr>
        <w:numPr>
          <w:ilvl w:val="0"/>
          <w:numId w:val="4"/>
        </w:numPr>
        <w:spacing w:after="0"/>
        <w:rPr>
          <w:sz w:val="24"/>
        </w:rPr>
      </w:pPr>
      <w:r>
        <w:rPr>
          <w:sz w:val="24"/>
        </w:rPr>
        <w:t>¿Qué se necesita para una estrategia de continuidad de operaciones eficaz?</w:t>
      </w:r>
    </w:p>
    <w:p w14:paraId="08ACC109" w14:textId="77777777" w:rsidR="003131BE" w:rsidRPr="005E7223" w:rsidRDefault="00E963E4">
      <w:pPr>
        <w:numPr>
          <w:ilvl w:val="0"/>
          <w:numId w:val="4"/>
        </w:numPr>
        <w:spacing w:after="0"/>
        <w:rPr>
          <w:sz w:val="24"/>
        </w:rPr>
      </w:pPr>
      <w:r>
        <w:rPr>
          <w:sz w:val="24"/>
        </w:rPr>
        <w:t>¿Cuáles son los materiales vitales?</w:t>
      </w:r>
    </w:p>
    <w:p w14:paraId="6676343C" w14:textId="77777777" w:rsidR="003131BE" w:rsidRPr="005E7223" w:rsidRDefault="00E963E4">
      <w:pPr>
        <w:numPr>
          <w:ilvl w:val="0"/>
          <w:numId w:val="4"/>
        </w:numPr>
        <w:spacing w:after="0"/>
        <w:rPr>
          <w:sz w:val="24"/>
        </w:rPr>
      </w:pPr>
      <w:r>
        <w:rPr>
          <w:sz w:val="24"/>
        </w:rPr>
        <w:t>¿Cómo elaborar un plan de continuidad de operaciones o plan de recuperación de desastres?</w:t>
      </w:r>
    </w:p>
    <w:p w14:paraId="5FBEC3F4" w14:textId="77777777" w:rsidR="003131BE" w:rsidRPr="005E7223" w:rsidRDefault="00E963E4">
      <w:pPr>
        <w:numPr>
          <w:ilvl w:val="0"/>
          <w:numId w:val="4"/>
        </w:numPr>
        <w:spacing w:after="0"/>
        <w:rPr>
          <w:sz w:val="24"/>
        </w:rPr>
      </w:pPr>
      <w:r>
        <w:rPr>
          <w:sz w:val="24"/>
        </w:rPr>
        <w:t>¿Cómo hacer ejercicios de continuidad de operaciones?</w:t>
      </w:r>
    </w:p>
    <w:p w14:paraId="34703F88" w14:textId="77777777" w:rsidR="003131BE" w:rsidRPr="005E7223" w:rsidRDefault="00E963E4">
      <w:pPr>
        <w:numPr>
          <w:ilvl w:val="0"/>
          <w:numId w:val="4"/>
        </w:numPr>
        <w:rPr>
          <w:sz w:val="24"/>
        </w:rPr>
      </w:pPr>
      <w:r>
        <w:rPr>
          <w:sz w:val="24"/>
        </w:rPr>
        <w:t>¿Cómo realizar mejoras?</w:t>
      </w:r>
    </w:p>
    <w:p w14:paraId="514220B8" w14:textId="77777777" w:rsidR="003131BE" w:rsidRPr="005E7223" w:rsidRDefault="00E963E4">
      <w:pPr>
        <w:pStyle w:val="Heading1"/>
        <w:rPr>
          <w:sz w:val="52"/>
        </w:rPr>
      </w:pPr>
      <w:bookmarkStart w:id="11" w:name="_Toc30509892"/>
      <w:r>
        <w:rPr>
          <w:sz w:val="52"/>
        </w:rPr>
        <w:t>Referencias normativas</w:t>
      </w:r>
      <w:bookmarkEnd w:id="11"/>
    </w:p>
    <w:p w14:paraId="70EE044A" w14:textId="77777777" w:rsidR="003131BE" w:rsidRPr="005E7223" w:rsidRDefault="00E963E4">
      <w:pPr>
        <w:rPr>
          <w:sz w:val="24"/>
        </w:rPr>
      </w:pPr>
      <w:r>
        <w:rPr>
          <w:sz w:val="24"/>
        </w:rPr>
        <w:t>Este documento se basa en las siguientes normas:</w:t>
      </w:r>
    </w:p>
    <w:p w14:paraId="762775BA" w14:textId="77777777" w:rsidR="003131BE" w:rsidRPr="005E7223" w:rsidRDefault="00E963E4">
      <w:pPr>
        <w:numPr>
          <w:ilvl w:val="0"/>
          <w:numId w:val="12"/>
        </w:numPr>
        <w:spacing w:after="0"/>
        <w:rPr>
          <w:sz w:val="24"/>
        </w:rPr>
      </w:pPr>
      <w:r>
        <w:rPr>
          <w:rFonts w:ascii="Times New Roman" w:hAnsi="Times New Roman"/>
          <w:sz w:val="16"/>
          <w:szCs w:val="14"/>
        </w:rPr>
        <w:t xml:space="preserve"> </w:t>
      </w:r>
      <w:r>
        <w:rPr>
          <w:sz w:val="24"/>
        </w:rPr>
        <w:t>ISO 22301:2012 – Seguridad societaria – Sistemas de gestión de continuidad de operaciones – Requisitos.</w:t>
      </w:r>
    </w:p>
    <w:p w14:paraId="62DC61AC" w14:textId="77777777" w:rsidR="003131BE" w:rsidRPr="005E7223" w:rsidRDefault="00E963E4">
      <w:pPr>
        <w:numPr>
          <w:ilvl w:val="0"/>
          <w:numId w:val="12"/>
        </w:numPr>
        <w:spacing w:after="0"/>
        <w:rPr>
          <w:sz w:val="24"/>
        </w:rPr>
      </w:pPr>
      <w:r>
        <w:rPr>
          <w:sz w:val="24"/>
        </w:rPr>
        <w:t>ISO 31000:2009 – Gestión de riesgos – Principios y pautas.</w:t>
      </w:r>
    </w:p>
    <w:p w14:paraId="3B9BDC20" w14:textId="77777777" w:rsidR="003131BE" w:rsidRPr="005E7223" w:rsidRDefault="00E963E4">
      <w:pPr>
        <w:numPr>
          <w:ilvl w:val="0"/>
          <w:numId w:val="12"/>
        </w:numPr>
        <w:rPr>
          <w:sz w:val="24"/>
        </w:rPr>
      </w:pPr>
      <w:r>
        <w:rPr>
          <w:sz w:val="24"/>
        </w:rPr>
        <w:t>ISO/IEC 27001:2013 - Tecnología de la Información -- Técnicas de seguridad -- Sistemas de gestión de seguridad de la información -- Requisitos</w:t>
      </w:r>
    </w:p>
    <w:p w14:paraId="65588CE4" w14:textId="77777777" w:rsidR="003131BE" w:rsidRPr="005E7223" w:rsidRDefault="00E963E4">
      <w:pPr>
        <w:pStyle w:val="Heading1"/>
        <w:rPr>
          <w:sz w:val="52"/>
        </w:rPr>
      </w:pPr>
      <w:bookmarkStart w:id="12" w:name="_Toc30509893"/>
      <w:r>
        <w:rPr>
          <w:sz w:val="52"/>
        </w:rPr>
        <w:t>Términos y definiciones</w:t>
      </w:r>
      <w:bookmarkEnd w:id="12"/>
    </w:p>
    <w:p w14:paraId="1121FBCB" w14:textId="77777777" w:rsidR="003131BE" w:rsidRPr="005E7223" w:rsidRDefault="00E963E4">
      <w:pPr>
        <w:rPr>
          <w:sz w:val="24"/>
        </w:rPr>
      </w:pPr>
      <w:r>
        <w:rPr>
          <w:sz w:val="24"/>
        </w:rPr>
        <w:t>Véase la norma ISO 22301:2012 para conocer los términos y definiciones usados en este documento.</w:t>
      </w:r>
    </w:p>
    <w:p w14:paraId="5FC562FA" w14:textId="77777777" w:rsidR="003131BE" w:rsidRPr="005E7223" w:rsidRDefault="00E963E4">
      <w:pPr>
        <w:rPr>
          <w:sz w:val="24"/>
        </w:rPr>
      </w:pPr>
      <w:r>
        <w:rPr>
          <w:sz w:val="24"/>
        </w:rPr>
        <w:t>Véase el documento RFC2119 para comprender los niveles de requisitos.</w:t>
      </w:r>
    </w:p>
    <w:p w14:paraId="3272EE8F" w14:textId="77777777" w:rsidR="003131BE" w:rsidRPr="005E7223" w:rsidRDefault="00E963E4">
      <w:pPr>
        <w:pStyle w:val="Heading1"/>
        <w:rPr>
          <w:sz w:val="52"/>
        </w:rPr>
      </w:pPr>
      <w:bookmarkStart w:id="13" w:name="_Toc30509894"/>
      <w:r>
        <w:rPr>
          <w:sz w:val="52"/>
        </w:rPr>
        <w:t>Contexto de la organización</w:t>
      </w:r>
      <w:bookmarkEnd w:id="13"/>
    </w:p>
    <w:p w14:paraId="7E36A057" w14:textId="77777777" w:rsidR="003131BE" w:rsidRPr="005E7223" w:rsidRDefault="00E963E4">
      <w:pPr>
        <w:rPr>
          <w:sz w:val="24"/>
        </w:rPr>
      </w:pPr>
      <w:r>
        <w:rPr>
          <w:sz w:val="24"/>
        </w:rPr>
        <w:t xml:space="preserve">Aunque la mayoría de los </w:t>
      </w:r>
      <w:proofErr w:type="spellStart"/>
      <w:r>
        <w:rPr>
          <w:sz w:val="24"/>
        </w:rPr>
        <w:t>ccTLD</w:t>
      </w:r>
      <w:proofErr w:type="spellEnd"/>
      <w:r>
        <w:rPr>
          <w:sz w:val="24"/>
        </w:rPr>
        <w:t xml:space="preserve"> tienen una cartera de servicios y una misión muy similares, siempre hay una diferencia sustancial que se orientará a la Estrategia de Continuidad de </w:t>
      </w:r>
      <w:r>
        <w:rPr>
          <w:sz w:val="24"/>
        </w:rPr>
        <w:lastRenderedPageBreak/>
        <w:t xml:space="preserve">Operaciones. En general, uno podría decir, sin embargo, que la misión operativa de la mayoría de los </w:t>
      </w:r>
      <w:proofErr w:type="spellStart"/>
      <w:r>
        <w:rPr>
          <w:sz w:val="24"/>
        </w:rPr>
        <w:t>ccTLD</w:t>
      </w:r>
      <w:proofErr w:type="spellEnd"/>
      <w:r>
        <w:rPr>
          <w:sz w:val="24"/>
        </w:rPr>
        <w:t xml:space="preserve"> es:</w:t>
      </w:r>
    </w:p>
    <w:p w14:paraId="10B212E2" w14:textId="77777777" w:rsidR="003131BE" w:rsidRPr="005E7223" w:rsidRDefault="00E963E4">
      <w:pPr>
        <w:numPr>
          <w:ilvl w:val="0"/>
          <w:numId w:val="7"/>
        </w:numPr>
        <w:spacing w:after="0"/>
        <w:rPr>
          <w:sz w:val="24"/>
        </w:rPr>
      </w:pPr>
      <w:r>
        <w:rPr>
          <w:sz w:val="24"/>
        </w:rPr>
        <w:t>gestionar la infraestructura de servidores de nombres para su TLD.</w:t>
      </w:r>
    </w:p>
    <w:p w14:paraId="1A8B2386" w14:textId="77777777" w:rsidR="003131BE" w:rsidRPr="005E7223" w:rsidRDefault="00E963E4">
      <w:pPr>
        <w:numPr>
          <w:ilvl w:val="0"/>
          <w:numId w:val="7"/>
        </w:numPr>
        <w:spacing w:after="0"/>
        <w:rPr>
          <w:sz w:val="24"/>
        </w:rPr>
      </w:pPr>
      <w:r>
        <w:rPr>
          <w:sz w:val="24"/>
        </w:rPr>
        <w:t xml:space="preserve">gestionar los servicios públicos, esenciales para un </w:t>
      </w:r>
      <w:proofErr w:type="spellStart"/>
      <w:r>
        <w:rPr>
          <w:sz w:val="24"/>
        </w:rPr>
        <w:t>ccTLD</w:t>
      </w:r>
      <w:proofErr w:type="spellEnd"/>
      <w:r>
        <w:rPr>
          <w:sz w:val="24"/>
        </w:rPr>
        <w:t>. De manera más específica, esto sería un sitio web corporativo y un servicio de búsqueda administrativo como WHOIS o RDAP.</w:t>
      </w:r>
    </w:p>
    <w:p w14:paraId="66DE80BA" w14:textId="77777777" w:rsidR="003131BE" w:rsidRPr="005E7223" w:rsidRDefault="00E963E4">
      <w:pPr>
        <w:numPr>
          <w:ilvl w:val="0"/>
          <w:numId w:val="7"/>
        </w:numPr>
        <w:spacing w:after="0"/>
        <w:rPr>
          <w:sz w:val="24"/>
        </w:rPr>
      </w:pPr>
      <w:r>
        <w:rPr>
          <w:sz w:val="24"/>
        </w:rPr>
        <w:t>gestionar algún tipo de servicios de registración que permita la registración directa o indirecta de nombres de dominio. Esto puede ser una interfaz humana como un sitio web o una interfaz de máquina a máquina dedicada como EPP.</w:t>
      </w:r>
    </w:p>
    <w:p w14:paraId="00FD507E" w14:textId="77777777" w:rsidR="003131BE" w:rsidRPr="005E7223" w:rsidRDefault="00E963E4">
      <w:pPr>
        <w:numPr>
          <w:ilvl w:val="0"/>
          <w:numId w:val="7"/>
        </w:numPr>
        <w:rPr>
          <w:sz w:val="24"/>
        </w:rPr>
      </w:pPr>
      <w:proofErr w:type="gramStart"/>
      <w:r>
        <w:rPr>
          <w:sz w:val="24"/>
        </w:rPr>
        <w:t>y</w:t>
      </w:r>
      <w:proofErr w:type="gramEnd"/>
      <w:r>
        <w:rPr>
          <w:sz w:val="24"/>
        </w:rPr>
        <w:t xml:space="preserve"> por último, pero no menos importante, el registro administrará varios sistemas de apoyo de operaciones corporativos que puedan no tener demasiada visibilidad externa, pero que sean esenciales para que la organización funcione (por ejemplo, correo electrónico, intranet, servidor de archivos, etc.)</w:t>
      </w:r>
    </w:p>
    <w:p w14:paraId="11059AFD" w14:textId="77777777" w:rsidR="003131BE" w:rsidRPr="005E7223" w:rsidRDefault="00E963E4">
      <w:pPr>
        <w:rPr>
          <w:sz w:val="24"/>
        </w:rPr>
      </w:pPr>
      <w:r>
        <w:rPr>
          <w:sz w:val="24"/>
        </w:rPr>
        <w:t>El fin de este primer paso es comprender quién depende de la organización y, por lo tanto, tiene ciertas expectativas que deben cumplirse durante un incidente disruptivo y a quién necesita la organización para cumplir con su misión.</w:t>
      </w:r>
    </w:p>
    <w:p w14:paraId="1F178BA5" w14:textId="77777777" w:rsidR="003131BE" w:rsidRPr="005E7223" w:rsidRDefault="00E963E4">
      <w:pPr>
        <w:pStyle w:val="Heading2"/>
        <w:rPr>
          <w:sz w:val="40"/>
        </w:rPr>
      </w:pPr>
      <w:bookmarkStart w:id="14" w:name="_Toc30509895"/>
      <w:r>
        <w:rPr>
          <w:sz w:val="40"/>
        </w:rPr>
        <w:t>Comprensión de la organización y su contexto</w:t>
      </w:r>
      <w:bookmarkEnd w:id="14"/>
    </w:p>
    <w:p w14:paraId="6554EC9A" w14:textId="77777777" w:rsidR="003131BE" w:rsidRPr="005E7223" w:rsidRDefault="00E963E4">
      <w:pPr>
        <w:rPr>
          <w:sz w:val="24"/>
        </w:rPr>
      </w:pPr>
      <w:r>
        <w:rPr>
          <w:sz w:val="24"/>
        </w:rPr>
        <w:t xml:space="preserve">Un primer paso general para crear una estrategia de continuidad de operaciones eficaz es comprender exhaustivamente el negocio y sus partes interesadas. Las partes interesadas tendrán expectativas y requisitos específicos, y formularán obligaciones que deberán tenerse en cuenta dentro del alcance. Por lo tanto, siempre resulta ser una buena práctica enumerar las partes interesadas, describir quiénes o qué son y, por último, analizar sus expectativas con respecto a la flexibilidad operativa y la continuidad de operaciones. Esta actividad debería ser realizada preferentemente por la gerencia para capturar los aportes correctos. La columna “relevancia para BC” captura la relación de la expectativa con la Continuidad de Operaciones (BC). Algunas expectativas pueden no estar relacionadas; mientras que otras podrían ser consideradas muy importantes. A tal efecto, se podría usar ALTA, MEDIA, BAJA Y N/A para indicar la relevancia. Ejemplo: si una expectativa es considerada altamente relevante para la continuidad de operaciones, básicamente significa que la parte interesada tiene altas expectativas – prácticamente, una parte interesada puede esperar que “SIEMPRE funcione”, lo que significa que el DNS siempre está en funcionamiento; entonces la relevancia será ALTA.  </w:t>
      </w:r>
    </w:p>
    <w:p w14:paraId="0605C639" w14:textId="77777777" w:rsidR="003131BE" w:rsidRPr="005E7223" w:rsidRDefault="00E963E4">
      <w:pPr>
        <w:rPr>
          <w:sz w:val="24"/>
        </w:rPr>
      </w:pPr>
      <w:r>
        <w:rPr>
          <w:sz w:val="24"/>
        </w:rPr>
        <w:t xml:space="preserve">En la tabla siguiente, se muestra una lista no exhaustiva con algunos </w:t>
      </w:r>
      <w:r>
        <w:rPr>
          <w:b/>
          <w:sz w:val="24"/>
        </w:rPr>
        <w:t>ejemplos</w:t>
      </w:r>
      <w:r>
        <w:rPr>
          <w:sz w:val="24"/>
        </w:rPr>
        <w:t xml:space="preserve"> que pueden utilizarse para ayudar en este ejercicio. En la práctica, se recomienda primero analizar y actualizar la tabla, e identificar las partes interesadas, nombrarlas (para las entrevistas), pensar sobre la redacción de las expectativas en oraciones cortas y, por último, evaluar su relevancia para la continuidad de operaciones.</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3375"/>
        <w:gridCol w:w="4185"/>
      </w:tblGrid>
      <w:tr w:rsidR="003131BE" w:rsidRPr="005E7223" w14:paraId="5CF9376E" w14:textId="77777777">
        <w:tc>
          <w:tcPr>
            <w:tcW w:w="1800" w:type="dxa"/>
            <w:shd w:val="clear" w:color="auto" w:fill="auto"/>
            <w:tcMar>
              <w:top w:w="100" w:type="dxa"/>
              <w:left w:w="100" w:type="dxa"/>
              <w:bottom w:w="100" w:type="dxa"/>
              <w:right w:w="100" w:type="dxa"/>
            </w:tcMar>
          </w:tcPr>
          <w:p w14:paraId="269234A7" w14:textId="77777777" w:rsidR="003131BE" w:rsidRPr="005E7223" w:rsidRDefault="00E963E4">
            <w:pPr>
              <w:widowControl w:val="0"/>
              <w:pBdr>
                <w:top w:val="nil"/>
                <w:left w:val="nil"/>
                <w:bottom w:val="nil"/>
                <w:right w:val="nil"/>
                <w:between w:val="nil"/>
              </w:pBdr>
              <w:spacing w:after="0" w:line="240" w:lineRule="auto"/>
              <w:rPr>
                <w:b/>
                <w:sz w:val="24"/>
              </w:rPr>
            </w:pPr>
            <w:r>
              <w:rPr>
                <w:b/>
                <w:sz w:val="24"/>
              </w:rPr>
              <w:lastRenderedPageBreak/>
              <w:t>Parte Interesada</w:t>
            </w:r>
          </w:p>
        </w:tc>
        <w:tc>
          <w:tcPr>
            <w:tcW w:w="3375" w:type="dxa"/>
            <w:shd w:val="clear" w:color="auto" w:fill="auto"/>
            <w:tcMar>
              <w:top w:w="100" w:type="dxa"/>
              <w:left w:w="100" w:type="dxa"/>
              <w:bottom w:w="100" w:type="dxa"/>
              <w:right w:w="100" w:type="dxa"/>
            </w:tcMar>
          </w:tcPr>
          <w:p w14:paraId="51FAAA22" w14:textId="77777777" w:rsidR="003131BE" w:rsidRPr="005E7223" w:rsidRDefault="00E963E4">
            <w:pPr>
              <w:widowControl w:val="0"/>
              <w:pBdr>
                <w:top w:val="nil"/>
                <w:left w:val="nil"/>
                <w:bottom w:val="nil"/>
                <w:right w:val="nil"/>
                <w:between w:val="nil"/>
              </w:pBdr>
              <w:spacing w:after="0" w:line="240" w:lineRule="auto"/>
              <w:rPr>
                <w:b/>
                <w:sz w:val="24"/>
              </w:rPr>
            </w:pPr>
            <w:r>
              <w:rPr>
                <w:b/>
                <w:sz w:val="24"/>
              </w:rPr>
              <w:t>Expectativas</w:t>
            </w:r>
          </w:p>
        </w:tc>
        <w:tc>
          <w:tcPr>
            <w:tcW w:w="4185" w:type="dxa"/>
            <w:shd w:val="clear" w:color="auto" w:fill="auto"/>
            <w:tcMar>
              <w:top w:w="100" w:type="dxa"/>
              <w:left w:w="100" w:type="dxa"/>
              <w:bottom w:w="100" w:type="dxa"/>
              <w:right w:w="100" w:type="dxa"/>
            </w:tcMar>
          </w:tcPr>
          <w:p w14:paraId="185DAE6D" w14:textId="77777777" w:rsidR="003131BE" w:rsidRPr="005E7223" w:rsidRDefault="00E963E4">
            <w:pPr>
              <w:widowControl w:val="0"/>
              <w:pBdr>
                <w:top w:val="nil"/>
                <w:left w:val="nil"/>
                <w:bottom w:val="nil"/>
                <w:right w:val="nil"/>
                <w:between w:val="nil"/>
              </w:pBdr>
              <w:spacing w:after="0" w:line="240" w:lineRule="auto"/>
              <w:rPr>
                <w:b/>
                <w:sz w:val="24"/>
              </w:rPr>
            </w:pPr>
            <w:r>
              <w:rPr>
                <w:b/>
                <w:sz w:val="24"/>
              </w:rPr>
              <w:t>Relevancia para BC</w:t>
            </w:r>
          </w:p>
        </w:tc>
      </w:tr>
      <w:tr w:rsidR="003131BE" w:rsidRPr="005E7223" w14:paraId="596843FD" w14:textId="77777777">
        <w:tc>
          <w:tcPr>
            <w:tcW w:w="1800" w:type="dxa"/>
            <w:shd w:val="clear" w:color="auto" w:fill="auto"/>
            <w:tcMar>
              <w:top w:w="100" w:type="dxa"/>
              <w:left w:w="100" w:type="dxa"/>
              <w:bottom w:w="100" w:type="dxa"/>
              <w:right w:w="100" w:type="dxa"/>
            </w:tcMar>
          </w:tcPr>
          <w:p w14:paraId="5FD05AC4" w14:textId="77777777" w:rsidR="003131BE" w:rsidRPr="005E7223" w:rsidRDefault="00E963E4">
            <w:pPr>
              <w:widowControl w:val="0"/>
              <w:pBdr>
                <w:top w:val="nil"/>
                <w:left w:val="nil"/>
                <w:bottom w:val="nil"/>
                <w:right w:val="nil"/>
                <w:between w:val="nil"/>
              </w:pBdr>
              <w:spacing w:after="0" w:line="240" w:lineRule="auto"/>
              <w:rPr>
                <w:sz w:val="24"/>
              </w:rPr>
            </w:pPr>
            <w:r>
              <w:rPr>
                <w:sz w:val="24"/>
              </w:rPr>
              <w:t>Gobierno</w:t>
            </w:r>
          </w:p>
        </w:tc>
        <w:tc>
          <w:tcPr>
            <w:tcW w:w="3375" w:type="dxa"/>
            <w:shd w:val="clear" w:color="auto" w:fill="auto"/>
            <w:tcMar>
              <w:top w:w="100" w:type="dxa"/>
              <w:left w:w="100" w:type="dxa"/>
              <w:bottom w:w="100" w:type="dxa"/>
              <w:right w:w="100" w:type="dxa"/>
            </w:tcMar>
          </w:tcPr>
          <w:p w14:paraId="5736E8F1" w14:textId="77777777" w:rsidR="003131BE" w:rsidRPr="005E7223" w:rsidRDefault="00E963E4">
            <w:pPr>
              <w:widowControl w:val="0"/>
              <w:pBdr>
                <w:top w:val="nil"/>
                <w:left w:val="nil"/>
                <w:bottom w:val="nil"/>
                <w:right w:val="nil"/>
                <w:between w:val="nil"/>
              </w:pBdr>
              <w:spacing w:after="0" w:line="240" w:lineRule="auto"/>
              <w:rPr>
                <w:sz w:val="24"/>
              </w:rPr>
            </w:pPr>
            <w:r>
              <w:rPr>
                <w:sz w:val="24"/>
              </w:rPr>
              <w:t>Disponibilidad total del DNS</w:t>
            </w:r>
          </w:p>
          <w:p w14:paraId="70935A49" w14:textId="77777777" w:rsidR="003131BE" w:rsidRPr="005E7223" w:rsidRDefault="00E963E4">
            <w:pPr>
              <w:widowControl w:val="0"/>
              <w:pBdr>
                <w:top w:val="nil"/>
                <w:left w:val="nil"/>
                <w:bottom w:val="nil"/>
                <w:right w:val="nil"/>
                <w:between w:val="nil"/>
              </w:pBdr>
              <w:spacing w:after="0" w:line="240" w:lineRule="auto"/>
              <w:rPr>
                <w:sz w:val="24"/>
              </w:rPr>
            </w:pPr>
            <w:r>
              <w:rPr>
                <w:sz w:val="24"/>
              </w:rPr>
              <w:t>Integridad de la exactitud del registro</w:t>
            </w:r>
          </w:p>
          <w:p w14:paraId="5FFBA292" w14:textId="77777777" w:rsidR="003131BE" w:rsidRPr="005E7223" w:rsidRDefault="00E963E4">
            <w:pPr>
              <w:widowControl w:val="0"/>
              <w:pBdr>
                <w:top w:val="nil"/>
                <w:left w:val="nil"/>
                <w:bottom w:val="nil"/>
                <w:right w:val="nil"/>
                <w:between w:val="nil"/>
              </w:pBdr>
              <w:spacing w:after="0" w:line="240" w:lineRule="auto"/>
              <w:rPr>
                <w:sz w:val="24"/>
              </w:rPr>
            </w:pPr>
            <w:r>
              <w:rPr>
                <w:sz w:val="24"/>
              </w:rPr>
              <w:t>Disponibilidad del sistema de registro</w:t>
            </w:r>
          </w:p>
          <w:p w14:paraId="5398A536" w14:textId="77777777" w:rsidR="003131BE" w:rsidRPr="005E7223" w:rsidRDefault="00E963E4">
            <w:pPr>
              <w:widowControl w:val="0"/>
              <w:pBdr>
                <w:top w:val="nil"/>
                <w:left w:val="nil"/>
                <w:bottom w:val="nil"/>
                <w:right w:val="nil"/>
                <w:between w:val="nil"/>
              </w:pBdr>
              <w:spacing w:after="0" w:line="240" w:lineRule="auto"/>
              <w:rPr>
                <w:sz w:val="24"/>
              </w:rPr>
            </w:pPr>
            <w:r>
              <w:rPr>
                <w:sz w:val="24"/>
              </w:rPr>
              <w:t>Centro de experiencia en el DNS</w:t>
            </w:r>
          </w:p>
          <w:p w14:paraId="2206F138" w14:textId="77777777" w:rsidR="003131BE" w:rsidRPr="005E7223" w:rsidRDefault="00E963E4">
            <w:pPr>
              <w:widowControl w:val="0"/>
              <w:pBdr>
                <w:top w:val="nil"/>
                <w:left w:val="nil"/>
                <w:bottom w:val="nil"/>
                <w:right w:val="nil"/>
                <w:between w:val="nil"/>
              </w:pBdr>
              <w:spacing w:after="0" w:line="240" w:lineRule="auto"/>
              <w:rPr>
                <w:sz w:val="24"/>
              </w:rPr>
            </w:pPr>
            <w:r>
              <w:rPr>
                <w:sz w:val="24"/>
              </w:rPr>
              <w:t>Investigación y desarrollo en el DNS</w:t>
            </w:r>
          </w:p>
          <w:p w14:paraId="7F60BAB2" w14:textId="77777777" w:rsidR="003131BE" w:rsidRPr="005E7223" w:rsidRDefault="00E963E4">
            <w:pPr>
              <w:widowControl w:val="0"/>
              <w:pBdr>
                <w:top w:val="nil"/>
                <w:left w:val="nil"/>
                <w:bottom w:val="nil"/>
                <w:right w:val="nil"/>
                <w:between w:val="nil"/>
              </w:pBdr>
              <w:spacing w:after="0" w:line="240" w:lineRule="auto"/>
              <w:rPr>
                <w:sz w:val="24"/>
              </w:rPr>
            </w:pPr>
            <w:r>
              <w:rPr>
                <w:sz w:val="24"/>
              </w:rPr>
              <w:t>Uso indebido de nombres de dominio</w:t>
            </w:r>
          </w:p>
        </w:tc>
        <w:tc>
          <w:tcPr>
            <w:tcW w:w="4185" w:type="dxa"/>
            <w:shd w:val="clear" w:color="auto" w:fill="auto"/>
            <w:tcMar>
              <w:top w:w="100" w:type="dxa"/>
              <w:left w:w="100" w:type="dxa"/>
              <w:bottom w:w="100" w:type="dxa"/>
              <w:right w:w="100" w:type="dxa"/>
            </w:tcMar>
          </w:tcPr>
          <w:p w14:paraId="3CE73833" w14:textId="77777777" w:rsidR="003131BE" w:rsidRPr="005E7223" w:rsidRDefault="00E963E4">
            <w:pPr>
              <w:widowControl w:val="0"/>
              <w:pBdr>
                <w:top w:val="nil"/>
                <w:left w:val="nil"/>
                <w:bottom w:val="nil"/>
                <w:right w:val="nil"/>
                <w:between w:val="nil"/>
              </w:pBdr>
              <w:spacing w:after="0" w:line="240" w:lineRule="auto"/>
              <w:rPr>
                <w:sz w:val="24"/>
              </w:rPr>
            </w:pPr>
            <w:r>
              <w:rPr>
                <w:sz w:val="24"/>
              </w:rPr>
              <w:t>ALTA</w:t>
            </w:r>
          </w:p>
          <w:p w14:paraId="0D63C7FC" w14:textId="77777777" w:rsidR="003131BE" w:rsidRPr="005E7223" w:rsidRDefault="00E963E4">
            <w:pPr>
              <w:widowControl w:val="0"/>
              <w:pBdr>
                <w:top w:val="nil"/>
                <w:left w:val="nil"/>
                <w:bottom w:val="nil"/>
                <w:right w:val="nil"/>
                <w:between w:val="nil"/>
              </w:pBdr>
              <w:spacing w:after="0" w:line="240" w:lineRule="auto"/>
              <w:rPr>
                <w:sz w:val="24"/>
              </w:rPr>
            </w:pPr>
            <w:r>
              <w:rPr>
                <w:sz w:val="24"/>
              </w:rPr>
              <w:t>ALTA</w:t>
            </w:r>
          </w:p>
          <w:p w14:paraId="47FBBEA7" w14:textId="77777777" w:rsidR="003131BE" w:rsidRPr="005E7223" w:rsidRDefault="00E963E4">
            <w:pPr>
              <w:widowControl w:val="0"/>
              <w:spacing w:after="0" w:line="240" w:lineRule="auto"/>
              <w:rPr>
                <w:sz w:val="24"/>
              </w:rPr>
            </w:pPr>
            <w:r>
              <w:rPr>
                <w:sz w:val="24"/>
              </w:rPr>
              <w:t>ALTA</w:t>
            </w:r>
          </w:p>
          <w:p w14:paraId="1FCDD7AC" w14:textId="77777777" w:rsidR="003131BE" w:rsidRPr="005E7223" w:rsidRDefault="00E963E4">
            <w:pPr>
              <w:widowControl w:val="0"/>
              <w:spacing w:after="0" w:line="240" w:lineRule="auto"/>
              <w:rPr>
                <w:sz w:val="24"/>
              </w:rPr>
            </w:pPr>
            <w:r>
              <w:rPr>
                <w:sz w:val="24"/>
              </w:rPr>
              <w:t>n/a</w:t>
            </w:r>
          </w:p>
          <w:p w14:paraId="36D7B481" w14:textId="77777777" w:rsidR="003131BE" w:rsidRPr="005E7223" w:rsidRDefault="00E963E4">
            <w:pPr>
              <w:widowControl w:val="0"/>
              <w:spacing w:after="0" w:line="240" w:lineRule="auto"/>
              <w:rPr>
                <w:sz w:val="24"/>
              </w:rPr>
            </w:pPr>
            <w:r>
              <w:rPr>
                <w:sz w:val="24"/>
              </w:rPr>
              <w:t>n/a</w:t>
            </w:r>
          </w:p>
          <w:p w14:paraId="0C349C99" w14:textId="77777777" w:rsidR="003131BE" w:rsidRPr="005E7223" w:rsidRDefault="00E963E4">
            <w:pPr>
              <w:widowControl w:val="0"/>
              <w:spacing w:after="0" w:line="240" w:lineRule="auto"/>
              <w:rPr>
                <w:sz w:val="24"/>
              </w:rPr>
            </w:pPr>
            <w:r>
              <w:rPr>
                <w:sz w:val="24"/>
              </w:rPr>
              <w:t>n/a</w:t>
            </w:r>
          </w:p>
        </w:tc>
      </w:tr>
      <w:tr w:rsidR="003131BE" w:rsidRPr="005E7223" w14:paraId="04D6754D" w14:textId="77777777">
        <w:tc>
          <w:tcPr>
            <w:tcW w:w="1800" w:type="dxa"/>
            <w:shd w:val="clear" w:color="auto" w:fill="auto"/>
            <w:tcMar>
              <w:top w:w="100" w:type="dxa"/>
              <w:left w:w="100" w:type="dxa"/>
              <w:bottom w:w="100" w:type="dxa"/>
              <w:right w:w="100" w:type="dxa"/>
            </w:tcMar>
          </w:tcPr>
          <w:p w14:paraId="100539C6" w14:textId="77777777" w:rsidR="003131BE" w:rsidRPr="005E7223" w:rsidRDefault="00E963E4">
            <w:pPr>
              <w:widowControl w:val="0"/>
              <w:pBdr>
                <w:top w:val="nil"/>
                <w:left w:val="nil"/>
                <w:bottom w:val="nil"/>
                <w:right w:val="nil"/>
                <w:between w:val="nil"/>
              </w:pBdr>
              <w:spacing w:after="0" w:line="240" w:lineRule="auto"/>
              <w:rPr>
                <w:sz w:val="24"/>
              </w:rPr>
            </w:pPr>
            <w:r>
              <w:rPr>
                <w:sz w:val="24"/>
              </w:rPr>
              <w:t>ICANN</w:t>
            </w:r>
          </w:p>
        </w:tc>
        <w:tc>
          <w:tcPr>
            <w:tcW w:w="3375" w:type="dxa"/>
            <w:shd w:val="clear" w:color="auto" w:fill="auto"/>
            <w:tcMar>
              <w:top w:w="100" w:type="dxa"/>
              <w:left w:w="100" w:type="dxa"/>
              <w:bottom w:w="100" w:type="dxa"/>
              <w:right w:w="100" w:type="dxa"/>
            </w:tcMar>
          </w:tcPr>
          <w:p w14:paraId="338613E2" w14:textId="77777777" w:rsidR="003131BE" w:rsidRPr="005E7223" w:rsidRDefault="00E963E4">
            <w:pPr>
              <w:widowControl w:val="0"/>
              <w:pBdr>
                <w:top w:val="nil"/>
                <w:left w:val="nil"/>
                <w:bottom w:val="nil"/>
                <w:right w:val="nil"/>
                <w:between w:val="nil"/>
              </w:pBdr>
              <w:spacing w:after="0" w:line="240" w:lineRule="auto"/>
              <w:rPr>
                <w:sz w:val="24"/>
              </w:rPr>
            </w:pPr>
            <w:r>
              <w:rPr>
                <w:sz w:val="24"/>
              </w:rPr>
              <w:t xml:space="preserve">Registración de </w:t>
            </w:r>
            <w:proofErr w:type="spellStart"/>
            <w:r>
              <w:rPr>
                <w:sz w:val="24"/>
              </w:rPr>
              <w:t>ccTLD</w:t>
            </w:r>
            <w:proofErr w:type="spellEnd"/>
            <w:r>
              <w:rPr>
                <w:sz w:val="24"/>
              </w:rPr>
              <w:t xml:space="preserve"> de la IANA</w:t>
            </w:r>
          </w:p>
        </w:tc>
        <w:tc>
          <w:tcPr>
            <w:tcW w:w="4185" w:type="dxa"/>
            <w:shd w:val="clear" w:color="auto" w:fill="auto"/>
            <w:tcMar>
              <w:top w:w="100" w:type="dxa"/>
              <w:left w:w="100" w:type="dxa"/>
              <w:bottom w:w="100" w:type="dxa"/>
              <w:right w:w="100" w:type="dxa"/>
            </w:tcMar>
          </w:tcPr>
          <w:p w14:paraId="39B58C5C" w14:textId="77777777" w:rsidR="003131BE" w:rsidRPr="005E7223" w:rsidRDefault="00E963E4">
            <w:pPr>
              <w:widowControl w:val="0"/>
              <w:pBdr>
                <w:top w:val="nil"/>
                <w:left w:val="nil"/>
                <w:bottom w:val="nil"/>
                <w:right w:val="nil"/>
                <w:between w:val="nil"/>
              </w:pBdr>
              <w:spacing w:after="0" w:line="240" w:lineRule="auto"/>
              <w:rPr>
                <w:sz w:val="24"/>
              </w:rPr>
            </w:pPr>
            <w:r>
              <w:rPr>
                <w:sz w:val="24"/>
              </w:rPr>
              <w:t>n/a</w:t>
            </w:r>
          </w:p>
        </w:tc>
      </w:tr>
      <w:tr w:rsidR="003131BE" w:rsidRPr="005E7223" w14:paraId="2DF9C9D2" w14:textId="77777777">
        <w:tc>
          <w:tcPr>
            <w:tcW w:w="1800" w:type="dxa"/>
            <w:shd w:val="clear" w:color="auto" w:fill="auto"/>
            <w:tcMar>
              <w:top w:w="100" w:type="dxa"/>
              <w:left w:w="100" w:type="dxa"/>
              <w:bottom w:w="100" w:type="dxa"/>
              <w:right w:w="100" w:type="dxa"/>
            </w:tcMar>
          </w:tcPr>
          <w:p w14:paraId="325EB037" w14:textId="77777777" w:rsidR="003131BE" w:rsidRPr="005E7223" w:rsidRDefault="00E963E4">
            <w:pPr>
              <w:widowControl w:val="0"/>
              <w:pBdr>
                <w:top w:val="nil"/>
                <w:left w:val="nil"/>
                <w:bottom w:val="nil"/>
                <w:right w:val="nil"/>
                <w:between w:val="nil"/>
              </w:pBdr>
              <w:spacing w:after="0" w:line="240" w:lineRule="auto"/>
              <w:rPr>
                <w:sz w:val="24"/>
              </w:rPr>
            </w:pPr>
            <w:r>
              <w:rPr>
                <w:sz w:val="24"/>
              </w:rPr>
              <w:t>Junta Directiva</w:t>
            </w:r>
          </w:p>
        </w:tc>
        <w:tc>
          <w:tcPr>
            <w:tcW w:w="3375" w:type="dxa"/>
            <w:shd w:val="clear" w:color="auto" w:fill="auto"/>
            <w:tcMar>
              <w:top w:w="100" w:type="dxa"/>
              <w:left w:w="100" w:type="dxa"/>
              <w:bottom w:w="100" w:type="dxa"/>
              <w:right w:w="100" w:type="dxa"/>
            </w:tcMar>
          </w:tcPr>
          <w:p w14:paraId="759AEC05" w14:textId="77777777" w:rsidR="003131BE" w:rsidRPr="005E7223" w:rsidRDefault="00E963E4">
            <w:pPr>
              <w:widowControl w:val="0"/>
              <w:spacing w:after="0" w:line="240" w:lineRule="auto"/>
              <w:rPr>
                <w:sz w:val="24"/>
              </w:rPr>
            </w:pPr>
            <w:r>
              <w:rPr>
                <w:sz w:val="24"/>
              </w:rPr>
              <w:t>Disponibilidad total del DNS</w:t>
            </w:r>
          </w:p>
          <w:p w14:paraId="535D64F1" w14:textId="77777777" w:rsidR="003131BE" w:rsidRPr="005E7223" w:rsidRDefault="00E963E4">
            <w:pPr>
              <w:widowControl w:val="0"/>
              <w:spacing w:after="0" w:line="240" w:lineRule="auto"/>
              <w:rPr>
                <w:sz w:val="24"/>
              </w:rPr>
            </w:pPr>
            <w:r>
              <w:rPr>
                <w:sz w:val="24"/>
              </w:rPr>
              <w:t>Integridad de la exactitud del registro</w:t>
            </w:r>
          </w:p>
          <w:p w14:paraId="40F64565" w14:textId="77777777" w:rsidR="003131BE" w:rsidRPr="005E7223" w:rsidRDefault="00E963E4">
            <w:pPr>
              <w:widowControl w:val="0"/>
              <w:spacing w:after="0" w:line="240" w:lineRule="auto"/>
              <w:rPr>
                <w:sz w:val="24"/>
              </w:rPr>
            </w:pPr>
            <w:r>
              <w:rPr>
                <w:sz w:val="24"/>
              </w:rPr>
              <w:t>Disponibilidad de sistemas corporativos</w:t>
            </w:r>
          </w:p>
        </w:tc>
        <w:tc>
          <w:tcPr>
            <w:tcW w:w="4185" w:type="dxa"/>
            <w:shd w:val="clear" w:color="auto" w:fill="auto"/>
            <w:tcMar>
              <w:top w:w="100" w:type="dxa"/>
              <w:left w:w="100" w:type="dxa"/>
              <w:bottom w:w="100" w:type="dxa"/>
              <w:right w:w="100" w:type="dxa"/>
            </w:tcMar>
          </w:tcPr>
          <w:p w14:paraId="42D11759" w14:textId="77777777" w:rsidR="003131BE" w:rsidRPr="005E7223" w:rsidRDefault="00E963E4">
            <w:pPr>
              <w:widowControl w:val="0"/>
              <w:spacing w:after="0" w:line="240" w:lineRule="auto"/>
              <w:rPr>
                <w:sz w:val="24"/>
              </w:rPr>
            </w:pPr>
            <w:r>
              <w:rPr>
                <w:sz w:val="24"/>
              </w:rPr>
              <w:t>ALTA</w:t>
            </w:r>
          </w:p>
          <w:p w14:paraId="6A797B22" w14:textId="77777777" w:rsidR="003131BE" w:rsidRPr="005E7223" w:rsidRDefault="00E963E4">
            <w:pPr>
              <w:widowControl w:val="0"/>
              <w:spacing w:after="0" w:line="240" w:lineRule="auto"/>
              <w:rPr>
                <w:sz w:val="24"/>
              </w:rPr>
            </w:pPr>
            <w:r>
              <w:rPr>
                <w:sz w:val="24"/>
              </w:rPr>
              <w:t>ALTA</w:t>
            </w:r>
          </w:p>
          <w:p w14:paraId="5175C455" w14:textId="77777777" w:rsidR="003131BE" w:rsidRPr="005E7223" w:rsidRDefault="00E963E4">
            <w:pPr>
              <w:widowControl w:val="0"/>
              <w:spacing w:after="0" w:line="240" w:lineRule="auto"/>
              <w:rPr>
                <w:sz w:val="24"/>
              </w:rPr>
            </w:pPr>
            <w:r>
              <w:rPr>
                <w:sz w:val="24"/>
              </w:rPr>
              <w:t>MEDIA</w:t>
            </w:r>
          </w:p>
        </w:tc>
      </w:tr>
      <w:tr w:rsidR="003131BE" w:rsidRPr="005E7223" w14:paraId="4A8F323B" w14:textId="77777777">
        <w:tc>
          <w:tcPr>
            <w:tcW w:w="1800" w:type="dxa"/>
            <w:shd w:val="clear" w:color="auto" w:fill="auto"/>
            <w:tcMar>
              <w:top w:w="100" w:type="dxa"/>
              <w:left w:w="100" w:type="dxa"/>
              <w:bottom w:w="100" w:type="dxa"/>
              <w:right w:w="100" w:type="dxa"/>
            </w:tcMar>
          </w:tcPr>
          <w:p w14:paraId="62C04811" w14:textId="77777777" w:rsidR="003131BE" w:rsidRPr="005E7223" w:rsidRDefault="00E963E4">
            <w:pPr>
              <w:widowControl w:val="0"/>
              <w:pBdr>
                <w:top w:val="nil"/>
                <w:left w:val="nil"/>
                <w:bottom w:val="nil"/>
                <w:right w:val="nil"/>
                <w:between w:val="nil"/>
              </w:pBdr>
              <w:spacing w:after="0" w:line="240" w:lineRule="auto"/>
              <w:rPr>
                <w:sz w:val="24"/>
              </w:rPr>
            </w:pPr>
            <w:r>
              <w:rPr>
                <w:sz w:val="24"/>
              </w:rPr>
              <w:t>Público en general</w:t>
            </w:r>
          </w:p>
        </w:tc>
        <w:tc>
          <w:tcPr>
            <w:tcW w:w="3375" w:type="dxa"/>
            <w:shd w:val="clear" w:color="auto" w:fill="auto"/>
            <w:tcMar>
              <w:top w:w="100" w:type="dxa"/>
              <w:left w:w="100" w:type="dxa"/>
              <w:bottom w:w="100" w:type="dxa"/>
              <w:right w:w="100" w:type="dxa"/>
            </w:tcMar>
          </w:tcPr>
          <w:p w14:paraId="059998A9" w14:textId="77777777" w:rsidR="003131BE" w:rsidRPr="005E7223" w:rsidRDefault="00E963E4">
            <w:pPr>
              <w:widowControl w:val="0"/>
              <w:pBdr>
                <w:top w:val="nil"/>
                <w:left w:val="nil"/>
                <w:bottom w:val="nil"/>
                <w:right w:val="nil"/>
                <w:between w:val="nil"/>
              </w:pBdr>
              <w:spacing w:after="0" w:line="240" w:lineRule="auto"/>
              <w:rPr>
                <w:sz w:val="24"/>
              </w:rPr>
            </w:pPr>
            <w:r>
              <w:rPr>
                <w:sz w:val="24"/>
              </w:rPr>
              <w:t>Disponibilidad de DNS</w:t>
            </w:r>
          </w:p>
          <w:p w14:paraId="70822EC2" w14:textId="77777777" w:rsidR="003131BE" w:rsidRPr="005E7223" w:rsidRDefault="00E963E4">
            <w:pPr>
              <w:widowControl w:val="0"/>
              <w:pBdr>
                <w:top w:val="nil"/>
                <w:left w:val="nil"/>
                <w:bottom w:val="nil"/>
                <w:right w:val="nil"/>
                <w:between w:val="nil"/>
              </w:pBdr>
              <w:spacing w:after="0" w:line="240" w:lineRule="auto"/>
              <w:rPr>
                <w:sz w:val="24"/>
              </w:rPr>
            </w:pPr>
            <w:r>
              <w:rPr>
                <w:sz w:val="24"/>
              </w:rPr>
              <w:t>Disponibilidad de registración de dominios</w:t>
            </w:r>
          </w:p>
        </w:tc>
        <w:tc>
          <w:tcPr>
            <w:tcW w:w="4185" w:type="dxa"/>
            <w:shd w:val="clear" w:color="auto" w:fill="auto"/>
            <w:tcMar>
              <w:top w:w="100" w:type="dxa"/>
              <w:left w:w="100" w:type="dxa"/>
              <w:bottom w:w="100" w:type="dxa"/>
              <w:right w:w="100" w:type="dxa"/>
            </w:tcMar>
          </w:tcPr>
          <w:p w14:paraId="4D48BE7D" w14:textId="77777777" w:rsidR="003131BE" w:rsidRPr="005E7223" w:rsidRDefault="00E963E4">
            <w:pPr>
              <w:widowControl w:val="0"/>
              <w:pBdr>
                <w:top w:val="nil"/>
                <w:left w:val="nil"/>
                <w:bottom w:val="nil"/>
                <w:right w:val="nil"/>
                <w:between w:val="nil"/>
              </w:pBdr>
              <w:spacing w:after="0" w:line="240" w:lineRule="auto"/>
              <w:rPr>
                <w:sz w:val="24"/>
              </w:rPr>
            </w:pPr>
            <w:r>
              <w:rPr>
                <w:sz w:val="24"/>
              </w:rPr>
              <w:t xml:space="preserve">ALTA </w:t>
            </w:r>
          </w:p>
          <w:p w14:paraId="7AC09E8B" w14:textId="77777777" w:rsidR="003131BE" w:rsidRPr="005E7223" w:rsidRDefault="00E963E4">
            <w:pPr>
              <w:widowControl w:val="0"/>
              <w:pBdr>
                <w:top w:val="nil"/>
                <w:left w:val="nil"/>
                <w:bottom w:val="nil"/>
                <w:right w:val="nil"/>
                <w:between w:val="nil"/>
              </w:pBdr>
              <w:spacing w:after="0" w:line="240" w:lineRule="auto"/>
              <w:rPr>
                <w:sz w:val="24"/>
              </w:rPr>
            </w:pPr>
            <w:r>
              <w:rPr>
                <w:sz w:val="24"/>
              </w:rPr>
              <w:t xml:space="preserve">ALTA </w:t>
            </w:r>
          </w:p>
        </w:tc>
      </w:tr>
      <w:tr w:rsidR="003131BE" w:rsidRPr="005E7223" w14:paraId="39BC887E" w14:textId="77777777">
        <w:tc>
          <w:tcPr>
            <w:tcW w:w="1800" w:type="dxa"/>
            <w:shd w:val="clear" w:color="auto" w:fill="auto"/>
            <w:tcMar>
              <w:top w:w="100" w:type="dxa"/>
              <w:left w:w="100" w:type="dxa"/>
              <w:bottom w:w="100" w:type="dxa"/>
              <w:right w:w="100" w:type="dxa"/>
            </w:tcMar>
          </w:tcPr>
          <w:p w14:paraId="7286E576" w14:textId="77777777" w:rsidR="003131BE" w:rsidRPr="005E7223" w:rsidRDefault="00E963E4">
            <w:pPr>
              <w:widowControl w:val="0"/>
              <w:pBdr>
                <w:top w:val="nil"/>
                <w:left w:val="nil"/>
                <w:bottom w:val="nil"/>
                <w:right w:val="nil"/>
                <w:between w:val="nil"/>
              </w:pBdr>
              <w:spacing w:after="0" w:line="240" w:lineRule="auto"/>
              <w:rPr>
                <w:sz w:val="24"/>
              </w:rPr>
            </w:pPr>
            <w:r>
              <w:rPr>
                <w:sz w:val="24"/>
              </w:rPr>
              <w:t>c-CERT</w:t>
            </w:r>
          </w:p>
        </w:tc>
        <w:tc>
          <w:tcPr>
            <w:tcW w:w="3375" w:type="dxa"/>
            <w:shd w:val="clear" w:color="auto" w:fill="auto"/>
            <w:tcMar>
              <w:top w:w="100" w:type="dxa"/>
              <w:left w:w="100" w:type="dxa"/>
              <w:bottom w:w="100" w:type="dxa"/>
              <w:right w:w="100" w:type="dxa"/>
            </w:tcMar>
          </w:tcPr>
          <w:p w14:paraId="3C1DCC84" w14:textId="77777777" w:rsidR="003131BE" w:rsidRPr="005E7223" w:rsidRDefault="00E963E4">
            <w:pPr>
              <w:widowControl w:val="0"/>
              <w:pBdr>
                <w:top w:val="nil"/>
                <w:left w:val="nil"/>
                <w:bottom w:val="nil"/>
                <w:right w:val="nil"/>
                <w:between w:val="nil"/>
              </w:pBdr>
              <w:spacing w:after="0" w:line="240" w:lineRule="auto"/>
              <w:rPr>
                <w:sz w:val="24"/>
              </w:rPr>
            </w:pPr>
            <w:r>
              <w:rPr>
                <w:sz w:val="24"/>
              </w:rPr>
              <w:t>Seguridad de la información</w:t>
            </w:r>
          </w:p>
          <w:p w14:paraId="5E3BA61D" w14:textId="77777777" w:rsidR="003131BE" w:rsidRPr="005E7223" w:rsidRDefault="00E963E4">
            <w:pPr>
              <w:widowControl w:val="0"/>
              <w:pBdr>
                <w:top w:val="nil"/>
                <w:left w:val="nil"/>
                <w:bottom w:val="nil"/>
                <w:right w:val="nil"/>
                <w:between w:val="nil"/>
              </w:pBdr>
              <w:spacing w:after="0" w:line="240" w:lineRule="auto"/>
              <w:rPr>
                <w:sz w:val="24"/>
              </w:rPr>
            </w:pPr>
            <w:r>
              <w:rPr>
                <w:sz w:val="24"/>
              </w:rPr>
              <w:t xml:space="preserve">Acceso a datos de </w:t>
            </w:r>
            <w:proofErr w:type="spellStart"/>
            <w:r>
              <w:rPr>
                <w:sz w:val="24"/>
              </w:rPr>
              <w:t>registratario</w:t>
            </w:r>
            <w:proofErr w:type="spellEnd"/>
          </w:p>
        </w:tc>
        <w:tc>
          <w:tcPr>
            <w:tcW w:w="4185" w:type="dxa"/>
            <w:shd w:val="clear" w:color="auto" w:fill="auto"/>
            <w:tcMar>
              <w:top w:w="100" w:type="dxa"/>
              <w:left w:w="100" w:type="dxa"/>
              <w:bottom w:w="100" w:type="dxa"/>
              <w:right w:w="100" w:type="dxa"/>
            </w:tcMar>
          </w:tcPr>
          <w:p w14:paraId="31608F49" w14:textId="77777777" w:rsidR="003131BE" w:rsidRPr="005E7223" w:rsidRDefault="00E963E4">
            <w:pPr>
              <w:widowControl w:val="0"/>
              <w:pBdr>
                <w:top w:val="nil"/>
                <w:left w:val="nil"/>
                <w:bottom w:val="nil"/>
                <w:right w:val="nil"/>
                <w:between w:val="nil"/>
              </w:pBdr>
              <w:spacing w:after="0" w:line="240" w:lineRule="auto"/>
              <w:rPr>
                <w:sz w:val="24"/>
              </w:rPr>
            </w:pPr>
            <w:r>
              <w:rPr>
                <w:sz w:val="24"/>
              </w:rPr>
              <w:t>BAJA</w:t>
            </w:r>
          </w:p>
          <w:p w14:paraId="6065BACF" w14:textId="77777777" w:rsidR="003131BE" w:rsidRPr="005E7223" w:rsidRDefault="00E963E4">
            <w:pPr>
              <w:widowControl w:val="0"/>
              <w:pBdr>
                <w:top w:val="nil"/>
                <w:left w:val="nil"/>
                <w:bottom w:val="nil"/>
                <w:right w:val="nil"/>
                <w:between w:val="nil"/>
              </w:pBdr>
              <w:spacing w:after="0" w:line="240" w:lineRule="auto"/>
              <w:rPr>
                <w:sz w:val="24"/>
              </w:rPr>
            </w:pPr>
            <w:r>
              <w:rPr>
                <w:sz w:val="24"/>
              </w:rPr>
              <w:t>n/a</w:t>
            </w:r>
          </w:p>
        </w:tc>
      </w:tr>
      <w:tr w:rsidR="003131BE" w:rsidRPr="005E7223" w14:paraId="458EF05C" w14:textId="77777777">
        <w:tc>
          <w:tcPr>
            <w:tcW w:w="1800" w:type="dxa"/>
            <w:shd w:val="clear" w:color="auto" w:fill="auto"/>
            <w:tcMar>
              <w:top w:w="100" w:type="dxa"/>
              <w:left w:w="100" w:type="dxa"/>
              <w:bottom w:w="100" w:type="dxa"/>
              <w:right w:w="100" w:type="dxa"/>
            </w:tcMar>
          </w:tcPr>
          <w:p w14:paraId="10CD15D4" w14:textId="77777777" w:rsidR="003131BE" w:rsidRPr="005E7223" w:rsidRDefault="00E963E4">
            <w:pPr>
              <w:widowControl w:val="0"/>
              <w:pBdr>
                <w:top w:val="nil"/>
                <w:left w:val="nil"/>
                <w:bottom w:val="nil"/>
                <w:right w:val="nil"/>
                <w:between w:val="nil"/>
              </w:pBdr>
              <w:spacing w:after="0" w:line="240" w:lineRule="auto"/>
              <w:rPr>
                <w:sz w:val="24"/>
              </w:rPr>
            </w:pPr>
            <w:r>
              <w:rPr>
                <w:sz w:val="24"/>
              </w:rPr>
              <w:t>Empleados</w:t>
            </w:r>
          </w:p>
        </w:tc>
        <w:tc>
          <w:tcPr>
            <w:tcW w:w="3375" w:type="dxa"/>
            <w:shd w:val="clear" w:color="auto" w:fill="auto"/>
            <w:tcMar>
              <w:top w:w="100" w:type="dxa"/>
              <w:left w:w="100" w:type="dxa"/>
              <w:bottom w:w="100" w:type="dxa"/>
              <w:right w:w="100" w:type="dxa"/>
            </w:tcMar>
          </w:tcPr>
          <w:p w14:paraId="26CB2781" w14:textId="77777777" w:rsidR="003131BE" w:rsidRPr="005E7223" w:rsidRDefault="00E963E4">
            <w:pPr>
              <w:widowControl w:val="0"/>
              <w:pBdr>
                <w:top w:val="nil"/>
                <w:left w:val="nil"/>
                <w:bottom w:val="nil"/>
                <w:right w:val="nil"/>
                <w:between w:val="nil"/>
              </w:pBdr>
              <w:spacing w:after="0" w:line="240" w:lineRule="auto"/>
              <w:rPr>
                <w:sz w:val="24"/>
              </w:rPr>
            </w:pPr>
            <w:r>
              <w:rPr>
                <w:sz w:val="24"/>
              </w:rPr>
              <w:t>Disponibilidad de sistemas corporativos</w:t>
            </w:r>
          </w:p>
        </w:tc>
        <w:tc>
          <w:tcPr>
            <w:tcW w:w="4185" w:type="dxa"/>
            <w:shd w:val="clear" w:color="auto" w:fill="auto"/>
            <w:tcMar>
              <w:top w:w="100" w:type="dxa"/>
              <w:left w:w="100" w:type="dxa"/>
              <w:bottom w:w="100" w:type="dxa"/>
              <w:right w:w="100" w:type="dxa"/>
            </w:tcMar>
          </w:tcPr>
          <w:p w14:paraId="5AB75043" w14:textId="77777777" w:rsidR="003131BE" w:rsidRPr="005E7223" w:rsidRDefault="00E963E4">
            <w:pPr>
              <w:widowControl w:val="0"/>
              <w:pBdr>
                <w:top w:val="nil"/>
                <w:left w:val="nil"/>
                <w:bottom w:val="nil"/>
                <w:right w:val="nil"/>
                <w:between w:val="nil"/>
              </w:pBdr>
              <w:spacing w:after="0" w:line="240" w:lineRule="auto"/>
              <w:rPr>
                <w:sz w:val="24"/>
              </w:rPr>
            </w:pPr>
            <w:r>
              <w:rPr>
                <w:sz w:val="24"/>
              </w:rPr>
              <w:t>ALTA</w:t>
            </w:r>
          </w:p>
        </w:tc>
      </w:tr>
      <w:tr w:rsidR="003131BE" w:rsidRPr="005E7223" w14:paraId="76EA775C" w14:textId="77777777">
        <w:tc>
          <w:tcPr>
            <w:tcW w:w="1800" w:type="dxa"/>
            <w:shd w:val="clear" w:color="auto" w:fill="auto"/>
            <w:tcMar>
              <w:top w:w="100" w:type="dxa"/>
              <w:left w:w="100" w:type="dxa"/>
              <w:bottom w:w="100" w:type="dxa"/>
              <w:right w:w="100" w:type="dxa"/>
            </w:tcMar>
          </w:tcPr>
          <w:p w14:paraId="17A7C0FB" w14:textId="77777777" w:rsidR="003131BE" w:rsidRPr="005E7223" w:rsidRDefault="00E963E4">
            <w:pPr>
              <w:widowControl w:val="0"/>
              <w:pBdr>
                <w:top w:val="nil"/>
                <w:left w:val="nil"/>
                <w:bottom w:val="nil"/>
                <w:right w:val="nil"/>
                <w:between w:val="nil"/>
              </w:pBdr>
              <w:spacing w:after="0" w:line="240" w:lineRule="auto"/>
              <w:rPr>
                <w:sz w:val="24"/>
              </w:rPr>
            </w:pPr>
            <w:r>
              <w:rPr>
                <w:sz w:val="24"/>
              </w:rPr>
              <w:t>Aplicación de la ley</w:t>
            </w:r>
          </w:p>
        </w:tc>
        <w:tc>
          <w:tcPr>
            <w:tcW w:w="3375" w:type="dxa"/>
            <w:shd w:val="clear" w:color="auto" w:fill="auto"/>
            <w:tcMar>
              <w:top w:w="100" w:type="dxa"/>
              <w:left w:w="100" w:type="dxa"/>
              <w:bottom w:w="100" w:type="dxa"/>
              <w:right w:w="100" w:type="dxa"/>
            </w:tcMar>
          </w:tcPr>
          <w:p w14:paraId="19A32292" w14:textId="77777777" w:rsidR="003131BE" w:rsidRPr="005E7223" w:rsidRDefault="00E963E4">
            <w:pPr>
              <w:widowControl w:val="0"/>
              <w:spacing w:after="0" w:line="240" w:lineRule="auto"/>
              <w:rPr>
                <w:sz w:val="24"/>
              </w:rPr>
            </w:pPr>
            <w:r>
              <w:rPr>
                <w:sz w:val="24"/>
              </w:rPr>
              <w:t>Integridad de registración de dominios</w:t>
            </w:r>
          </w:p>
          <w:p w14:paraId="2271F629" w14:textId="77777777" w:rsidR="003131BE" w:rsidRPr="005E7223" w:rsidRDefault="003131BE">
            <w:pPr>
              <w:widowControl w:val="0"/>
              <w:pBdr>
                <w:top w:val="nil"/>
                <w:left w:val="nil"/>
                <w:bottom w:val="nil"/>
                <w:right w:val="nil"/>
                <w:between w:val="nil"/>
              </w:pBdr>
              <w:spacing w:after="0" w:line="240" w:lineRule="auto"/>
              <w:rPr>
                <w:sz w:val="24"/>
                <w:lang w:val="en-CA"/>
              </w:rPr>
            </w:pPr>
          </w:p>
        </w:tc>
        <w:tc>
          <w:tcPr>
            <w:tcW w:w="4185" w:type="dxa"/>
            <w:shd w:val="clear" w:color="auto" w:fill="auto"/>
            <w:tcMar>
              <w:top w:w="100" w:type="dxa"/>
              <w:left w:w="100" w:type="dxa"/>
              <w:bottom w:w="100" w:type="dxa"/>
              <w:right w:w="100" w:type="dxa"/>
            </w:tcMar>
          </w:tcPr>
          <w:p w14:paraId="08FD4270" w14:textId="77777777" w:rsidR="003131BE" w:rsidRPr="005E7223" w:rsidRDefault="00E963E4">
            <w:pPr>
              <w:widowControl w:val="0"/>
              <w:pBdr>
                <w:top w:val="nil"/>
                <w:left w:val="nil"/>
                <w:bottom w:val="nil"/>
                <w:right w:val="nil"/>
                <w:between w:val="nil"/>
              </w:pBdr>
              <w:spacing w:after="0" w:line="240" w:lineRule="auto"/>
              <w:rPr>
                <w:sz w:val="24"/>
              </w:rPr>
            </w:pPr>
            <w:r>
              <w:rPr>
                <w:sz w:val="24"/>
              </w:rPr>
              <w:t>BAJA</w:t>
            </w:r>
          </w:p>
        </w:tc>
      </w:tr>
      <w:tr w:rsidR="003131BE" w:rsidRPr="005E7223" w14:paraId="2ABB00CC" w14:textId="77777777">
        <w:tc>
          <w:tcPr>
            <w:tcW w:w="1800" w:type="dxa"/>
            <w:shd w:val="clear" w:color="auto" w:fill="auto"/>
            <w:tcMar>
              <w:top w:w="100" w:type="dxa"/>
              <w:left w:w="100" w:type="dxa"/>
              <w:bottom w:w="100" w:type="dxa"/>
              <w:right w:w="100" w:type="dxa"/>
            </w:tcMar>
          </w:tcPr>
          <w:p w14:paraId="1BF1F8DD" w14:textId="77777777" w:rsidR="003131BE" w:rsidRPr="005E7223" w:rsidRDefault="00E963E4">
            <w:pPr>
              <w:widowControl w:val="0"/>
              <w:pBdr>
                <w:top w:val="nil"/>
                <w:left w:val="nil"/>
                <w:bottom w:val="nil"/>
                <w:right w:val="nil"/>
                <w:between w:val="nil"/>
              </w:pBdr>
              <w:spacing w:after="0" w:line="240" w:lineRule="auto"/>
              <w:rPr>
                <w:sz w:val="24"/>
              </w:rPr>
            </w:pPr>
            <w:r>
              <w:rPr>
                <w:sz w:val="24"/>
              </w:rPr>
              <w:t>Registradores</w:t>
            </w:r>
          </w:p>
        </w:tc>
        <w:tc>
          <w:tcPr>
            <w:tcW w:w="3375" w:type="dxa"/>
            <w:shd w:val="clear" w:color="auto" w:fill="auto"/>
            <w:tcMar>
              <w:top w:w="100" w:type="dxa"/>
              <w:left w:w="100" w:type="dxa"/>
              <w:bottom w:w="100" w:type="dxa"/>
              <w:right w:w="100" w:type="dxa"/>
            </w:tcMar>
          </w:tcPr>
          <w:p w14:paraId="2CE4F441" w14:textId="77777777" w:rsidR="003131BE" w:rsidRPr="005E7223" w:rsidRDefault="00E963E4">
            <w:pPr>
              <w:widowControl w:val="0"/>
              <w:pBdr>
                <w:top w:val="nil"/>
                <w:left w:val="nil"/>
                <w:bottom w:val="nil"/>
                <w:right w:val="nil"/>
                <w:between w:val="nil"/>
              </w:pBdr>
              <w:spacing w:after="0" w:line="240" w:lineRule="auto"/>
              <w:rPr>
                <w:sz w:val="24"/>
              </w:rPr>
            </w:pPr>
            <w:r>
              <w:rPr>
                <w:sz w:val="24"/>
              </w:rPr>
              <w:t>Disponibilidad de registración de dominios</w:t>
            </w:r>
          </w:p>
          <w:p w14:paraId="667B1D67" w14:textId="77777777" w:rsidR="003131BE" w:rsidRPr="005E7223" w:rsidRDefault="003131BE">
            <w:pPr>
              <w:widowControl w:val="0"/>
              <w:pBdr>
                <w:top w:val="nil"/>
                <w:left w:val="nil"/>
                <w:bottom w:val="nil"/>
                <w:right w:val="nil"/>
                <w:between w:val="nil"/>
              </w:pBdr>
              <w:spacing w:after="0" w:line="240" w:lineRule="auto"/>
              <w:rPr>
                <w:sz w:val="24"/>
                <w:lang w:val="en-CA"/>
              </w:rPr>
            </w:pPr>
          </w:p>
        </w:tc>
        <w:tc>
          <w:tcPr>
            <w:tcW w:w="4185" w:type="dxa"/>
            <w:shd w:val="clear" w:color="auto" w:fill="auto"/>
            <w:tcMar>
              <w:top w:w="100" w:type="dxa"/>
              <w:left w:w="100" w:type="dxa"/>
              <w:bottom w:w="100" w:type="dxa"/>
              <w:right w:w="100" w:type="dxa"/>
            </w:tcMar>
          </w:tcPr>
          <w:p w14:paraId="1C23F6AD" w14:textId="77777777" w:rsidR="003131BE" w:rsidRPr="005E7223" w:rsidRDefault="00E963E4">
            <w:pPr>
              <w:widowControl w:val="0"/>
              <w:pBdr>
                <w:top w:val="nil"/>
                <w:left w:val="nil"/>
                <w:bottom w:val="nil"/>
                <w:right w:val="nil"/>
                <w:between w:val="nil"/>
              </w:pBdr>
              <w:spacing w:after="0" w:line="240" w:lineRule="auto"/>
              <w:rPr>
                <w:sz w:val="24"/>
              </w:rPr>
            </w:pPr>
            <w:r>
              <w:rPr>
                <w:sz w:val="24"/>
              </w:rPr>
              <w:t>MEDIA</w:t>
            </w:r>
          </w:p>
        </w:tc>
      </w:tr>
      <w:tr w:rsidR="003131BE" w:rsidRPr="005E7223" w14:paraId="69851372" w14:textId="77777777">
        <w:tc>
          <w:tcPr>
            <w:tcW w:w="1800" w:type="dxa"/>
            <w:shd w:val="clear" w:color="auto" w:fill="auto"/>
            <w:tcMar>
              <w:top w:w="100" w:type="dxa"/>
              <w:left w:w="100" w:type="dxa"/>
              <w:bottom w:w="100" w:type="dxa"/>
              <w:right w:w="100" w:type="dxa"/>
            </w:tcMar>
          </w:tcPr>
          <w:p w14:paraId="631A638E" w14:textId="77777777" w:rsidR="003131BE" w:rsidRPr="005E7223" w:rsidRDefault="00E963E4">
            <w:pPr>
              <w:widowControl w:val="0"/>
              <w:pBdr>
                <w:top w:val="nil"/>
                <w:left w:val="nil"/>
                <w:bottom w:val="nil"/>
                <w:right w:val="nil"/>
                <w:between w:val="nil"/>
              </w:pBdr>
              <w:spacing w:after="0" w:line="240" w:lineRule="auto"/>
              <w:rPr>
                <w:sz w:val="24"/>
              </w:rPr>
            </w:pPr>
            <w:proofErr w:type="spellStart"/>
            <w:r>
              <w:rPr>
                <w:sz w:val="24"/>
              </w:rPr>
              <w:t>Registratarios</w:t>
            </w:r>
            <w:proofErr w:type="spellEnd"/>
          </w:p>
        </w:tc>
        <w:tc>
          <w:tcPr>
            <w:tcW w:w="3375" w:type="dxa"/>
            <w:shd w:val="clear" w:color="auto" w:fill="auto"/>
            <w:tcMar>
              <w:top w:w="100" w:type="dxa"/>
              <w:left w:w="100" w:type="dxa"/>
              <w:bottom w:w="100" w:type="dxa"/>
              <w:right w:w="100" w:type="dxa"/>
            </w:tcMar>
          </w:tcPr>
          <w:p w14:paraId="066A2970" w14:textId="77777777" w:rsidR="003131BE" w:rsidRPr="005E7223" w:rsidRDefault="00E963E4">
            <w:pPr>
              <w:widowControl w:val="0"/>
              <w:pBdr>
                <w:top w:val="nil"/>
                <w:left w:val="nil"/>
                <w:bottom w:val="nil"/>
                <w:right w:val="nil"/>
                <w:between w:val="nil"/>
              </w:pBdr>
              <w:spacing w:after="0" w:line="240" w:lineRule="auto"/>
              <w:rPr>
                <w:sz w:val="24"/>
              </w:rPr>
            </w:pPr>
            <w:r>
              <w:rPr>
                <w:sz w:val="24"/>
              </w:rPr>
              <w:t>Disponibilidad de resolución de dominios</w:t>
            </w:r>
          </w:p>
          <w:p w14:paraId="31C461EA" w14:textId="77777777" w:rsidR="003131BE" w:rsidRPr="005E7223" w:rsidRDefault="00E963E4">
            <w:pPr>
              <w:widowControl w:val="0"/>
              <w:pBdr>
                <w:top w:val="nil"/>
                <w:left w:val="nil"/>
                <w:bottom w:val="nil"/>
                <w:right w:val="nil"/>
                <w:between w:val="nil"/>
              </w:pBdr>
              <w:spacing w:after="0" w:line="240" w:lineRule="auto"/>
              <w:rPr>
                <w:sz w:val="24"/>
              </w:rPr>
            </w:pPr>
            <w:r>
              <w:rPr>
                <w:sz w:val="24"/>
              </w:rPr>
              <w:t>Integridad de registración de dominios</w:t>
            </w:r>
          </w:p>
        </w:tc>
        <w:tc>
          <w:tcPr>
            <w:tcW w:w="4185" w:type="dxa"/>
            <w:shd w:val="clear" w:color="auto" w:fill="auto"/>
            <w:tcMar>
              <w:top w:w="100" w:type="dxa"/>
              <w:left w:w="100" w:type="dxa"/>
              <w:bottom w:w="100" w:type="dxa"/>
              <w:right w:w="100" w:type="dxa"/>
            </w:tcMar>
          </w:tcPr>
          <w:p w14:paraId="55ED18A3" w14:textId="77777777" w:rsidR="003131BE" w:rsidRPr="005E7223" w:rsidRDefault="00E963E4">
            <w:pPr>
              <w:widowControl w:val="0"/>
              <w:pBdr>
                <w:top w:val="nil"/>
                <w:left w:val="nil"/>
                <w:bottom w:val="nil"/>
                <w:right w:val="nil"/>
                <w:between w:val="nil"/>
              </w:pBdr>
              <w:spacing w:after="0" w:line="240" w:lineRule="auto"/>
              <w:rPr>
                <w:sz w:val="24"/>
              </w:rPr>
            </w:pPr>
            <w:r>
              <w:rPr>
                <w:sz w:val="24"/>
              </w:rPr>
              <w:t>BAJA</w:t>
            </w:r>
          </w:p>
          <w:p w14:paraId="03D6FBC3" w14:textId="77777777" w:rsidR="003131BE" w:rsidRPr="005E7223" w:rsidRDefault="00E963E4">
            <w:pPr>
              <w:widowControl w:val="0"/>
              <w:pBdr>
                <w:top w:val="nil"/>
                <w:left w:val="nil"/>
                <w:bottom w:val="nil"/>
                <w:right w:val="nil"/>
                <w:between w:val="nil"/>
              </w:pBdr>
              <w:spacing w:after="0" w:line="240" w:lineRule="auto"/>
              <w:rPr>
                <w:sz w:val="24"/>
              </w:rPr>
            </w:pPr>
            <w:r>
              <w:rPr>
                <w:sz w:val="24"/>
              </w:rPr>
              <w:t>BAJA</w:t>
            </w:r>
          </w:p>
        </w:tc>
      </w:tr>
      <w:tr w:rsidR="003131BE" w:rsidRPr="005E7223" w14:paraId="6196B2F0" w14:textId="77777777">
        <w:tc>
          <w:tcPr>
            <w:tcW w:w="1800" w:type="dxa"/>
            <w:shd w:val="clear" w:color="auto" w:fill="auto"/>
            <w:tcMar>
              <w:top w:w="100" w:type="dxa"/>
              <w:left w:w="100" w:type="dxa"/>
              <w:bottom w:w="100" w:type="dxa"/>
              <w:right w:w="100" w:type="dxa"/>
            </w:tcMar>
          </w:tcPr>
          <w:p w14:paraId="3147F1AE" w14:textId="77777777" w:rsidR="003131BE" w:rsidRPr="005E7223" w:rsidRDefault="00E963E4">
            <w:pPr>
              <w:widowControl w:val="0"/>
              <w:pBdr>
                <w:top w:val="nil"/>
                <w:left w:val="nil"/>
                <w:bottom w:val="nil"/>
                <w:right w:val="nil"/>
                <w:between w:val="nil"/>
              </w:pBdr>
              <w:spacing w:after="0" w:line="240" w:lineRule="auto"/>
              <w:rPr>
                <w:sz w:val="24"/>
              </w:rPr>
            </w:pPr>
            <w:r>
              <w:rPr>
                <w:sz w:val="24"/>
              </w:rPr>
              <w:lastRenderedPageBreak/>
              <w:t>ISP local</w:t>
            </w:r>
          </w:p>
        </w:tc>
        <w:tc>
          <w:tcPr>
            <w:tcW w:w="3375" w:type="dxa"/>
            <w:shd w:val="clear" w:color="auto" w:fill="auto"/>
            <w:tcMar>
              <w:top w:w="100" w:type="dxa"/>
              <w:left w:w="100" w:type="dxa"/>
              <w:bottom w:w="100" w:type="dxa"/>
              <w:right w:w="100" w:type="dxa"/>
            </w:tcMar>
          </w:tcPr>
          <w:p w14:paraId="300F5DF4" w14:textId="77777777" w:rsidR="003131BE" w:rsidRPr="005E7223" w:rsidRDefault="00E963E4">
            <w:pPr>
              <w:widowControl w:val="0"/>
              <w:pBdr>
                <w:top w:val="nil"/>
                <w:left w:val="nil"/>
                <w:bottom w:val="nil"/>
                <w:right w:val="nil"/>
                <w:between w:val="nil"/>
              </w:pBdr>
              <w:spacing w:after="0" w:line="240" w:lineRule="auto"/>
              <w:rPr>
                <w:sz w:val="24"/>
              </w:rPr>
            </w:pPr>
            <w:r>
              <w:rPr>
                <w:sz w:val="24"/>
              </w:rPr>
              <w:t>Resolución de dominios</w:t>
            </w:r>
          </w:p>
          <w:p w14:paraId="589426E4" w14:textId="77777777" w:rsidR="003131BE" w:rsidRPr="005E7223" w:rsidRDefault="00E963E4">
            <w:pPr>
              <w:widowControl w:val="0"/>
              <w:pBdr>
                <w:top w:val="nil"/>
                <w:left w:val="nil"/>
                <w:bottom w:val="nil"/>
                <w:right w:val="nil"/>
                <w:between w:val="nil"/>
              </w:pBdr>
              <w:spacing w:after="0" w:line="240" w:lineRule="auto"/>
              <w:rPr>
                <w:sz w:val="24"/>
              </w:rPr>
            </w:pPr>
            <w:r>
              <w:rPr>
                <w:sz w:val="24"/>
              </w:rPr>
              <w:t>Apoyo de las DNSSEC</w:t>
            </w:r>
          </w:p>
        </w:tc>
        <w:tc>
          <w:tcPr>
            <w:tcW w:w="4185" w:type="dxa"/>
            <w:shd w:val="clear" w:color="auto" w:fill="auto"/>
            <w:tcMar>
              <w:top w:w="100" w:type="dxa"/>
              <w:left w:w="100" w:type="dxa"/>
              <w:bottom w:w="100" w:type="dxa"/>
              <w:right w:w="100" w:type="dxa"/>
            </w:tcMar>
          </w:tcPr>
          <w:p w14:paraId="46A4DD15" w14:textId="77777777" w:rsidR="003131BE" w:rsidRPr="005E7223" w:rsidRDefault="00E963E4">
            <w:pPr>
              <w:widowControl w:val="0"/>
              <w:pBdr>
                <w:top w:val="nil"/>
                <w:left w:val="nil"/>
                <w:bottom w:val="nil"/>
                <w:right w:val="nil"/>
                <w:between w:val="nil"/>
              </w:pBdr>
              <w:spacing w:after="0" w:line="240" w:lineRule="auto"/>
              <w:rPr>
                <w:sz w:val="24"/>
              </w:rPr>
            </w:pPr>
            <w:r>
              <w:rPr>
                <w:sz w:val="24"/>
              </w:rPr>
              <w:t>ALTA</w:t>
            </w:r>
          </w:p>
          <w:p w14:paraId="3DC249D1" w14:textId="77777777" w:rsidR="003131BE" w:rsidRPr="005E7223" w:rsidRDefault="00E963E4">
            <w:pPr>
              <w:widowControl w:val="0"/>
              <w:pBdr>
                <w:top w:val="nil"/>
                <w:left w:val="nil"/>
                <w:bottom w:val="nil"/>
                <w:right w:val="nil"/>
                <w:between w:val="nil"/>
              </w:pBdr>
              <w:spacing w:after="0" w:line="240" w:lineRule="auto"/>
              <w:rPr>
                <w:sz w:val="24"/>
              </w:rPr>
            </w:pPr>
            <w:r>
              <w:rPr>
                <w:sz w:val="24"/>
              </w:rPr>
              <w:t>n/a</w:t>
            </w:r>
          </w:p>
        </w:tc>
      </w:tr>
      <w:tr w:rsidR="003131BE" w:rsidRPr="005E7223" w14:paraId="0837A029" w14:textId="77777777">
        <w:tc>
          <w:tcPr>
            <w:tcW w:w="1800" w:type="dxa"/>
            <w:shd w:val="clear" w:color="auto" w:fill="auto"/>
            <w:tcMar>
              <w:top w:w="100" w:type="dxa"/>
              <w:left w:w="100" w:type="dxa"/>
              <w:bottom w:w="100" w:type="dxa"/>
              <w:right w:w="100" w:type="dxa"/>
            </w:tcMar>
          </w:tcPr>
          <w:p w14:paraId="6D5B7D1F" w14:textId="77777777" w:rsidR="003131BE" w:rsidRPr="005E7223" w:rsidRDefault="00E963E4">
            <w:pPr>
              <w:widowControl w:val="0"/>
              <w:pBdr>
                <w:top w:val="nil"/>
                <w:left w:val="nil"/>
                <w:bottom w:val="nil"/>
                <w:right w:val="nil"/>
                <w:between w:val="nil"/>
              </w:pBdr>
              <w:spacing w:after="0" w:line="240" w:lineRule="auto"/>
              <w:rPr>
                <w:sz w:val="24"/>
              </w:rPr>
            </w:pPr>
            <w:r>
              <w:rPr>
                <w:sz w:val="24"/>
              </w:rPr>
              <w:t>Comunidad de resolutores</w:t>
            </w:r>
          </w:p>
        </w:tc>
        <w:tc>
          <w:tcPr>
            <w:tcW w:w="3375" w:type="dxa"/>
            <w:shd w:val="clear" w:color="auto" w:fill="auto"/>
            <w:tcMar>
              <w:top w:w="100" w:type="dxa"/>
              <w:left w:w="100" w:type="dxa"/>
              <w:bottom w:w="100" w:type="dxa"/>
              <w:right w:w="100" w:type="dxa"/>
            </w:tcMar>
          </w:tcPr>
          <w:p w14:paraId="69DC0997" w14:textId="77777777" w:rsidR="003131BE" w:rsidRPr="005E7223" w:rsidRDefault="00E963E4">
            <w:pPr>
              <w:widowControl w:val="0"/>
              <w:pBdr>
                <w:top w:val="nil"/>
                <w:left w:val="nil"/>
                <w:bottom w:val="nil"/>
                <w:right w:val="nil"/>
                <w:between w:val="nil"/>
              </w:pBdr>
              <w:spacing w:after="0" w:line="240" w:lineRule="auto"/>
              <w:rPr>
                <w:sz w:val="24"/>
              </w:rPr>
            </w:pPr>
            <w:r>
              <w:rPr>
                <w:sz w:val="24"/>
              </w:rPr>
              <w:t>Acceso al archivo de zona</w:t>
            </w:r>
          </w:p>
        </w:tc>
        <w:tc>
          <w:tcPr>
            <w:tcW w:w="4185" w:type="dxa"/>
            <w:shd w:val="clear" w:color="auto" w:fill="auto"/>
            <w:tcMar>
              <w:top w:w="100" w:type="dxa"/>
              <w:left w:w="100" w:type="dxa"/>
              <w:bottom w:w="100" w:type="dxa"/>
              <w:right w:w="100" w:type="dxa"/>
            </w:tcMar>
          </w:tcPr>
          <w:p w14:paraId="3968E576" w14:textId="77777777" w:rsidR="003131BE" w:rsidRPr="005E7223" w:rsidRDefault="00E963E4">
            <w:pPr>
              <w:widowControl w:val="0"/>
              <w:pBdr>
                <w:top w:val="nil"/>
                <w:left w:val="nil"/>
                <w:bottom w:val="nil"/>
                <w:right w:val="nil"/>
                <w:between w:val="nil"/>
              </w:pBdr>
              <w:spacing w:after="0" w:line="240" w:lineRule="auto"/>
              <w:rPr>
                <w:sz w:val="24"/>
              </w:rPr>
            </w:pPr>
            <w:r>
              <w:rPr>
                <w:sz w:val="24"/>
              </w:rPr>
              <w:t>n/a</w:t>
            </w:r>
          </w:p>
        </w:tc>
      </w:tr>
    </w:tbl>
    <w:p w14:paraId="5907F286" w14:textId="77777777" w:rsidR="003131BE" w:rsidRPr="005E7223" w:rsidRDefault="00E963E4">
      <w:pPr>
        <w:jc w:val="center"/>
        <w:rPr>
          <w:sz w:val="24"/>
        </w:rPr>
      </w:pPr>
      <w:bookmarkStart w:id="15" w:name="ub8g4amvdoex"/>
      <w:bookmarkEnd w:id="15"/>
      <w:r>
        <w:rPr>
          <w:sz w:val="24"/>
        </w:rPr>
        <w:t>Tabla 1</w:t>
      </w:r>
    </w:p>
    <w:p w14:paraId="20EFF046" w14:textId="77777777" w:rsidR="003131BE" w:rsidRPr="005E7223" w:rsidRDefault="00E963E4">
      <w:pPr>
        <w:rPr>
          <w:sz w:val="24"/>
        </w:rPr>
      </w:pPr>
      <w:r>
        <w:rPr>
          <w:sz w:val="24"/>
        </w:rPr>
        <w:t>Dicha lista ayudará a definir las prioridades generales respecto de la continuidad de operaciones.</w:t>
      </w:r>
    </w:p>
    <w:p w14:paraId="2FE16EFE" w14:textId="77777777" w:rsidR="003131BE" w:rsidRPr="005E7223" w:rsidRDefault="00E963E4">
      <w:pPr>
        <w:pStyle w:val="Heading2"/>
        <w:rPr>
          <w:sz w:val="40"/>
        </w:rPr>
      </w:pPr>
      <w:bookmarkStart w:id="16" w:name="_Toc30509896"/>
      <w:r>
        <w:rPr>
          <w:sz w:val="40"/>
        </w:rPr>
        <w:t>La cadena de suministro</w:t>
      </w:r>
      <w:bookmarkEnd w:id="16"/>
    </w:p>
    <w:p w14:paraId="766BDDA3" w14:textId="77777777" w:rsidR="003131BE" w:rsidRPr="005E7223" w:rsidRDefault="00E963E4">
      <w:pPr>
        <w:rPr>
          <w:sz w:val="24"/>
        </w:rPr>
      </w:pPr>
      <w:r>
        <w:rPr>
          <w:sz w:val="24"/>
        </w:rPr>
        <w:t xml:space="preserve">En una empresa moderna, las organizaciones dependen de un número de socios, suministradores, proveedores de servicios, </w:t>
      </w:r>
      <w:proofErr w:type="gramStart"/>
      <w:r>
        <w:rPr>
          <w:sz w:val="24"/>
        </w:rPr>
        <w:t>etc...</w:t>
      </w:r>
      <w:proofErr w:type="gramEnd"/>
      <w:r>
        <w:rPr>
          <w:sz w:val="24"/>
        </w:rPr>
        <w:t xml:space="preserve"> estos tienen obviamente un impacto importante en la Estrategia de Continuidad de Operaciones y, por ende, uno debería comprender la dependencia de la organización de su cadena de suministro. Un ejercicio valioso e indispensable es enumerar a todos los proveedores que tienen un impacto en la misión operativa de la organización.</w:t>
      </w:r>
    </w:p>
    <w:p w14:paraId="2322AE7A" w14:textId="77777777" w:rsidR="003131BE" w:rsidRPr="005E7223" w:rsidRDefault="00E963E4">
      <w:pPr>
        <w:rPr>
          <w:sz w:val="24"/>
        </w:rPr>
      </w:pPr>
      <w:r>
        <w:rPr>
          <w:sz w:val="24"/>
        </w:rPr>
        <w:t>Un modo práctico de crear la lista es solicitarle al departamento de finanzas una lista de todos los proveedores, con una breve descripción de lo que realmente suministran. A partir de esa lista, uno puede determinar qué proveedores tienen un impacto real en la flexibilidad operativa. Ejemplo: un proveedor de centro de datos evidentemente tendrá una relevancia ALTA para la continuidad de operaciones; un proveedor de amoblamiento como “Ikea”, por otro lado, será menos relevante.</w:t>
      </w:r>
    </w:p>
    <w:p w14:paraId="048C4655" w14:textId="77777777" w:rsidR="003131BE" w:rsidRPr="005E7223" w:rsidRDefault="00E963E4">
      <w:pPr>
        <w:rPr>
          <w:sz w:val="24"/>
        </w:rPr>
      </w:pPr>
      <w:r>
        <w:rPr>
          <w:sz w:val="24"/>
        </w:rPr>
        <w:t>Según el efecto de un incidente con el proveedor, usamos una etiqueta de impacto diferente:</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3131BE" w:rsidRPr="005E7223" w14:paraId="16A36C25" w14:textId="77777777">
        <w:tc>
          <w:tcPr>
            <w:tcW w:w="4680" w:type="dxa"/>
            <w:shd w:val="clear" w:color="auto" w:fill="auto"/>
            <w:tcMar>
              <w:top w:w="100" w:type="dxa"/>
              <w:left w:w="100" w:type="dxa"/>
              <w:bottom w:w="100" w:type="dxa"/>
              <w:right w:w="100" w:type="dxa"/>
            </w:tcMar>
          </w:tcPr>
          <w:p w14:paraId="1472CD59" w14:textId="77777777" w:rsidR="003131BE" w:rsidRPr="005E7223" w:rsidRDefault="00E963E4">
            <w:pPr>
              <w:widowControl w:val="0"/>
              <w:pBdr>
                <w:top w:val="nil"/>
                <w:left w:val="nil"/>
                <w:bottom w:val="nil"/>
                <w:right w:val="nil"/>
                <w:between w:val="nil"/>
              </w:pBdr>
              <w:spacing w:after="0" w:line="240" w:lineRule="auto"/>
              <w:rPr>
                <w:b/>
                <w:sz w:val="24"/>
              </w:rPr>
            </w:pPr>
            <w:r>
              <w:rPr>
                <w:b/>
                <w:sz w:val="24"/>
              </w:rPr>
              <w:t>Impacto</w:t>
            </w:r>
          </w:p>
        </w:tc>
        <w:tc>
          <w:tcPr>
            <w:tcW w:w="4680" w:type="dxa"/>
            <w:shd w:val="clear" w:color="auto" w:fill="auto"/>
            <w:tcMar>
              <w:top w:w="100" w:type="dxa"/>
              <w:left w:w="100" w:type="dxa"/>
              <w:bottom w:w="100" w:type="dxa"/>
              <w:right w:w="100" w:type="dxa"/>
            </w:tcMar>
          </w:tcPr>
          <w:p w14:paraId="133C9817" w14:textId="77777777" w:rsidR="003131BE" w:rsidRPr="005E7223" w:rsidRDefault="00E963E4">
            <w:pPr>
              <w:widowControl w:val="0"/>
              <w:pBdr>
                <w:top w:val="nil"/>
                <w:left w:val="nil"/>
                <w:bottom w:val="nil"/>
                <w:right w:val="nil"/>
                <w:between w:val="nil"/>
              </w:pBdr>
              <w:spacing w:after="0" w:line="240" w:lineRule="auto"/>
              <w:rPr>
                <w:b/>
                <w:sz w:val="24"/>
              </w:rPr>
            </w:pPr>
            <w:r>
              <w:rPr>
                <w:b/>
                <w:sz w:val="24"/>
              </w:rPr>
              <w:t>Efecto</w:t>
            </w:r>
          </w:p>
        </w:tc>
      </w:tr>
      <w:tr w:rsidR="003131BE" w:rsidRPr="005E7223" w14:paraId="312B4F7D" w14:textId="77777777">
        <w:tc>
          <w:tcPr>
            <w:tcW w:w="4680" w:type="dxa"/>
            <w:shd w:val="clear" w:color="auto" w:fill="auto"/>
            <w:tcMar>
              <w:top w:w="100" w:type="dxa"/>
              <w:left w:w="100" w:type="dxa"/>
              <w:bottom w:w="100" w:type="dxa"/>
              <w:right w:w="100" w:type="dxa"/>
            </w:tcMar>
          </w:tcPr>
          <w:p w14:paraId="16788D5A" w14:textId="77777777" w:rsidR="003131BE" w:rsidRPr="005E7223" w:rsidRDefault="00E963E4">
            <w:pPr>
              <w:widowControl w:val="0"/>
              <w:pBdr>
                <w:top w:val="nil"/>
                <w:left w:val="nil"/>
                <w:bottom w:val="nil"/>
                <w:right w:val="nil"/>
                <w:between w:val="nil"/>
              </w:pBdr>
              <w:spacing w:after="0" w:line="240" w:lineRule="auto"/>
              <w:rPr>
                <w:sz w:val="24"/>
              </w:rPr>
            </w:pPr>
            <w:r>
              <w:rPr>
                <w:sz w:val="24"/>
              </w:rPr>
              <w:t>CRÍTICO</w:t>
            </w:r>
          </w:p>
        </w:tc>
        <w:tc>
          <w:tcPr>
            <w:tcW w:w="4680" w:type="dxa"/>
            <w:shd w:val="clear" w:color="auto" w:fill="auto"/>
            <w:tcMar>
              <w:top w:w="100" w:type="dxa"/>
              <w:left w:w="100" w:type="dxa"/>
              <w:bottom w:w="100" w:type="dxa"/>
              <w:right w:w="100" w:type="dxa"/>
            </w:tcMar>
          </w:tcPr>
          <w:p w14:paraId="29D37B3B" w14:textId="77777777" w:rsidR="003131BE" w:rsidRPr="005E7223" w:rsidRDefault="00E963E4">
            <w:pPr>
              <w:widowControl w:val="0"/>
              <w:pBdr>
                <w:top w:val="nil"/>
                <w:left w:val="nil"/>
                <w:bottom w:val="nil"/>
                <w:right w:val="nil"/>
                <w:between w:val="nil"/>
              </w:pBdr>
              <w:spacing w:after="0" w:line="240" w:lineRule="auto"/>
              <w:rPr>
                <w:sz w:val="24"/>
              </w:rPr>
            </w:pPr>
            <w:r>
              <w:rPr>
                <w:sz w:val="24"/>
              </w:rPr>
              <w:t>Inmediato</w:t>
            </w:r>
          </w:p>
        </w:tc>
      </w:tr>
      <w:tr w:rsidR="003131BE" w:rsidRPr="00B52B38" w14:paraId="6E289F8C" w14:textId="77777777">
        <w:tc>
          <w:tcPr>
            <w:tcW w:w="4680" w:type="dxa"/>
            <w:shd w:val="clear" w:color="auto" w:fill="auto"/>
            <w:tcMar>
              <w:top w:w="100" w:type="dxa"/>
              <w:left w:w="100" w:type="dxa"/>
              <w:bottom w:w="100" w:type="dxa"/>
              <w:right w:w="100" w:type="dxa"/>
            </w:tcMar>
          </w:tcPr>
          <w:p w14:paraId="65954C12" w14:textId="77777777" w:rsidR="003131BE" w:rsidRPr="005E7223" w:rsidRDefault="00E963E4">
            <w:pPr>
              <w:widowControl w:val="0"/>
              <w:pBdr>
                <w:top w:val="nil"/>
                <w:left w:val="nil"/>
                <w:bottom w:val="nil"/>
                <w:right w:val="nil"/>
                <w:between w:val="nil"/>
              </w:pBdr>
              <w:spacing w:after="0" w:line="240" w:lineRule="auto"/>
              <w:rPr>
                <w:sz w:val="24"/>
              </w:rPr>
            </w:pPr>
            <w:r>
              <w:rPr>
                <w:sz w:val="24"/>
              </w:rPr>
              <w:t>ALTO IMPACTO</w:t>
            </w:r>
          </w:p>
        </w:tc>
        <w:tc>
          <w:tcPr>
            <w:tcW w:w="4680" w:type="dxa"/>
            <w:shd w:val="clear" w:color="auto" w:fill="auto"/>
            <w:tcMar>
              <w:top w:w="100" w:type="dxa"/>
              <w:left w:w="100" w:type="dxa"/>
              <w:bottom w:w="100" w:type="dxa"/>
              <w:right w:w="100" w:type="dxa"/>
            </w:tcMar>
          </w:tcPr>
          <w:p w14:paraId="2B942A54" w14:textId="77777777" w:rsidR="003131BE" w:rsidRPr="005E7223" w:rsidRDefault="00E963E4">
            <w:pPr>
              <w:widowControl w:val="0"/>
              <w:pBdr>
                <w:top w:val="nil"/>
                <w:left w:val="nil"/>
                <w:bottom w:val="nil"/>
                <w:right w:val="nil"/>
                <w:between w:val="nil"/>
              </w:pBdr>
              <w:spacing w:after="0" w:line="240" w:lineRule="auto"/>
              <w:rPr>
                <w:sz w:val="24"/>
              </w:rPr>
            </w:pPr>
            <w:r>
              <w:rPr>
                <w:sz w:val="24"/>
              </w:rPr>
              <w:t>Dentro de una semana o 7 días</w:t>
            </w:r>
          </w:p>
        </w:tc>
      </w:tr>
      <w:tr w:rsidR="003131BE" w:rsidRPr="00B52B38" w14:paraId="51810C5A" w14:textId="77777777">
        <w:tc>
          <w:tcPr>
            <w:tcW w:w="4680" w:type="dxa"/>
            <w:shd w:val="clear" w:color="auto" w:fill="auto"/>
            <w:tcMar>
              <w:top w:w="100" w:type="dxa"/>
              <w:left w:w="100" w:type="dxa"/>
              <w:bottom w:w="100" w:type="dxa"/>
              <w:right w:w="100" w:type="dxa"/>
            </w:tcMar>
          </w:tcPr>
          <w:p w14:paraId="277D9F31" w14:textId="77777777" w:rsidR="003131BE" w:rsidRPr="005E7223" w:rsidRDefault="00E963E4">
            <w:pPr>
              <w:widowControl w:val="0"/>
              <w:pBdr>
                <w:top w:val="nil"/>
                <w:left w:val="nil"/>
                <w:bottom w:val="nil"/>
                <w:right w:val="nil"/>
                <w:between w:val="nil"/>
              </w:pBdr>
              <w:spacing w:after="0" w:line="240" w:lineRule="auto"/>
              <w:rPr>
                <w:sz w:val="24"/>
              </w:rPr>
            </w:pPr>
            <w:r>
              <w:rPr>
                <w:sz w:val="24"/>
              </w:rPr>
              <w:t>MEDIANO IMPACTO</w:t>
            </w:r>
          </w:p>
        </w:tc>
        <w:tc>
          <w:tcPr>
            <w:tcW w:w="4680" w:type="dxa"/>
            <w:shd w:val="clear" w:color="auto" w:fill="auto"/>
            <w:tcMar>
              <w:top w:w="100" w:type="dxa"/>
              <w:left w:w="100" w:type="dxa"/>
              <w:bottom w:w="100" w:type="dxa"/>
              <w:right w:w="100" w:type="dxa"/>
            </w:tcMar>
          </w:tcPr>
          <w:p w14:paraId="1950F2D8" w14:textId="77777777" w:rsidR="003131BE" w:rsidRPr="005E7223" w:rsidRDefault="00E963E4">
            <w:pPr>
              <w:widowControl w:val="0"/>
              <w:pBdr>
                <w:top w:val="nil"/>
                <w:left w:val="nil"/>
                <w:bottom w:val="nil"/>
                <w:right w:val="nil"/>
                <w:between w:val="nil"/>
              </w:pBdr>
              <w:spacing w:after="0" w:line="240" w:lineRule="auto"/>
              <w:rPr>
                <w:sz w:val="24"/>
              </w:rPr>
            </w:pPr>
            <w:r>
              <w:rPr>
                <w:sz w:val="24"/>
              </w:rPr>
              <w:t>Dentro de un mes o 30 días</w:t>
            </w:r>
          </w:p>
        </w:tc>
      </w:tr>
      <w:tr w:rsidR="003131BE" w:rsidRPr="00B52B38" w14:paraId="0545D3BD" w14:textId="77777777">
        <w:tc>
          <w:tcPr>
            <w:tcW w:w="4680" w:type="dxa"/>
            <w:shd w:val="clear" w:color="auto" w:fill="auto"/>
            <w:tcMar>
              <w:top w:w="100" w:type="dxa"/>
              <w:left w:w="100" w:type="dxa"/>
              <w:bottom w:w="100" w:type="dxa"/>
              <w:right w:w="100" w:type="dxa"/>
            </w:tcMar>
          </w:tcPr>
          <w:p w14:paraId="5EC3C843" w14:textId="77777777" w:rsidR="003131BE" w:rsidRPr="005E7223" w:rsidRDefault="00E963E4">
            <w:pPr>
              <w:widowControl w:val="0"/>
              <w:pBdr>
                <w:top w:val="nil"/>
                <w:left w:val="nil"/>
                <w:bottom w:val="nil"/>
                <w:right w:val="nil"/>
                <w:between w:val="nil"/>
              </w:pBdr>
              <w:spacing w:after="0" w:line="240" w:lineRule="auto"/>
              <w:rPr>
                <w:sz w:val="24"/>
              </w:rPr>
            </w:pPr>
            <w:r>
              <w:rPr>
                <w:sz w:val="24"/>
              </w:rPr>
              <w:t>BAJO IMPACTO</w:t>
            </w:r>
          </w:p>
        </w:tc>
        <w:tc>
          <w:tcPr>
            <w:tcW w:w="4680" w:type="dxa"/>
            <w:shd w:val="clear" w:color="auto" w:fill="auto"/>
            <w:tcMar>
              <w:top w:w="100" w:type="dxa"/>
              <w:left w:w="100" w:type="dxa"/>
              <w:bottom w:w="100" w:type="dxa"/>
              <w:right w:w="100" w:type="dxa"/>
            </w:tcMar>
          </w:tcPr>
          <w:p w14:paraId="17E69DF1" w14:textId="77777777" w:rsidR="003131BE" w:rsidRPr="005E7223" w:rsidRDefault="00E963E4">
            <w:pPr>
              <w:widowControl w:val="0"/>
              <w:pBdr>
                <w:top w:val="nil"/>
                <w:left w:val="nil"/>
                <w:bottom w:val="nil"/>
                <w:right w:val="nil"/>
                <w:between w:val="nil"/>
              </w:pBdr>
              <w:spacing w:after="0" w:line="240" w:lineRule="auto"/>
              <w:rPr>
                <w:sz w:val="24"/>
              </w:rPr>
            </w:pPr>
            <w:r>
              <w:rPr>
                <w:sz w:val="24"/>
              </w:rPr>
              <w:t>Más de un mes o 30 días</w:t>
            </w:r>
          </w:p>
        </w:tc>
      </w:tr>
    </w:tbl>
    <w:p w14:paraId="62D89B14" w14:textId="77777777" w:rsidR="003131BE" w:rsidRPr="005E7223" w:rsidRDefault="00E963E4">
      <w:pPr>
        <w:jc w:val="center"/>
        <w:rPr>
          <w:sz w:val="24"/>
        </w:rPr>
      </w:pPr>
      <w:bookmarkStart w:id="17" w:name="b1x4g9h4uxnw"/>
      <w:bookmarkEnd w:id="17"/>
      <w:r>
        <w:rPr>
          <w:sz w:val="24"/>
        </w:rPr>
        <w:t>Tabla 2</w:t>
      </w:r>
    </w:p>
    <w:p w14:paraId="2AC2288E" w14:textId="77777777" w:rsidR="003131BE" w:rsidRPr="005E7223" w:rsidRDefault="00E963E4">
      <w:pPr>
        <w:rPr>
          <w:sz w:val="24"/>
        </w:rPr>
      </w:pPr>
      <w:r>
        <w:rPr>
          <w:sz w:val="24"/>
        </w:rPr>
        <w:t xml:space="preserve">En la tabla siguiente, se muestra un </w:t>
      </w:r>
      <w:r>
        <w:rPr>
          <w:b/>
          <w:sz w:val="24"/>
        </w:rPr>
        <w:t>ejemplo</w:t>
      </w:r>
      <w:r>
        <w:rPr>
          <w:sz w:val="24"/>
        </w:rPr>
        <w:t xml:space="preserve"> para ayudar a crear esta lista de proveedores:</w:t>
      </w: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3131BE" w:rsidRPr="005E7223" w14:paraId="4694E554" w14:textId="77777777">
        <w:tc>
          <w:tcPr>
            <w:tcW w:w="2340" w:type="dxa"/>
            <w:shd w:val="clear" w:color="auto" w:fill="auto"/>
            <w:tcMar>
              <w:top w:w="100" w:type="dxa"/>
              <w:left w:w="100" w:type="dxa"/>
              <w:bottom w:w="100" w:type="dxa"/>
              <w:right w:w="100" w:type="dxa"/>
            </w:tcMar>
          </w:tcPr>
          <w:p w14:paraId="759AA4B4" w14:textId="77777777" w:rsidR="003131BE" w:rsidRPr="005E7223" w:rsidRDefault="00E963E4">
            <w:pPr>
              <w:widowControl w:val="0"/>
              <w:pBdr>
                <w:top w:val="nil"/>
                <w:left w:val="nil"/>
                <w:bottom w:val="nil"/>
                <w:right w:val="nil"/>
                <w:between w:val="nil"/>
              </w:pBdr>
              <w:spacing w:after="0" w:line="240" w:lineRule="auto"/>
              <w:rPr>
                <w:b/>
                <w:sz w:val="24"/>
              </w:rPr>
            </w:pPr>
            <w:r>
              <w:rPr>
                <w:b/>
                <w:sz w:val="24"/>
              </w:rPr>
              <w:t>Proveedor (nombre)</w:t>
            </w:r>
          </w:p>
        </w:tc>
        <w:tc>
          <w:tcPr>
            <w:tcW w:w="2340" w:type="dxa"/>
            <w:shd w:val="clear" w:color="auto" w:fill="auto"/>
            <w:tcMar>
              <w:top w:w="100" w:type="dxa"/>
              <w:left w:w="100" w:type="dxa"/>
              <w:bottom w:w="100" w:type="dxa"/>
              <w:right w:w="100" w:type="dxa"/>
            </w:tcMar>
          </w:tcPr>
          <w:p w14:paraId="48AD746B" w14:textId="77777777" w:rsidR="003131BE" w:rsidRPr="005E7223" w:rsidRDefault="00E963E4">
            <w:pPr>
              <w:widowControl w:val="0"/>
              <w:pBdr>
                <w:top w:val="nil"/>
                <w:left w:val="nil"/>
                <w:bottom w:val="nil"/>
                <w:right w:val="nil"/>
                <w:between w:val="nil"/>
              </w:pBdr>
              <w:spacing w:after="0" w:line="240" w:lineRule="auto"/>
              <w:rPr>
                <w:b/>
                <w:sz w:val="24"/>
              </w:rPr>
            </w:pPr>
            <w:r>
              <w:rPr>
                <w:b/>
                <w:sz w:val="24"/>
              </w:rPr>
              <w:t>Descripción</w:t>
            </w:r>
          </w:p>
        </w:tc>
        <w:tc>
          <w:tcPr>
            <w:tcW w:w="2340" w:type="dxa"/>
            <w:shd w:val="clear" w:color="auto" w:fill="auto"/>
            <w:tcMar>
              <w:top w:w="100" w:type="dxa"/>
              <w:left w:w="100" w:type="dxa"/>
              <w:bottom w:w="100" w:type="dxa"/>
              <w:right w:w="100" w:type="dxa"/>
            </w:tcMar>
          </w:tcPr>
          <w:p w14:paraId="4157FD6B" w14:textId="77777777" w:rsidR="003131BE" w:rsidRPr="005E7223" w:rsidRDefault="00E963E4">
            <w:pPr>
              <w:widowControl w:val="0"/>
              <w:pBdr>
                <w:top w:val="nil"/>
                <w:left w:val="nil"/>
                <w:bottom w:val="nil"/>
                <w:right w:val="nil"/>
                <w:between w:val="nil"/>
              </w:pBdr>
              <w:spacing w:after="0" w:line="240" w:lineRule="auto"/>
              <w:rPr>
                <w:b/>
                <w:sz w:val="24"/>
              </w:rPr>
            </w:pPr>
            <w:r>
              <w:rPr>
                <w:b/>
                <w:sz w:val="24"/>
              </w:rPr>
              <w:t>Relevancia para BC</w:t>
            </w:r>
          </w:p>
        </w:tc>
        <w:tc>
          <w:tcPr>
            <w:tcW w:w="2340" w:type="dxa"/>
            <w:shd w:val="clear" w:color="auto" w:fill="auto"/>
            <w:tcMar>
              <w:top w:w="100" w:type="dxa"/>
              <w:left w:w="100" w:type="dxa"/>
              <w:bottom w:w="100" w:type="dxa"/>
              <w:right w:w="100" w:type="dxa"/>
            </w:tcMar>
          </w:tcPr>
          <w:p w14:paraId="67A1D5D3" w14:textId="77777777" w:rsidR="003131BE" w:rsidRPr="005E7223" w:rsidRDefault="00E963E4">
            <w:pPr>
              <w:widowControl w:val="0"/>
              <w:pBdr>
                <w:top w:val="nil"/>
                <w:left w:val="nil"/>
                <w:bottom w:val="nil"/>
                <w:right w:val="nil"/>
                <w:between w:val="nil"/>
              </w:pBdr>
              <w:spacing w:after="0" w:line="240" w:lineRule="auto"/>
              <w:rPr>
                <w:b/>
                <w:sz w:val="24"/>
              </w:rPr>
            </w:pPr>
            <w:r>
              <w:rPr>
                <w:b/>
                <w:sz w:val="24"/>
              </w:rPr>
              <w:t>Impacto</w:t>
            </w:r>
          </w:p>
        </w:tc>
      </w:tr>
      <w:tr w:rsidR="003131BE" w:rsidRPr="005E7223" w14:paraId="05A8E19E" w14:textId="77777777">
        <w:tc>
          <w:tcPr>
            <w:tcW w:w="2340" w:type="dxa"/>
            <w:shd w:val="clear" w:color="auto" w:fill="auto"/>
            <w:tcMar>
              <w:top w:w="100" w:type="dxa"/>
              <w:left w:w="100" w:type="dxa"/>
              <w:bottom w:w="100" w:type="dxa"/>
              <w:right w:w="100" w:type="dxa"/>
            </w:tcMar>
          </w:tcPr>
          <w:p w14:paraId="592EB403" w14:textId="77777777" w:rsidR="003131BE" w:rsidRPr="005E7223" w:rsidRDefault="00E963E4">
            <w:pPr>
              <w:widowControl w:val="0"/>
              <w:pBdr>
                <w:top w:val="nil"/>
                <w:left w:val="nil"/>
                <w:bottom w:val="nil"/>
                <w:right w:val="nil"/>
                <w:between w:val="nil"/>
              </w:pBdr>
              <w:spacing w:after="0" w:line="240" w:lineRule="auto"/>
              <w:rPr>
                <w:sz w:val="24"/>
              </w:rPr>
            </w:pPr>
            <w:r>
              <w:rPr>
                <w:sz w:val="24"/>
              </w:rPr>
              <w:t>ISP</w:t>
            </w:r>
          </w:p>
        </w:tc>
        <w:tc>
          <w:tcPr>
            <w:tcW w:w="2340" w:type="dxa"/>
            <w:shd w:val="clear" w:color="auto" w:fill="auto"/>
            <w:tcMar>
              <w:top w:w="100" w:type="dxa"/>
              <w:left w:w="100" w:type="dxa"/>
              <w:bottom w:w="100" w:type="dxa"/>
              <w:right w:w="100" w:type="dxa"/>
            </w:tcMar>
          </w:tcPr>
          <w:p w14:paraId="6FBCB187" w14:textId="77777777" w:rsidR="003131BE" w:rsidRPr="005E7223" w:rsidRDefault="00E963E4">
            <w:pPr>
              <w:widowControl w:val="0"/>
              <w:pBdr>
                <w:top w:val="nil"/>
                <w:left w:val="nil"/>
                <w:bottom w:val="nil"/>
                <w:right w:val="nil"/>
                <w:between w:val="nil"/>
              </w:pBdr>
              <w:spacing w:after="0" w:line="240" w:lineRule="auto"/>
              <w:rPr>
                <w:sz w:val="24"/>
              </w:rPr>
            </w:pPr>
            <w:r>
              <w:rPr>
                <w:sz w:val="24"/>
              </w:rPr>
              <w:t xml:space="preserve">Proveedor de </w:t>
            </w:r>
            <w:r>
              <w:rPr>
                <w:sz w:val="24"/>
              </w:rPr>
              <w:lastRenderedPageBreak/>
              <w:t>Servicios de Internet</w:t>
            </w:r>
          </w:p>
        </w:tc>
        <w:tc>
          <w:tcPr>
            <w:tcW w:w="2340" w:type="dxa"/>
            <w:shd w:val="clear" w:color="auto" w:fill="auto"/>
            <w:tcMar>
              <w:top w:w="100" w:type="dxa"/>
              <w:left w:w="100" w:type="dxa"/>
              <w:bottom w:w="100" w:type="dxa"/>
              <w:right w:w="100" w:type="dxa"/>
            </w:tcMar>
          </w:tcPr>
          <w:p w14:paraId="34F36B19" w14:textId="77777777" w:rsidR="003131BE" w:rsidRPr="005E7223" w:rsidRDefault="00E963E4">
            <w:pPr>
              <w:widowControl w:val="0"/>
              <w:pBdr>
                <w:top w:val="nil"/>
                <w:left w:val="nil"/>
                <w:bottom w:val="nil"/>
                <w:right w:val="nil"/>
                <w:between w:val="nil"/>
              </w:pBdr>
              <w:spacing w:after="0" w:line="240" w:lineRule="auto"/>
              <w:rPr>
                <w:sz w:val="24"/>
              </w:rPr>
            </w:pPr>
            <w:r>
              <w:rPr>
                <w:sz w:val="24"/>
              </w:rPr>
              <w:lastRenderedPageBreak/>
              <w:t>ALTA</w:t>
            </w:r>
          </w:p>
        </w:tc>
        <w:tc>
          <w:tcPr>
            <w:tcW w:w="2340" w:type="dxa"/>
            <w:shd w:val="clear" w:color="auto" w:fill="auto"/>
            <w:tcMar>
              <w:top w:w="100" w:type="dxa"/>
              <w:left w:w="100" w:type="dxa"/>
              <w:bottom w:w="100" w:type="dxa"/>
              <w:right w:w="100" w:type="dxa"/>
            </w:tcMar>
          </w:tcPr>
          <w:p w14:paraId="79607D03" w14:textId="77777777" w:rsidR="003131BE" w:rsidRPr="005E7223" w:rsidRDefault="00E963E4">
            <w:pPr>
              <w:widowControl w:val="0"/>
              <w:pBdr>
                <w:top w:val="nil"/>
                <w:left w:val="nil"/>
                <w:bottom w:val="nil"/>
                <w:right w:val="nil"/>
                <w:between w:val="nil"/>
              </w:pBdr>
              <w:spacing w:after="0" w:line="240" w:lineRule="auto"/>
              <w:rPr>
                <w:sz w:val="24"/>
              </w:rPr>
            </w:pPr>
            <w:r>
              <w:rPr>
                <w:sz w:val="24"/>
              </w:rPr>
              <w:t>CRÍTICO</w:t>
            </w:r>
          </w:p>
        </w:tc>
      </w:tr>
      <w:tr w:rsidR="003131BE" w:rsidRPr="005E7223" w14:paraId="040F378A" w14:textId="77777777">
        <w:tc>
          <w:tcPr>
            <w:tcW w:w="2340" w:type="dxa"/>
            <w:shd w:val="clear" w:color="auto" w:fill="auto"/>
            <w:tcMar>
              <w:top w:w="100" w:type="dxa"/>
              <w:left w:w="100" w:type="dxa"/>
              <w:bottom w:w="100" w:type="dxa"/>
              <w:right w:w="100" w:type="dxa"/>
            </w:tcMar>
          </w:tcPr>
          <w:p w14:paraId="3AE411E3" w14:textId="77777777" w:rsidR="003131BE" w:rsidRPr="005E7223" w:rsidRDefault="00E963E4">
            <w:pPr>
              <w:widowControl w:val="0"/>
              <w:pBdr>
                <w:top w:val="nil"/>
                <w:left w:val="nil"/>
                <w:bottom w:val="nil"/>
                <w:right w:val="nil"/>
                <w:between w:val="nil"/>
              </w:pBdr>
              <w:spacing w:after="0" w:line="240" w:lineRule="auto"/>
              <w:rPr>
                <w:sz w:val="24"/>
              </w:rPr>
            </w:pPr>
            <w:r>
              <w:rPr>
                <w:sz w:val="24"/>
              </w:rPr>
              <w:t>Procesador de tarjetas de crédito</w:t>
            </w:r>
          </w:p>
        </w:tc>
        <w:tc>
          <w:tcPr>
            <w:tcW w:w="2340" w:type="dxa"/>
            <w:shd w:val="clear" w:color="auto" w:fill="auto"/>
            <w:tcMar>
              <w:top w:w="100" w:type="dxa"/>
              <w:left w:w="100" w:type="dxa"/>
              <w:bottom w:w="100" w:type="dxa"/>
              <w:right w:w="100" w:type="dxa"/>
            </w:tcMar>
          </w:tcPr>
          <w:p w14:paraId="5A8F00BD" w14:textId="77777777" w:rsidR="003131BE" w:rsidRPr="005E7223" w:rsidRDefault="00E963E4">
            <w:pPr>
              <w:widowControl w:val="0"/>
              <w:pBdr>
                <w:top w:val="nil"/>
                <w:left w:val="nil"/>
                <w:bottom w:val="nil"/>
                <w:right w:val="nil"/>
                <w:between w:val="nil"/>
              </w:pBdr>
              <w:spacing w:after="0" w:line="240" w:lineRule="auto"/>
              <w:rPr>
                <w:sz w:val="24"/>
              </w:rPr>
            </w:pPr>
            <w:r>
              <w:rPr>
                <w:sz w:val="24"/>
              </w:rPr>
              <w:t>Entidad que facilita la comunicación entre el comerciante y el banco del titular de la tarjeta</w:t>
            </w:r>
          </w:p>
        </w:tc>
        <w:tc>
          <w:tcPr>
            <w:tcW w:w="2340" w:type="dxa"/>
            <w:shd w:val="clear" w:color="auto" w:fill="auto"/>
            <w:tcMar>
              <w:top w:w="100" w:type="dxa"/>
              <w:left w:w="100" w:type="dxa"/>
              <w:bottom w:w="100" w:type="dxa"/>
              <w:right w:w="100" w:type="dxa"/>
            </w:tcMar>
          </w:tcPr>
          <w:p w14:paraId="3B1C333E" w14:textId="77777777" w:rsidR="003131BE" w:rsidRPr="005E7223" w:rsidRDefault="00E963E4">
            <w:pPr>
              <w:widowControl w:val="0"/>
              <w:pBdr>
                <w:top w:val="nil"/>
                <w:left w:val="nil"/>
                <w:bottom w:val="nil"/>
                <w:right w:val="nil"/>
                <w:between w:val="nil"/>
              </w:pBdr>
              <w:spacing w:after="0" w:line="240" w:lineRule="auto"/>
              <w:rPr>
                <w:sz w:val="24"/>
              </w:rPr>
            </w:pPr>
            <w:r>
              <w:rPr>
                <w:sz w:val="24"/>
              </w:rPr>
              <w:t>MEDIANA- ALTA</w:t>
            </w:r>
          </w:p>
        </w:tc>
        <w:tc>
          <w:tcPr>
            <w:tcW w:w="2340" w:type="dxa"/>
            <w:shd w:val="clear" w:color="auto" w:fill="auto"/>
            <w:tcMar>
              <w:top w:w="100" w:type="dxa"/>
              <w:left w:w="100" w:type="dxa"/>
              <w:bottom w:w="100" w:type="dxa"/>
              <w:right w:w="100" w:type="dxa"/>
            </w:tcMar>
          </w:tcPr>
          <w:p w14:paraId="43E6B088" w14:textId="77777777" w:rsidR="003131BE" w:rsidRPr="005E7223" w:rsidRDefault="00E963E4">
            <w:pPr>
              <w:widowControl w:val="0"/>
              <w:pBdr>
                <w:top w:val="nil"/>
                <w:left w:val="nil"/>
                <w:bottom w:val="nil"/>
                <w:right w:val="nil"/>
                <w:between w:val="nil"/>
              </w:pBdr>
              <w:spacing w:after="0" w:line="240" w:lineRule="auto"/>
              <w:rPr>
                <w:sz w:val="24"/>
              </w:rPr>
            </w:pPr>
            <w:r>
              <w:rPr>
                <w:sz w:val="24"/>
              </w:rPr>
              <w:t>ALTO IMPACTO</w:t>
            </w:r>
          </w:p>
        </w:tc>
      </w:tr>
      <w:tr w:rsidR="003131BE" w:rsidRPr="005E7223" w14:paraId="087E1F10" w14:textId="77777777">
        <w:tc>
          <w:tcPr>
            <w:tcW w:w="2340" w:type="dxa"/>
            <w:shd w:val="clear" w:color="auto" w:fill="auto"/>
            <w:tcMar>
              <w:top w:w="100" w:type="dxa"/>
              <w:left w:w="100" w:type="dxa"/>
              <w:bottom w:w="100" w:type="dxa"/>
              <w:right w:w="100" w:type="dxa"/>
            </w:tcMar>
          </w:tcPr>
          <w:p w14:paraId="56D24C59" w14:textId="77777777" w:rsidR="003131BE" w:rsidRPr="005E7223" w:rsidRDefault="00E963E4">
            <w:pPr>
              <w:widowControl w:val="0"/>
              <w:pBdr>
                <w:top w:val="nil"/>
                <w:left w:val="nil"/>
                <w:bottom w:val="nil"/>
                <w:right w:val="nil"/>
                <w:between w:val="nil"/>
              </w:pBdr>
              <w:spacing w:after="0" w:line="240" w:lineRule="auto"/>
              <w:rPr>
                <w:sz w:val="24"/>
              </w:rPr>
            </w:pPr>
            <w:r>
              <w:rPr>
                <w:sz w:val="24"/>
              </w:rPr>
              <w:t>Compañía de telefonía</w:t>
            </w:r>
          </w:p>
        </w:tc>
        <w:tc>
          <w:tcPr>
            <w:tcW w:w="2340" w:type="dxa"/>
            <w:shd w:val="clear" w:color="auto" w:fill="auto"/>
            <w:tcMar>
              <w:top w:w="100" w:type="dxa"/>
              <w:left w:w="100" w:type="dxa"/>
              <w:bottom w:w="100" w:type="dxa"/>
              <w:right w:w="100" w:type="dxa"/>
            </w:tcMar>
          </w:tcPr>
          <w:p w14:paraId="5CC7DA68" w14:textId="77777777" w:rsidR="003131BE" w:rsidRPr="005E7223" w:rsidRDefault="00E963E4">
            <w:pPr>
              <w:widowControl w:val="0"/>
              <w:pBdr>
                <w:top w:val="nil"/>
                <w:left w:val="nil"/>
                <w:bottom w:val="nil"/>
                <w:right w:val="nil"/>
                <w:between w:val="nil"/>
              </w:pBdr>
              <w:spacing w:after="0" w:line="240" w:lineRule="auto"/>
              <w:rPr>
                <w:sz w:val="24"/>
              </w:rPr>
            </w:pPr>
            <w:r>
              <w:rPr>
                <w:sz w:val="24"/>
              </w:rPr>
              <w:t>Proveedor de telefonía fija</w:t>
            </w:r>
          </w:p>
        </w:tc>
        <w:tc>
          <w:tcPr>
            <w:tcW w:w="2340" w:type="dxa"/>
            <w:shd w:val="clear" w:color="auto" w:fill="auto"/>
            <w:tcMar>
              <w:top w:w="100" w:type="dxa"/>
              <w:left w:w="100" w:type="dxa"/>
              <w:bottom w:w="100" w:type="dxa"/>
              <w:right w:w="100" w:type="dxa"/>
            </w:tcMar>
          </w:tcPr>
          <w:p w14:paraId="7A12AD15" w14:textId="77777777" w:rsidR="003131BE" w:rsidRPr="005E7223" w:rsidRDefault="00E963E4">
            <w:pPr>
              <w:widowControl w:val="0"/>
              <w:pBdr>
                <w:top w:val="nil"/>
                <w:left w:val="nil"/>
                <w:bottom w:val="nil"/>
                <w:right w:val="nil"/>
                <w:between w:val="nil"/>
              </w:pBdr>
              <w:spacing w:after="0" w:line="240" w:lineRule="auto"/>
              <w:rPr>
                <w:sz w:val="24"/>
              </w:rPr>
            </w:pPr>
            <w:r>
              <w:rPr>
                <w:sz w:val="24"/>
              </w:rPr>
              <w:t>MEDIANA</w:t>
            </w:r>
          </w:p>
        </w:tc>
        <w:tc>
          <w:tcPr>
            <w:tcW w:w="2340" w:type="dxa"/>
            <w:shd w:val="clear" w:color="auto" w:fill="auto"/>
            <w:tcMar>
              <w:top w:w="100" w:type="dxa"/>
              <w:left w:w="100" w:type="dxa"/>
              <w:bottom w:w="100" w:type="dxa"/>
              <w:right w:w="100" w:type="dxa"/>
            </w:tcMar>
          </w:tcPr>
          <w:p w14:paraId="3986EEA6" w14:textId="77777777" w:rsidR="003131BE" w:rsidRPr="005E7223" w:rsidRDefault="00E963E4">
            <w:pPr>
              <w:widowControl w:val="0"/>
              <w:pBdr>
                <w:top w:val="nil"/>
                <w:left w:val="nil"/>
                <w:bottom w:val="nil"/>
                <w:right w:val="nil"/>
                <w:between w:val="nil"/>
              </w:pBdr>
              <w:spacing w:after="0" w:line="240" w:lineRule="auto"/>
              <w:rPr>
                <w:sz w:val="24"/>
              </w:rPr>
            </w:pPr>
            <w:r>
              <w:rPr>
                <w:sz w:val="24"/>
              </w:rPr>
              <w:t>MEDIANO IMPACTO</w:t>
            </w:r>
          </w:p>
        </w:tc>
      </w:tr>
      <w:tr w:rsidR="003131BE" w:rsidRPr="005E7223" w14:paraId="089C1C98" w14:textId="77777777">
        <w:tc>
          <w:tcPr>
            <w:tcW w:w="2340" w:type="dxa"/>
            <w:shd w:val="clear" w:color="auto" w:fill="auto"/>
            <w:tcMar>
              <w:top w:w="100" w:type="dxa"/>
              <w:left w:w="100" w:type="dxa"/>
              <w:bottom w:w="100" w:type="dxa"/>
              <w:right w:w="100" w:type="dxa"/>
            </w:tcMar>
          </w:tcPr>
          <w:p w14:paraId="697A6A99" w14:textId="77777777" w:rsidR="003131BE" w:rsidRPr="005E7223" w:rsidRDefault="00E963E4">
            <w:pPr>
              <w:widowControl w:val="0"/>
              <w:pBdr>
                <w:top w:val="nil"/>
                <w:left w:val="nil"/>
                <w:bottom w:val="nil"/>
                <w:right w:val="nil"/>
                <w:between w:val="nil"/>
              </w:pBdr>
              <w:spacing w:after="0" w:line="240" w:lineRule="auto"/>
              <w:rPr>
                <w:sz w:val="24"/>
              </w:rPr>
            </w:pPr>
            <w:r>
              <w:rPr>
                <w:sz w:val="24"/>
              </w:rPr>
              <w:t>Servicio postal</w:t>
            </w:r>
          </w:p>
        </w:tc>
        <w:tc>
          <w:tcPr>
            <w:tcW w:w="2340" w:type="dxa"/>
            <w:shd w:val="clear" w:color="auto" w:fill="auto"/>
            <w:tcMar>
              <w:top w:w="100" w:type="dxa"/>
              <w:left w:w="100" w:type="dxa"/>
              <w:bottom w:w="100" w:type="dxa"/>
              <w:right w:w="100" w:type="dxa"/>
            </w:tcMar>
          </w:tcPr>
          <w:p w14:paraId="18585BDB" w14:textId="77777777" w:rsidR="003131BE" w:rsidRPr="005E7223" w:rsidRDefault="00E963E4">
            <w:pPr>
              <w:widowControl w:val="0"/>
              <w:pBdr>
                <w:top w:val="nil"/>
                <w:left w:val="nil"/>
                <w:bottom w:val="nil"/>
                <w:right w:val="nil"/>
                <w:between w:val="nil"/>
              </w:pBdr>
              <w:spacing w:after="0" w:line="240" w:lineRule="auto"/>
              <w:rPr>
                <w:sz w:val="24"/>
              </w:rPr>
            </w:pPr>
            <w:r>
              <w:rPr>
                <w:sz w:val="24"/>
              </w:rPr>
              <w:t>Proveedor de servicio postal (correo)</w:t>
            </w:r>
          </w:p>
        </w:tc>
        <w:tc>
          <w:tcPr>
            <w:tcW w:w="2340" w:type="dxa"/>
            <w:shd w:val="clear" w:color="auto" w:fill="auto"/>
            <w:tcMar>
              <w:top w:w="100" w:type="dxa"/>
              <w:left w:w="100" w:type="dxa"/>
              <w:bottom w:w="100" w:type="dxa"/>
              <w:right w:w="100" w:type="dxa"/>
            </w:tcMar>
          </w:tcPr>
          <w:p w14:paraId="10C8A618" w14:textId="77777777" w:rsidR="003131BE" w:rsidRPr="005E7223" w:rsidRDefault="00E963E4">
            <w:pPr>
              <w:widowControl w:val="0"/>
              <w:pBdr>
                <w:top w:val="nil"/>
                <w:left w:val="nil"/>
                <w:bottom w:val="nil"/>
                <w:right w:val="nil"/>
                <w:between w:val="nil"/>
              </w:pBdr>
              <w:spacing w:after="0" w:line="240" w:lineRule="auto"/>
              <w:rPr>
                <w:sz w:val="24"/>
              </w:rPr>
            </w:pPr>
            <w:r>
              <w:rPr>
                <w:sz w:val="24"/>
              </w:rPr>
              <w:t>BAJA</w:t>
            </w:r>
          </w:p>
        </w:tc>
        <w:tc>
          <w:tcPr>
            <w:tcW w:w="2340" w:type="dxa"/>
            <w:shd w:val="clear" w:color="auto" w:fill="auto"/>
            <w:tcMar>
              <w:top w:w="100" w:type="dxa"/>
              <w:left w:w="100" w:type="dxa"/>
              <w:bottom w:w="100" w:type="dxa"/>
              <w:right w:w="100" w:type="dxa"/>
            </w:tcMar>
          </w:tcPr>
          <w:p w14:paraId="7C98AFC5" w14:textId="77777777" w:rsidR="003131BE" w:rsidRPr="005E7223" w:rsidRDefault="00E963E4">
            <w:pPr>
              <w:widowControl w:val="0"/>
              <w:pBdr>
                <w:top w:val="nil"/>
                <w:left w:val="nil"/>
                <w:bottom w:val="nil"/>
                <w:right w:val="nil"/>
                <w:between w:val="nil"/>
              </w:pBdr>
              <w:spacing w:after="0" w:line="240" w:lineRule="auto"/>
              <w:rPr>
                <w:sz w:val="24"/>
              </w:rPr>
            </w:pPr>
            <w:r>
              <w:rPr>
                <w:sz w:val="24"/>
              </w:rPr>
              <w:t>BAJO</w:t>
            </w:r>
          </w:p>
        </w:tc>
      </w:tr>
      <w:tr w:rsidR="003131BE" w:rsidRPr="005E7223" w14:paraId="4C969259" w14:textId="77777777">
        <w:tc>
          <w:tcPr>
            <w:tcW w:w="2340" w:type="dxa"/>
            <w:shd w:val="clear" w:color="auto" w:fill="auto"/>
            <w:tcMar>
              <w:top w:w="100" w:type="dxa"/>
              <w:left w:w="100" w:type="dxa"/>
              <w:bottom w:w="100" w:type="dxa"/>
              <w:right w:w="100" w:type="dxa"/>
            </w:tcMar>
          </w:tcPr>
          <w:p w14:paraId="6801A8CA" w14:textId="77777777" w:rsidR="003131BE" w:rsidRPr="005E7223" w:rsidRDefault="00E963E4">
            <w:pPr>
              <w:widowControl w:val="0"/>
              <w:pBdr>
                <w:top w:val="nil"/>
                <w:left w:val="nil"/>
                <w:bottom w:val="nil"/>
                <w:right w:val="nil"/>
                <w:between w:val="nil"/>
              </w:pBdr>
              <w:spacing w:after="0" w:line="240" w:lineRule="auto"/>
              <w:rPr>
                <w:sz w:val="24"/>
              </w:rPr>
            </w:pPr>
            <w:r>
              <w:rPr>
                <w:sz w:val="24"/>
              </w:rPr>
              <w:t>Compañía de energía</w:t>
            </w:r>
          </w:p>
        </w:tc>
        <w:tc>
          <w:tcPr>
            <w:tcW w:w="2340" w:type="dxa"/>
            <w:shd w:val="clear" w:color="auto" w:fill="auto"/>
            <w:tcMar>
              <w:top w:w="100" w:type="dxa"/>
              <w:left w:w="100" w:type="dxa"/>
              <w:bottom w:w="100" w:type="dxa"/>
              <w:right w:w="100" w:type="dxa"/>
            </w:tcMar>
          </w:tcPr>
          <w:p w14:paraId="22B548B8" w14:textId="77777777" w:rsidR="003131BE" w:rsidRPr="005E7223" w:rsidRDefault="00E963E4">
            <w:pPr>
              <w:widowControl w:val="0"/>
              <w:pBdr>
                <w:top w:val="nil"/>
                <w:left w:val="nil"/>
                <w:bottom w:val="nil"/>
                <w:right w:val="nil"/>
                <w:between w:val="nil"/>
              </w:pBdr>
              <w:spacing w:after="0" w:line="240" w:lineRule="auto"/>
              <w:rPr>
                <w:sz w:val="24"/>
              </w:rPr>
            </w:pPr>
            <w:r>
              <w:rPr>
                <w:sz w:val="24"/>
              </w:rPr>
              <w:t>Restauración de energía</w:t>
            </w:r>
          </w:p>
        </w:tc>
        <w:tc>
          <w:tcPr>
            <w:tcW w:w="2340" w:type="dxa"/>
            <w:shd w:val="clear" w:color="auto" w:fill="auto"/>
            <w:tcMar>
              <w:top w:w="100" w:type="dxa"/>
              <w:left w:w="100" w:type="dxa"/>
              <w:bottom w:w="100" w:type="dxa"/>
              <w:right w:w="100" w:type="dxa"/>
            </w:tcMar>
          </w:tcPr>
          <w:p w14:paraId="1FB36D93" w14:textId="77777777" w:rsidR="003131BE" w:rsidRPr="005E7223" w:rsidRDefault="003131BE">
            <w:pPr>
              <w:widowControl w:val="0"/>
              <w:pBdr>
                <w:top w:val="nil"/>
                <w:left w:val="nil"/>
                <w:bottom w:val="nil"/>
                <w:right w:val="nil"/>
                <w:between w:val="nil"/>
              </w:pBdr>
              <w:spacing w:after="0" w:line="240" w:lineRule="auto"/>
              <w:rPr>
                <w:sz w:val="24"/>
                <w:lang w:val="en-CA"/>
              </w:rPr>
            </w:pPr>
          </w:p>
        </w:tc>
        <w:tc>
          <w:tcPr>
            <w:tcW w:w="2340" w:type="dxa"/>
            <w:shd w:val="clear" w:color="auto" w:fill="auto"/>
            <w:tcMar>
              <w:top w:w="100" w:type="dxa"/>
              <w:left w:w="100" w:type="dxa"/>
              <w:bottom w:w="100" w:type="dxa"/>
              <w:right w:w="100" w:type="dxa"/>
            </w:tcMar>
          </w:tcPr>
          <w:p w14:paraId="417F52C1" w14:textId="77777777" w:rsidR="003131BE" w:rsidRPr="005E7223" w:rsidRDefault="003131BE">
            <w:pPr>
              <w:widowControl w:val="0"/>
              <w:pBdr>
                <w:top w:val="nil"/>
                <w:left w:val="nil"/>
                <w:bottom w:val="nil"/>
                <w:right w:val="nil"/>
                <w:between w:val="nil"/>
              </w:pBdr>
              <w:spacing w:after="0" w:line="240" w:lineRule="auto"/>
              <w:rPr>
                <w:sz w:val="24"/>
                <w:lang w:val="en-CA"/>
              </w:rPr>
            </w:pPr>
          </w:p>
        </w:tc>
      </w:tr>
      <w:tr w:rsidR="003131BE" w:rsidRPr="005E7223" w14:paraId="2F16C6FA" w14:textId="77777777">
        <w:tc>
          <w:tcPr>
            <w:tcW w:w="2340" w:type="dxa"/>
            <w:shd w:val="clear" w:color="auto" w:fill="auto"/>
            <w:tcMar>
              <w:top w:w="100" w:type="dxa"/>
              <w:left w:w="100" w:type="dxa"/>
              <w:bottom w:w="100" w:type="dxa"/>
              <w:right w:w="100" w:type="dxa"/>
            </w:tcMar>
          </w:tcPr>
          <w:p w14:paraId="4779512D" w14:textId="77777777" w:rsidR="003131BE" w:rsidRPr="005E7223" w:rsidRDefault="00E963E4">
            <w:pPr>
              <w:widowControl w:val="0"/>
              <w:pBdr>
                <w:top w:val="nil"/>
                <w:left w:val="nil"/>
                <w:bottom w:val="nil"/>
                <w:right w:val="nil"/>
                <w:between w:val="nil"/>
              </w:pBdr>
              <w:spacing w:after="0" w:line="240" w:lineRule="auto"/>
              <w:rPr>
                <w:sz w:val="24"/>
              </w:rPr>
            </w:pPr>
            <w:r>
              <w:rPr>
                <w:sz w:val="24"/>
              </w:rPr>
              <w:t>Compañía de nóminas de pago</w:t>
            </w:r>
          </w:p>
        </w:tc>
        <w:tc>
          <w:tcPr>
            <w:tcW w:w="2340" w:type="dxa"/>
            <w:shd w:val="clear" w:color="auto" w:fill="auto"/>
            <w:tcMar>
              <w:top w:w="100" w:type="dxa"/>
              <w:left w:w="100" w:type="dxa"/>
              <w:bottom w:w="100" w:type="dxa"/>
              <w:right w:w="100" w:type="dxa"/>
            </w:tcMar>
          </w:tcPr>
          <w:p w14:paraId="142BF3F5" w14:textId="77777777" w:rsidR="003131BE" w:rsidRPr="005E7223" w:rsidRDefault="00E963E4">
            <w:pPr>
              <w:widowControl w:val="0"/>
              <w:pBdr>
                <w:top w:val="nil"/>
                <w:left w:val="nil"/>
                <w:bottom w:val="nil"/>
                <w:right w:val="nil"/>
                <w:between w:val="nil"/>
              </w:pBdr>
              <w:spacing w:after="0" w:line="240" w:lineRule="auto"/>
              <w:rPr>
                <w:sz w:val="24"/>
              </w:rPr>
            </w:pPr>
            <w:r>
              <w:rPr>
                <w:sz w:val="24"/>
              </w:rPr>
              <w:t>Pago a los empleados</w:t>
            </w:r>
          </w:p>
        </w:tc>
        <w:tc>
          <w:tcPr>
            <w:tcW w:w="2340" w:type="dxa"/>
            <w:shd w:val="clear" w:color="auto" w:fill="auto"/>
            <w:tcMar>
              <w:top w:w="100" w:type="dxa"/>
              <w:left w:w="100" w:type="dxa"/>
              <w:bottom w:w="100" w:type="dxa"/>
              <w:right w:w="100" w:type="dxa"/>
            </w:tcMar>
          </w:tcPr>
          <w:p w14:paraId="753AB1DA" w14:textId="77777777" w:rsidR="003131BE" w:rsidRPr="005E7223" w:rsidRDefault="003131BE">
            <w:pPr>
              <w:widowControl w:val="0"/>
              <w:pBdr>
                <w:top w:val="nil"/>
                <w:left w:val="nil"/>
                <w:bottom w:val="nil"/>
                <w:right w:val="nil"/>
                <w:between w:val="nil"/>
              </w:pBdr>
              <w:spacing w:after="0" w:line="240" w:lineRule="auto"/>
              <w:rPr>
                <w:sz w:val="24"/>
                <w:lang w:val="en-CA"/>
              </w:rPr>
            </w:pPr>
          </w:p>
        </w:tc>
        <w:tc>
          <w:tcPr>
            <w:tcW w:w="2340" w:type="dxa"/>
            <w:shd w:val="clear" w:color="auto" w:fill="auto"/>
            <w:tcMar>
              <w:top w:w="100" w:type="dxa"/>
              <w:left w:w="100" w:type="dxa"/>
              <w:bottom w:w="100" w:type="dxa"/>
              <w:right w:w="100" w:type="dxa"/>
            </w:tcMar>
          </w:tcPr>
          <w:p w14:paraId="67C5ECB5" w14:textId="77777777" w:rsidR="003131BE" w:rsidRPr="005E7223" w:rsidRDefault="003131BE">
            <w:pPr>
              <w:widowControl w:val="0"/>
              <w:pBdr>
                <w:top w:val="nil"/>
                <w:left w:val="nil"/>
                <w:bottom w:val="nil"/>
                <w:right w:val="nil"/>
                <w:between w:val="nil"/>
              </w:pBdr>
              <w:spacing w:after="0" w:line="240" w:lineRule="auto"/>
              <w:rPr>
                <w:sz w:val="24"/>
                <w:lang w:val="en-CA"/>
              </w:rPr>
            </w:pPr>
          </w:p>
        </w:tc>
      </w:tr>
      <w:tr w:rsidR="003131BE" w:rsidRPr="00B52B38" w14:paraId="44BA5505" w14:textId="77777777">
        <w:tc>
          <w:tcPr>
            <w:tcW w:w="2340" w:type="dxa"/>
            <w:shd w:val="clear" w:color="auto" w:fill="auto"/>
            <w:tcMar>
              <w:top w:w="100" w:type="dxa"/>
              <w:left w:w="100" w:type="dxa"/>
              <w:bottom w:w="100" w:type="dxa"/>
              <w:right w:w="100" w:type="dxa"/>
            </w:tcMar>
          </w:tcPr>
          <w:p w14:paraId="17DC3BE4" w14:textId="77777777" w:rsidR="003131BE" w:rsidRPr="005E7223" w:rsidRDefault="00E963E4">
            <w:pPr>
              <w:widowControl w:val="0"/>
              <w:pBdr>
                <w:top w:val="nil"/>
                <w:left w:val="nil"/>
                <w:bottom w:val="nil"/>
                <w:right w:val="nil"/>
                <w:between w:val="nil"/>
              </w:pBdr>
              <w:spacing w:after="0" w:line="240" w:lineRule="auto"/>
              <w:rPr>
                <w:sz w:val="24"/>
              </w:rPr>
            </w:pPr>
            <w:r>
              <w:rPr>
                <w:sz w:val="24"/>
              </w:rPr>
              <w:t>Compañía de servicios informáticos</w:t>
            </w:r>
          </w:p>
        </w:tc>
        <w:tc>
          <w:tcPr>
            <w:tcW w:w="2340" w:type="dxa"/>
            <w:shd w:val="clear" w:color="auto" w:fill="auto"/>
            <w:tcMar>
              <w:top w:w="100" w:type="dxa"/>
              <w:left w:w="100" w:type="dxa"/>
              <w:bottom w:w="100" w:type="dxa"/>
              <w:right w:w="100" w:type="dxa"/>
            </w:tcMar>
          </w:tcPr>
          <w:p w14:paraId="76F24FD9" w14:textId="77777777" w:rsidR="003131BE" w:rsidRPr="005E7223" w:rsidRDefault="00E963E4">
            <w:pPr>
              <w:widowControl w:val="0"/>
              <w:pBdr>
                <w:top w:val="nil"/>
                <w:left w:val="nil"/>
                <w:bottom w:val="nil"/>
                <w:right w:val="nil"/>
                <w:between w:val="nil"/>
              </w:pBdr>
              <w:spacing w:after="0" w:line="240" w:lineRule="auto"/>
              <w:rPr>
                <w:sz w:val="24"/>
              </w:rPr>
            </w:pPr>
            <w:r>
              <w:rPr>
                <w:sz w:val="24"/>
              </w:rPr>
              <w:t>Compra de equipos de escritorio para empleados, servidores para servicios</w:t>
            </w:r>
          </w:p>
        </w:tc>
        <w:tc>
          <w:tcPr>
            <w:tcW w:w="2340" w:type="dxa"/>
            <w:shd w:val="clear" w:color="auto" w:fill="auto"/>
            <w:tcMar>
              <w:top w:w="100" w:type="dxa"/>
              <w:left w:w="100" w:type="dxa"/>
              <w:bottom w:w="100" w:type="dxa"/>
              <w:right w:w="100" w:type="dxa"/>
            </w:tcMar>
          </w:tcPr>
          <w:p w14:paraId="48EE369C" w14:textId="77777777" w:rsidR="003131BE" w:rsidRPr="00F61698" w:rsidRDefault="003131BE">
            <w:pPr>
              <w:widowControl w:val="0"/>
              <w:pBdr>
                <w:top w:val="nil"/>
                <w:left w:val="nil"/>
                <w:bottom w:val="nil"/>
                <w:right w:val="nil"/>
                <w:between w:val="nil"/>
              </w:pBdr>
              <w:spacing w:after="0" w:line="240" w:lineRule="auto"/>
              <w:rPr>
                <w:sz w:val="24"/>
                <w:lang w:val="es-419"/>
              </w:rPr>
            </w:pPr>
          </w:p>
        </w:tc>
        <w:tc>
          <w:tcPr>
            <w:tcW w:w="2340" w:type="dxa"/>
            <w:shd w:val="clear" w:color="auto" w:fill="auto"/>
            <w:tcMar>
              <w:top w:w="100" w:type="dxa"/>
              <w:left w:w="100" w:type="dxa"/>
              <w:bottom w:w="100" w:type="dxa"/>
              <w:right w:w="100" w:type="dxa"/>
            </w:tcMar>
          </w:tcPr>
          <w:p w14:paraId="75B1E565" w14:textId="77777777" w:rsidR="003131BE" w:rsidRPr="00F61698" w:rsidRDefault="003131BE">
            <w:pPr>
              <w:widowControl w:val="0"/>
              <w:pBdr>
                <w:top w:val="nil"/>
                <w:left w:val="nil"/>
                <w:bottom w:val="nil"/>
                <w:right w:val="nil"/>
                <w:between w:val="nil"/>
              </w:pBdr>
              <w:spacing w:after="0" w:line="240" w:lineRule="auto"/>
              <w:rPr>
                <w:sz w:val="24"/>
                <w:lang w:val="es-419"/>
              </w:rPr>
            </w:pPr>
          </w:p>
        </w:tc>
      </w:tr>
      <w:tr w:rsidR="003131BE" w:rsidRPr="005E7223" w14:paraId="495D6658" w14:textId="77777777">
        <w:tc>
          <w:tcPr>
            <w:tcW w:w="2340" w:type="dxa"/>
            <w:shd w:val="clear" w:color="auto" w:fill="auto"/>
            <w:tcMar>
              <w:top w:w="100" w:type="dxa"/>
              <w:left w:w="100" w:type="dxa"/>
              <w:bottom w:w="100" w:type="dxa"/>
              <w:right w:w="100" w:type="dxa"/>
            </w:tcMar>
          </w:tcPr>
          <w:p w14:paraId="3B5C6813" w14:textId="77777777" w:rsidR="003131BE" w:rsidRPr="005E7223" w:rsidRDefault="00E963E4">
            <w:pPr>
              <w:widowControl w:val="0"/>
              <w:pBdr>
                <w:top w:val="nil"/>
                <w:left w:val="nil"/>
                <w:bottom w:val="nil"/>
                <w:right w:val="nil"/>
                <w:between w:val="nil"/>
              </w:pBdr>
              <w:spacing w:after="0" w:line="240" w:lineRule="auto"/>
              <w:rPr>
                <w:sz w:val="24"/>
              </w:rPr>
            </w:pPr>
            <w:r>
              <w:rPr>
                <w:sz w:val="24"/>
              </w:rPr>
              <w:t>Proveedores de redes/ISP</w:t>
            </w:r>
          </w:p>
        </w:tc>
        <w:tc>
          <w:tcPr>
            <w:tcW w:w="2340" w:type="dxa"/>
            <w:shd w:val="clear" w:color="auto" w:fill="auto"/>
            <w:tcMar>
              <w:top w:w="100" w:type="dxa"/>
              <w:left w:w="100" w:type="dxa"/>
              <w:bottom w:w="100" w:type="dxa"/>
              <w:right w:w="100" w:type="dxa"/>
            </w:tcMar>
          </w:tcPr>
          <w:p w14:paraId="631170C6" w14:textId="77777777" w:rsidR="003131BE" w:rsidRPr="005E7223" w:rsidRDefault="003131BE">
            <w:pPr>
              <w:widowControl w:val="0"/>
              <w:pBdr>
                <w:top w:val="nil"/>
                <w:left w:val="nil"/>
                <w:bottom w:val="nil"/>
                <w:right w:val="nil"/>
                <w:between w:val="nil"/>
              </w:pBdr>
              <w:spacing w:after="0" w:line="240" w:lineRule="auto"/>
              <w:rPr>
                <w:sz w:val="24"/>
                <w:lang w:val="en-CA"/>
              </w:rPr>
            </w:pPr>
          </w:p>
        </w:tc>
        <w:tc>
          <w:tcPr>
            <w:tcW w:w="2340" w:type="dxa"/>
            <w:shd w:val="clear" w:color="auto" w:fill="auto"/>
            <w:tcMar>
              <w:top w:w="100" w:type="dxa"/>
              <w:left w:w="100" w:type="dxa"/>
              <w:bottom w:w="100" w:type="dxa"/>
              <w:right w:w="100" w:type="dxa"/>
            </w:tcMar>
          </w:tcPr>
          <w:p w14:paraId="2F204DE6" w14:textId="77777777" w:rsidR="003131BE" w:rsidRPr="005E7223" w:rsidRDefault="003131BE">
            <w:pPr>
              <w:widowControl w:val="0"/>
              <w:pBdr>
                <w:top w:val="nil"/>
                <w:left w:val="nil"/>
                <w:bottom w:val="nil"/>
                <w:right w:val="nil"/>
                <w:between w:val="nil"/>
              </w:pBdr>
              <w:spacing w:after="0" w:line="240" w:lineRule="auto"/>
              <w:rPr>
                <w:sz w:val="24"/>
                <w:lang w:val="en-CA"/>
              </w:rPr>
            </w:pPr>
          </w:p>
        </w:tc>
        <w:tc>
          <w:tcPr>
            <w:tcW w:w="2340" w:type="dxa"/>
            <w:shd w:val="clear" w:color="auto" w:fill="auto"/>
            <w:tcMar>
              <w:top w:w="100" w:type="dxa"/>
              <w:left w:w="100" w:type="dxa"/>
              <w:bottom w:w="100" w:type="dxa"/>
              <w:right w:w="100" w:type="dxa"/>
            </w:tcMar>
          </w:tcPr>
          <w:p w14:paraId="05592E99" w14:textId="77777777" w:rsidR="003131BE" w:rsidRPr="005E7223" w:rsidRDefault="003131BE">
            <w:pPr>
              <w:widowControl w:val="0"/>
              <w:pBdr>
                <w:top w:val="nil"/>
                <w:left w:val="nil"/>
                <w:bottom w:val="nil"/>
                <w:right w:val="nil"/>
                <w:between w:val="nil"/>
              </w:pBdr>
              <w:spacing w:after="0" w:line="240" w:lineRule="auto"/>
              <w:rPr>
                <w:sz w:val="24"/>
                <w:lang w:val="en-CA"/>
              </w:rPr>
            </w:pPr>
          </w:p>
        </w:tc>
      </w:tr>
      <w:tr w:rsidR="003131BE" w:rsidRPr="005E7223" w14:paraId="0163E2CF" w14:textId="77777777">
        <w:tc>
          <w:tcPr>
            <w:tcW w:w="2340" w:type="dxa"/>
            <w:shd w:val="clear" w:color="auto" w:fill="auto"/>
            <w:tcMar>
              <w:top w:w="100" w:type="dxa"/>
              <w:left w:w="100" w:type="dxa"/>
              <w:bottom w:w="100" w:type="dxa"/>
              <w:right w:w="100" w:type="dxa"/>
            </w:tcMar>
          </w:tcPr>
          <w:p w14:paraId="1F2C11BE" w14:textId="77777777" w:rsidR="003131BE" w:rsidRPr="005E7223" w:rsidRDefault="00E963E4">
            <w:pPr>
              <w:widowControl w:val="0"/>
              <w:pBdr>
                <w:top w:val="nil"/>
                <w:left w:val="nil"/>
                <w:bottom w:val="nil"/>
                <w:right w:val="nil"/>
                <w:between w:val="nil"/>
              </w:pBdr>
              <w:spacing w:after="0" w:line="240" w:lineRule="auto"/>
              <w:rPr>
                <w:sz w:val="24"/>
              </w:rPr>
            </w:pPr>
            <w:r>
              <w:rPr>
                <w:sz w:val="24"/>
              </w:rPr>
              <w:t>Operadores de redes móviles</w:t>
            </w:r>
          </w:p>
        </w:tc>
        <w:tc>
          <w:tcPr>
            <w:tcW w:w="2340" w:type="dxa"/>
            <w:shd w:val="clear" w:color="auto" w:fill="auto"/>
            <w:tcMar>
              <w:top w:w="100" w:type="dxa"/>
              <w:left w:w="100" w:type="dxa"/>
              <w:bottom w:w="100" w:type="dxa"/>
              <w:right w:w="100" w:type="dxa"/>
            </w:tcMar>
          </w:tcPr>
          <w:p w14:paraId="78B15C58" w14:textId="77777777" w:rsidR="003131BE" w:rsidRPr="005E7223" w:rsidRDefault="003131BE">
            <w:pPr>
              <w:widowControl w:val="0"/>
              <w:pBdr>
                <w:top w:val="nil"/>
                <w:left w:val="nil"/>
                <w:bottom w:val="nil"/>
                <w:right w:val="nil"/>
                <w:between w:val="nil"/>
              </w:pBdr>
              <w:spacing w:after="0" w:line="240" w:lineRule="auto"/>
              <w:rPr>
                <w:sz w:val="24"/>
                <w:lang w:val="en-CA"/>
              </w:rPr>
            </w:pPr>
          </w:p>
        </w:tc>
        <w:tc>
          <w:tcPr>
            <w:tcW w:w="2340" w:type="dxa"/>
            <w:shd w:val="clear" w:color="auto" w:fill="auto"/>
            <w:tcMar>
              <w:top w:w="100" w:type="dxa"/>
              <w:left w:w="100" w:type="dxa"/>
              <w:bottom w:w="100" w:type="dxa"/>
              <w:right w:w="100" w:type="dxa"/>
            </w:tcMar>
          </w:tcPr>
          <w:p w14:paraId="47309042" w14:textId="77777777" w:rsidR="003131BE" w:rsidRPr="005E7223" w:rsidRDefault="003131BE">
            <w:pPr>
              <w:widowControl w:val="0"/>
              <w:pBdr>
                <w:top w:val="nil"/>
                <w:left w:val="nil"/>
                <w:bottom w:val="nil"/>
                <w:right w:val="nil"/>
                <w:between w:val="nil"/>
              </w:pBdr>
              <w:spacing w:after="0" w:line="240" w:lineRule="auto"/>
              <w:rPr>
                <w:sz w:val="24"/>
                <w:lang w:val="en-CA"/>
              </w:rPr>
            </w:pPr>
          </w:p>
        </w:tc>
        <w:tc>
          <w:tcPr>
            <w:tcW w:w="2340" w:type="dxa"/>
            <w:shd w:val="clear" w:color="auto" w:fill="auto"/>
            <w:tcMar>
              <w:top w:w="100" w:type="dxa"/>
              <w:left w:w="100" w:type="dxa"/>
              <w:bottom w:w="100" w:type="dxa"/>
              <w:right w:w="100" w:type="dxa"/>
            </w:tcMar>
          </w:tcPr>
          <w:p w14:paraId="2D1B0A38" w14:textId="77777777" w:rsidR="003131BE" w:rsidRPr="005E7223" w:rsidRDefault="003131BE">
            <w:pPr>
              <w:widowControl w:val="0"/>
              <w:pBdr>
                <w:top w:val="nil"/>
                <w:left w:val="nil"/>
                <w:bottom w:val="nil"/>
                <w:right w:val="nil"/>
                <w:between w:val="nil"/>
              </w:pBdr>
              <w:spacing w:after="0" w:line="240" w:lineRule="auto"/>
              <w:rPr>
                <w:sz w:val="24"/>
                <w:lang w:val="en-CA"/>
              </w:rPr>
            </w:pPr>
          </w:p>
        </w:tc>
      </w:tr>
      <w:tr w:rsidR="003131BE" w:rsidRPr="005E7223" w14:paraId="0AC0BD47" w14:textId="77777777">
        <w:tc>
          <w:tcPr>
            <w:tcW w:w="2340" w:type="dxa"/>
            <w:shd w:val="clear" w:color="auto" w:fill="auto"/>
            <w:tcMar>
              <w:top w:w="100" w:type="dxa"/>
              <w:left w:w="100" w:type="dxa"/>
              <w:bottom w:w="100" w:type="dxa"/>
              <w:right w:w="100" w:type="dxa"/>
            </w:tcMar>
          </w:tcPr>
          <w:p w14:paraId="7000D838" w14:textId="77777777" w:rsidR="003131BE" w:rsidRPr="005E7223" w:rsidRDefault="00E963E4">
            <w:pPr>
              <w:widowControl w:val="0"/>
              <w:pBdr>
                <w:top w:val="nil"/>
                <w:left w:val="nil"/>
                <w:bottom w:val="nil"/>
                <w:right w:val="nil"/>
                <w:between w:val="nil"/>
              </w:pBdr>
              <w:spacing w:after="0" w:line="240" w:lineRule="auto"/>
              <w:rPr>
                <w:sz w:val="24"/>
              </w:rPr>
            </w:pPr>
            <w:r>
              <w:rPr>
                <w:sz w:val="24"/>
              </w:rPr>
              <w:t>Compañías de seguros</w:t>
            </w:r>
          </w:p>
        </w:tc>
        <w:tc>
          <w:tcPr>
            <w:tcW w:w="2340" w:type="dxa"/>
            <w:shd w:val="clear" w:color="auto" w:fill="auto"/>
            <w:tcMar>
              <w:top w:w="100" w:type="dxa"/>
              <w:left w:w="100" w:type="dxa"/>
              <w:bottom w:w="100" w:type="dxa"/>
              <w:right w:w="100" w:type="dxa"/>
            </w:tcMar>
          </w:tcPr>
          <w:p w14:paraId="6B73BEF3" w14:textId="77777777" w:rsidR="003131BE" w:rsidRPr="005E7223" w:rsidRDefault="003131BE">
            <w:pPr>
              <w:widowControl w:val="0"/>
              <w:pBdr>
                <w:top w:val="nil"/>
                <w:left w:val="nil"/>
                <w:bottom w:val="nil"/>
                <w:right w:val="nil"/>
                <w:between w:val="nil"/>
              </w:pBdr>
              <w:spacing w:after="0" w:line="240" w:lineRule="auto"/>
              <w:rPr>
                <w:sz w:val="24"/>
                <w:lang w:val="en-CA"/>
              </w:rPr>
            </w:pPr>
          </w:p>
        </w:tc>
        <w:tc>
          <w:tcPr>
            <w:tcW w:w="2340" w:type="dxa"/>
            <w:shd w:val="clear" w:color="auto" w:fill="auto"/>
            <w:tcMar>
              <w:top w:w="100" w:type="dxa"/>
              <w:left w:w="100" w:type="dxa"/>
              <w:bottom w:w="100" w:type="dxa"/>
              <w:right w:w="100" w:type="dxa"/>
            </w:tcMar>
          </w:tcPr>
          <w:p w14:paraId="52715727" w14:textId="77777777" w:rsidR="003131BE" w:rsidRPr="005E7223" w:rsidRDefault="003131BE">
            <w:pPr>
              <w:widowControl w:val="0"/>
              <w:pBdr>
                <w:top w:val="nil"/>
                <w:left w:val="nil"/>
                <w:bottom w:val="nil"/>
                <w:right w:val="nil"/>
                <w:between w:val="nil"/>
              </w:pBdr>
              <w:spacing w:after="0" w:line="240" w:lineRule="auto"/>
              <w:rPr>
                <w:sz w:val="24"/>
                <w:lang w:val="en-CA"/>
              </w:rPr>
            </w:pPr>
          </w:p>
        </w:tc>
        <w:tc>
          <w:tcPr>
            <w:tcW w:w="2340" w:type="dxa"/>
            <w:shd w:val="clear" w:color="auto" w:fill="auto"/>
            <w:tcMar>
              <w:top w:w="100" w:type="dxa"/>
              <w:left w:w="100" w:type="dxa"/>
              <w:bottom w:w="100" w:type="dxa"/>
              <w:right w:w="100" w:type="dxa"/>
            </w:tcMar>
          </w:tcPr>
          <w:p w14:paraId="61295C24" w14:textId="77777777" w:rsidR="003131BE" w:rsidRPr="005E7223" w:rsidRDefault="003131BE">
            <w:pPr>
              <w:widowControl w:val="0"/>
              <w:pBdr>
                <w:top w:val="nil"/>
                <w:left w:val="nil"/>
                <w:bottom w:val="nil"/>
                <w:right w:val="nil"/>
                <w:between w:val="nil"/>
              </w:pBdr>
              <w:spacing w:after="0" w:line="240" w:lineRule="auto"/>
              <w:rPr>
                <w:sz w:val="24"/>
                <w:lang w:val="en-CA"/>
              </w:rPr>
            </w:pPr>
          </w:p>
        </w:tc>
      </w:tr>
    </w:tbl>
    <w:p w14:paraId="1F2A0B5C" w14:textId="77777777" w:rsidR="003131BE" w:rsidRPr="005E7223" w:rsidRDefault="00E963E4">
      <w:pPr>
        <w:jc w:val="center"/>
        <w:rPr>
          <w:sz w:val="24"/>
        </w:rPr>
      </w:pPr>
      <w:bookmarkStart w:id="18" w:name="1abaw7bqv7eu"/>
      <w:bookmarkEnd w:id="18"/>
      <w:r>
        <w:rPr>
          <w:sz w:val="24"/>
        </w:rPr>
        <w:t>Tabla 3</w:t>
      </w:r>
    </w:p>
    <w:p w14:paraId="2B02959A" w14:textId="77777777" w:rsidR="003131BE" w:rsidRPr="005E7223" w:rsidRDefault="00E963E4">
      <w:pPr>
        <w:pStyle w:val="Heading2"/>
        <w:keepNext w:val="0"/>
        <w:keepLines w:val="0"/>
        <w:rPr>
          <w:sz w:val="40"/>
          <w:u w:val="single"/>
        </w:rPr>
      </w:pPr>
      <w:bookmarkStart w:id="19" w:name="_Toc30509897"/>
      <w:r>
        <w:t>Determinación del alcance de la continuidad de operaciones</w:t>
      </w:r>
      <w:bookmarkEnd w:id="19"/>
      <w:r>
        <w:t xml:space="preserve"> </w:t>
      </w:r>
      <w:r>
        <w:rPr>
          <w:sz w:val="40"/>
          <w:u w:val="single"/>
        </w:rPr>
        <w:t xml:space="preserve"> </w:t>
      </w:r>
    </w:p>
    <w:p w14:paraId="1D31EBDF" w14:textId="77777777" w:rsidR="003131BE" w:rsidRPr="005E7223" w:rsidRDefault="00E963E4">
      <w:pPr>
        <w:pBdr>
          <w:top w:val="dashed" w:sz="12" w:space="2" w:color="000000"/>
          <w:bottom w:val="dashed" w:sz="12" w:space="2" w:color="000000"/>
        </w:pBdr>
        <w:jc w:val="center"/>
        <w:rPr>
          <w:i/>
          <w:sz w:val="28"/>
          <w:szCs w:val="24"/>
        </w:rPr>
      </w:pPr>
      <w:r>
        <w:rPr>
          <w:i/>
          <w:sz w:val="28"/>
          <w:szCs w:val="24"/>
        </w:rPr>
        <w:t>La continuidad de operaciones como concepto básico de la estrategia de BC</w:t>
      </w:r>
    </w:p>
    <w:p w14:paraId="1F3282F6" w14:textId="77777777" w:rsidR="003131BE" w:rsidRPr="005E7223" w:rsidRDefault="00E963E4">
      <w:pPr>
        <w:rPr>
          <w:sz w:val="24"/>
        </w:rPr>
      </w:pPr>
      <w:r>
        <w:rPr>
          <w:sz w:val="24"/>
        </w:rPr>
        <w:t xml:space="preserve">La continuidad de operaciones comprende todas las actividades que se requieren para operar “el negocio de manera habitual”. Esto implica respaldar a las partes interesadas tales como registradores, </w:t>
      </w:r>
      <w:proofErr w:type="spellStart"/>
      <w:r>
        <w:rPr>
          <w:sz w:val="24"/>
        </w:rPr>
        <w:t>registratarios</w:t>
      </w:r>
      <w:proofErr w:type="spellEnd"/>
      <w:r>
        <w:rPr>
          <w:sz w:val="24"/>
        </w:rPr>
        <w:t xml:space="preserve"> y el público en general desde un punto de vista técnico, comercial y legal. También implica ejecutar todos los servicios técnicos para registrar y gestionar nombres </w:t>
      </w:r>
      <w:r>
        <w:rPr>
          <w:sz w:val="24"/>
        </w:rPr>
        <w:lastRenderedPageBreak/>
        <w:t>de dominio, apoyar el negocio y, por último, pero no menos importante, asegurarse de que el espacio de nombres de TLD esté disponible para todos en Internet.</w:t>
      </w:r>
    </w:p>
    <w:p w14:paraId="6FD6CCA3" w14:textId="77777777" w:rsidR="003131BE" w:rsidRPr="005E7223" w:rsidRDefault="00E963E4">
      <w:pPr>
        <w:rPr>
          <w:sz w:val="24"/>
        </w:rPr>
      </w:pPr>
      <w:r>
        <w:rPr>
          <w:sz w:val="24"/>
        </w:rPr>
        <w:t>Gran parte de las implicancias tecnológicas debería ser abordada por prácticas de ingeniería estándar y, por ende, la continuidad de operaciones se centra en evaluar un inventario de incidentes disruptivos y su resultado estimado y supuesto respecto de la preparación operativa. Define la mitigación mediante políticas, procedimientos y, donde sea necesario, tecnología.</w:t>
      </w:r>
    </w:p>
    <w:p w14:paraId="1E758F0A" w14:textId="77777777" w:rsidR="003131BE" w:rsidRPr="005E7223" w:rsidRDefault="00E963E4">
      <w:pPr>
        <w:rPr>
          <w:sz w:val="24"/>
        </w:rPr>
      </w:pPr>
      <w:r>
        <w:rPr>
          <w:sz w:val="24"/>
        </w:rPr>
        <w:t>El alcance de la continuidad de operaciones puede, por ende, resumirse de la siguiente manera:</w:t>
      </w:r>
    </w:p>
    <w:p w14:paraId="1EFD35FF" w14:textId="77777777" w:rsidR="003131BE" w:rsidRPr="005E7223" w:rsidRDefault="00E963E4">
      <w:pPr>
        <w:spacing w:after="0"/>
        <w:ind w:left="1160" w:right="1160"/>
        <w:rPr>
          <w:sz w:val="24"/>
        </w:rPr>
      </w:pPr>
      <w:r>
        <w:rPr>
          <w:sz w:val="24"/>
        </w:rPr>
        <w:t xml:space="preserve">La gestión de medidas </w:t>
      </w:r>
      <w:r>
        <w:rPr>
          <w:b/>
          <w:sz w:val="24"/>
          <w:u w:val="single"/>
        </w:rPr>
        <w:t>preventivas</w:t>
      </w:r>
      <w:r>
        <w:rPr>
          <w:sz w:val="24"/>
        </w:rPr>
        <w:t xml:space="preserve"> y </w:t>
      </w:r>
      <w:r>
        <w:rPr>
          <w:b/>
          <w:sz w:val="24"/>
          <w:u w:val="single"/>
        </w:rPr>
        <w:t>correctivas</w:t>
      </w:r>
      <w:r>
        <w:rPr>
          <w:sz w:val="24"/>
        </w:rPr>
        <w:t xml:space="preserve"> mediante políticas, procedimientos, pruebas y tecnología para garantizar </w:t>
      </w:r>
      <w:r>
        <w:rPr>
          <w:b/>
          <w:sz w:val="24"/>
          <w:u w:val="single"/>
        </w:rPr>
        <w:t>la preparación y continuidad operativas</w:t>
      </w:r>
      <w:r>
        <w:rPr>
          <w:sz w:val="24"/>
        </w:rPr>
        <w:t xml:space="preserve"> frente a eventos </w:t>
      </w:r>
      <w:r>
        <w:rPr>
          <w:b/>
          <w:sz w:val="24"/>
          <w:u w:val="single"/>
        </w:rPr>
        <w:t>disruptivos</w:t>
      </w:r>
      <w:r>
        <w:rPr>
          <w:sz w:val="24"/>
        </w:rPr>
        <w:t xml:space="preserve">, ya sea de naturaleza </w:t>
      </w:r>
      <w:r>
        <w:rPr>
          <w:b/>
          <w:sz w:val="24"/>
          <w:u w:val="single"/>
        </w:rPr>
        <w:t>técnica</w:t>
      </w:r>
      <w:r>
        <w:rPr>
          <w:sz w:val="24"/>
        </w:rPr>
        <w:t xml:space="preserve"> como </w:t>
      </w:r>
      <w:r>
        <w:rPr>
          <w:b/>
          <w:sz w:val="24"/>
          <w:u w:val="single"/>
        </w:rPr>
        <w:t>de otra índole</w:t>
      </w:r>
      <w:r>
        <w:rPr>
          <w:sz w:val="24"/>
        </w:rPr>
        <w:t>.</w:t>
      </w:r>
    </w:p>
    <w:p w14:paraId="730D366D" w14:textId="77777777" w:rsidR="003131BE" w:rsidRPr="005E7223" w:rsidRDefault="00E963E4">
      <w:pPr>
        <w:pStyle w:val="Heading1"/>
        <w:rPr>
          <w:sz w:val="52"/>
        </w:rPr>
      </w:pPr>
      <w:bookmarkStart w:id="20" w:name="_Toc30509898"/>
      <w:r>
        <w:rPr>
          <w:sz w:val="52"/>
        </w:rPr>
        <w:t>Liderazgo</w:t>
      </w:r>
      <w:bookmarkEnd w:id="20"/>
    </w:p>
    <w:p w14:paraId="5CEDD5AD" w14:textId="77777777" w:rsidR="003131BE" w:rsidRPr="005E7223" w:rsidRDefault="00E963E4">
      <w:pPr>
        <w:rPr>
          <w:sz w:val="24"/>
        </w:rPr>
      </w:pPr>
      <w:r>
        <w:rPr>
          <w:sz w:val="24"/>
        </w:rPr>
        <w:t>El desarrollo y mantenimiento de una estrategia de continuidad de operaciones eficaz y eficiente es un esfuerzo continuo que requiere apoyo de la administración de más alto nivel. Por lo tanto, el mejor lugar para albergar y apoyar iniciativas relacionadas con la continuidad de operaciones es el equipo de administración o incluso la junta.</w:t>
      </w:r>
    </w:p>
    <w:p w14:paraId="2B2B4536" w14:textId="77777777" w:rsidR="003131BE" w:rsidRPr="005E7223" w:rsidRDefault="00E963E4">
      <w:pPr>
        <w:rPr>
          <w:sz w:val="24"/>
        </w:rPr>
      </w:pPr>
      <w:r>
        <w:rPr>
          <w:sz w:val="24"/>
        </w:rPr>
        <w:t xml:space="preserve">Aunque se requieren revisiones periódicas para mantener los planes actualizados y relevantes, la administración debería también tomar la iniciativa de incluir la continuidad de operaciones en todas las capas de operaciones (tecnología, ingeniería, compra, operaciones, etc.). </w:t>
      </w:r>
    </w:p>
    <w:p w14:paraId="360AE9A8" w14:textId="77777777" w:rsidR="003131BE" w:rsidRPr="005E7223" w:rsidRDefault="00E963E4">
      <w:pPr>
        <w:pBdr>
          <w:top w:val="single" w:sz="12" w:space="2" w:color="000000"/>
          <w:left w:val="single" w:sz="12" w:space="2" w:color="000000"/>
          <w:bottom w:val="single" w:sz="12" w:space="2" w:color="000000"/>
          <w:right w:val="single" w:sz="12" w:space="2" w:color="000000"/>
        </w:pBdr>
        <w:jc w:val="center"/>
        <w:rPr>
          <w:sz w:val="24"/>
        </w:rPr>
      </w:pPr>
      <w:r>
        <w:rPr>
          <w:sz w:val="24"/>
        </w:rPr>
        <w:t>ACCIÓN: implementar y supervisar al menos un ciclo de revisión anual por el equipo de administración.</w:t>
      </w:r>
    </w:p>
    <w:p w14:paraId="5BB29EFB" w14:textId="77777777" w:rsidR="003131BE" w:rsidRPr="005E7223" w:rsidRDefault="00E963E4">
      <w:pPr>
        <w:pStyle w:val="Heading1"/>
        <w:rPr>
          <w:sz w:val="52"/>
        </w:rPr>
      </w:pPr>
      <w:bookmarkStart w:id="21" w:name="_Toc30509899"/>
      <w:r>
        <w:rPr>
          <w:sz w:val="52"/>
        </w:rPr>
        <w:t>Planificación</w:t>
      </w:r>
      <w:bookmarkEnd w:id="21"/>
    </w:p>
    <w:p w14:paraId="6E89F1ED" w14:textId="77777777" w:rsidR="003131BE" w:rsidRPr="005E7223" w:rsidRDefault="00E963E4">
      <w:pPr>
        <w:rPr>
          <w:sz w:val="24"/>
        </w:rPr>
      </w:pPr>
      <w:r>
        <w:rPr>
          <w:sz w:val="24"/>
        </w:rPr>
        <w:t>Esta sección responde a la pregunta de cómo desarrollar planes de continuidad de operaciones prácticos que tengan en cuenta las amenazas y vulnerabilidades que son relevantes para el operador de registro, así como el impacto en la flexibilidad operativa de la organización.</w:t>
      </w:r>
    </w:p>
    <w:p w14:paraId="3D12FCC5" w14:textId="77777777" w:rsidR="003131BE" w:rsidRPr="005E7223" w:rsidRDefault="00E963E4">
      <w:pPr>
        <w:rPr>
          <w:sz w:val="24"/>
        </w:rPr>
      </w:pPr>
      <w:r>
        <w:rPr>
          <w:sz w:val="24"/>
        </w:rPr>
        <w:t xml:space="preserve">Primero, comenzaremos con la creación de un registro de amenazas/peligros que nos ayude a definir en qué áreas debemos abordar la continuidad de operaciones. Tenga en cuenta que es difícil, e incluso imposible, mitigar algunas amenazas o estar preparados para abordarlas. Resulta útil investigar la amenaza y evaluar las opciones estratégicas. Estas posiblemente no se </w:t>
      </w:r>
      <w:r>
        <w:rPr>
          <w:sz w:val="24"/>
        </w:rPr>
        <w:lastRenderedPageBreak/>
        <w:t>traduzcan en un Plan de Continuidad de Operaciones, sino en elecciones estratégicas</w:t>
      </w:r>
      <w:r w:rsidRPr="005E7223">
        <w:rPr>
          <w:sz w:val="24"/>
          <w:vertAlign w:val="superscript"/>
          <w:lang w:val="en-CA"/>
        </w:rPr>
        <w:footnoteReference w:id="1"/>
      </w:r>
      <w:r>
        <w:rPr>
          <w:sz w:val="24"/>
        </w:rPr>
        <w:t xml:space="preserve"> a largo plazo.</w:t>
      </w:r>
    </w:p>
    <w:p w14:paraId="1C77EC28" w14:textId="77777777" w:rsidR="003131BE" w:rsidRPr="005E7223" w:rsidRDefault="00E963E4">
      <w:pPr>
        <w:rPr>
          <w:sz w:val="24"/>
        </w:rPr>
      </w:pPr>
      <w:r>
        <w:rPr>
          <w:sz w:val="24"/>
        </w:rPr>
        <w:t>Para traducir las amenazas y peligros en riesgos reales, debemos comprender el impacto sobre la preparación y flexibilidad operativas. Se puede utilizar una metodología de evaluación de riesgos simplificada para ayudar a determinar qué escenarios deberían abordarse. A partir de esta evaluación, diversos escenarios se traducirán en planes de continuidad de operaciones tácticos, mientras otros escenarios conducirán a una estrategia de continuidad de operaciones que puede utilizarse como aporte para la autoridad supervisora y posteriores decisiones estratégicas.</w:t>
      </w:r>
    </w:p>
    <w:p w14:paraId="3FAB8529" w14:textId="77777777" w:rsidR="003131BE" w:rsidRPr="005E7223" w:rsidRDefault="00E963E4">
      <w:pPr>
        <w:rPr>
          <w:sz w:val="24"/>
        </w:rPr>
      </w:pPr>
      <w:r>
        <w:rPr>
          <w:sz w:val="24"/>
        </w:rPr>
        <w:t>Una vez que resulta claro qué amenazas/peligros requieren un verdadero Plan de Continuidad de Operaciones, se puede crear el plan sobre la base de una plantilla genérica. Esta plantilla debería luego ser utilizada como pauta para todos los departamentos para preparar procedimientos en los casos necesarios.</w:t>
      </w:r>
    </w:p>
    <w:p w14:paraId="32204C70" w14:textId="77777777" w:rsidR="003131BE" w:rsidRPr="005E7223" w:rsidRDefault="00E963E4">
      <w:pPr>
        <w:pStyle w:val="Heading2"/>
        <w:rPr>
          <w:sz w:val="40"/>
        </w:rPr>
      </w:pPr>
      <w:bookmarkStart w:id="22" w:name="_Toc30509900"/>
      <w:r>
        <w:rPr>
          <w:sz w:val="40"/>
        </w:rPr>
        <w:t>Desarrollar un registro de amenazas/peligros</w:t>
      </w:r>
      <w:bookmarkEnd w:id="22"/>
    </w:p>
    <w:p w14:paraId="1C2136A9" w14:textId="77777777" w:rsidR="003131BE" w:rsidRPr="005E7223" w:rsidRDefault="00E963E4">
      <w:pPr>
        <w:rPr>
          <w:sz w:val="24"/>
        </w:rPr>
      </w:pPr>
      <w:r>
        <w:rPr>
          <w:sz w:val="24"/>
        </w:rPr>
        <w:t xml:space="preserve">El registro de amenazas/peligros es una lista valiosa de orígenes de desastres que podrían tener un impacto drástico en la flexibilidad operativa de la organización. La siguiente lista de amenazas se basa en el libro </w:t>
      </w:r>
      <w:r>
        <w:rPr>
          <w:i/>
          <w:sz w:val="24"/>
        </w:rPr>
        <w:t xml:space="preserve">Business </w:t>
      </w:r>
      <w:proofErr w:type="spellStart"/>
      <w:r>
        <w:rPr>
          <w:i/>
          <w:sz w:val="24"/>
        </w:rPr>
        <w:t>Continuity</w:t>
      </w:r>
      <w:proofErr w:type="spellEnd"/>
      <w:r>
        <w:rPr>
          <w:i/>
          <w:sz w:val="24"/>
        </w:rPr>
        <w:t xml:space="preserve"> Management</w:t>
      </w:r>
      <w:r>
        <w:rPr>
          <w:sz w:val="24"/>
        </w:rPr>
        <w:t xml:space="preserve"> (4° edición) - ISBN 978-1-931332-35-4 y se amplió con recientes eventos emergentes.</w:t>
      </w:r>
    </w:p>
    <w:p w14:paraId="413AC04B" w14:textId="0DC8C4EE" w:rsidR="003131BE" w:rsidRPr="005E7223" w:rsidRDefault="00E963E4">
      <w:pPr>
        <w:rPr>
          <w:sz w:val="24"/>
        </w:rPr>
      </w:pPr>
      <w:r>
        <w:rPr>
          <w:sz w:val="24"/>
        </w:rPr>
        <w:t>Al evaluar estas amenazas, una organización debería estimar la probabilidad del evento en función de los datos estadísticos disponibles.</w:t>
      </w:r>
      <w:r>
        <w:t xml:space="preserve"> La probabilidad de ocurrencia es escalada de la siguiente manera:</w:t>
      </w:r>
    </w:p>
    <w:p w14:paraId="05EFE15B" w14:textId="77777777" w:rsidR="003131BE" w:rsidRPr="005E7223" w:rsidRDefault="00E963E4">
      <w:pPr>
        <w:numPr>
          <w:ilvl w:val="0"/>
          <w:numId w:val="14"/>
        </w:numPr>
        <w:spacing w:after="0"/>
        <w:rPr>
          <w:sz w:val="24"/>
        </w:rPr>
      </w:pPr>
      <w:r>
        <w:rPr>
          <w:sz w:val="24"/>
        </w:rPr>
        <w:t>Muy probable:</w:t>
      </w:r>
      <w:r>
        <w:rPr>
          <w:sz w:val="24"/>
        </w:rPr>
        <w:tab/>
        <w:t>un evento recurrente de manera anual o con más frecuencia</w:t>
      </w:r>
    </w:p>
    <w:p w14:paraId="5EA506F2" w14:textId="77777777" w:rsidR="003131BE" w:rsidRPr="005E7223" w:rsidRDefault="00E963E4">
      <w:pPr>
        <w:numPr>
          <w:ilvl w:val="0"/>
          <w:numId w:val="14"/>
        </w:numPr>
        <w:spacing w:after="0"/>
        <w:rPr>
          <w:sz w:val="24"/>
        </w:rPr>
      </w:pPr>
      <w:r>
        <w:rPr>
          <w:sz w:val="24"/>
        </w:rPr>
        <w:t xml:space="preserve">Probable: </w:t>
      </w:r>
      <w:r>
        <w:rPr>
          <w:sz w:val="24"/>
        </w:rPr>
        <w:tab/>
      </w:r>
      <w:r>
        <w:rPr>
          <w:sz w:val="24"/>
        </w:rPr>
        <w:tab/>
        <w:t>un evento que sucede cada tres años promedio</w:t>
      </w:r>
    </w:p>
    <w:p w14:paraId="7C08562A" w14:textId="77777777" w:rsidR="003131BE" w:rsidRPr="005E7223" w:rsidRDefault="00E963E4">
      <w:pPr>
        <w:numPr>
          <w:ilvl w:val="0"/>
          <w:numId w:val="14"/>
        </w:numPr>
        <w:spacing w:after="0"/>
        <w:rPr>
          <w:sz w:val="24"/>
        </w:rPr>
      </w:pPr>
      <w:r>
        <w:rPr>
          <w:sz w:val="24"/>
        </w:rPr>
        <w:t>Ocasional:</w:t>
      </w:r>
      <w:r>
        <w:rPr>
          <w:sz w:val="24"/>
        </w:rPr>
        <w:tab/>
      </w:r>
      <w:r>
        <w:rPr>
          <w:sz w:val="24"/>
        </w:rPr>
        <w:tab/>
        <w:t>un evento que sucede cada diez años</w:t>
      </w:r>
    </w:p>
    <w:p w14:paraId="66DE8ACF" w14:textId="77777777" w:rsidR="003131BE" w:rsidRPr="005E7223" w:rsidRDefault="00E963E4">
      <w:pPr>
        <w:numPr>
          <w:ilvl w:val="0"/>
          <w:numId w:val="14"/>
        </w:numPr>
        <w:spacing w:after="0"/>
        <w:rPr>
          <w:sz w:val="24"/>
        </w:rPr>
      </w:pPr>
      <w:r>
        <w:rPr>
          <w:sz w:val="24"/>
        </w:rPr>
        <w:t>Poco probable:</w:t>
      </w:r>
      <w:r>
        <w:rPr>
          <w:sz w:val="24"/>
        </w:rPr>
        <w:tab/>
        <w:t>un evento que sucede una vez cada 50 años o más</w:t>
      </w:r>
    </w:p>
    <w:p w14:paraId="0280034A" w14:textId="77777777" w:rsidR="003131BE" w:rsidRPr="005E7223" w:rsidRDefault="00E963E4">
      <w:pPr>
        <w:numPr>
          <w:ilvl w:val="0"/>
          <w:numId w:val="14"/>
        </w:numPr>
        <w:rPr>
          <w:sz w:val="24"/>
        </w:rPr>
      </w:pPr>
      <w:proofErr w:type="spellStart"/>
      <w:r>
        <w:rPr>
          <w:sz w:val="24"/>
        </w:rPr>
        <w:t>OoS</w:t>
      </w:r>
      <w:proofErr w:type="spellEnd"/>
      <w:r>
        <w:rPr>
          <w:sz w:val="24"/>
        </w:rPr>
        <w:t>:</w:t>
      </w:r>
      <w:r>
        <w:rPr>
          <w:sz w:val="24"/>
        </w:rPr>
        <w:tab/>
      </w:r>
      <w:r>
        <w:rPr>
          <w:sz w:val="24"/>
        </w:rPr>
        <w:tab/>
        <w:t>Fuera de alcance (</w:t>
      </w:r>
      <w:proofErr w:type="spellStart"/>
      <w:r>
        <w:rPr>
          <w:sz w:val="24"/>
        </w:rPr>
        <w:t>OoS</w:t>
      </w:r>
      <w:proofErr w:type="spellEnd"/>
      <w:r>
        <w:rPr>
          <w:sz w:val="24"/>
        </w:rPr>
        <w:t xml:space="preserve">, </w:t>
      </w:r>
      <w:proofErr w:type="spellStart"/>
      <w:r>
        <w:rPr>
          <w:i/>
          <w:sz w:val="24"/>
        </w:rPr>
        <w:t>Out</w:t>
      </w:r>
      <w:proofErr w:type="spellEnd"/>
      <w:r>
        <w:rPr>
          <w:i/>
          <w:sz w:val="24"/>
        </w:rPr>
        <w:t xml:space="preserve"> </w:t>
      </w:r>
      <w:proofErr w:type="spellStart"/>
      <w:r>
        <w:rPr>
          <w:i/>
          <w:sz w:val="24"/>
        </w:rPr>
        <w:t>of</w:t>
      </w:r>
      <w:proofErr w:type="spellEnd"/>
      <w:r>
        <w:rPr>
          <w:i/>
          <w:sz w:val="24"/>
        </w:rPr>
        <w:t xml:space="preserve"> </w:t>
      </w:r>
      <w:proofErr w:type="spellStart"/>
      <w:r>
        <w:rPr>
          <w:i/>
          <w:sz w:val="24"/>
        </w:rPr>
        <w:t>Scope</w:t>
      </w:r>
      <w:proofErr w:type="spellEnd"/>
      <w:r>
        <w:rPr>
          <w:sz w:val="24"/>
        </w:rPr>
        <w:t>) – estos no son considerados en la continuidad de operaciones</w:t>
      </w:r>
    </w:p>
    <w:p w14:paraId="77B1E0C6" w14:textId="2A56A284" w:rsidR="005E7223" w:rsidRPr="005E7223" w:rsidRDefault="005E7223" w:rsidP="005E7223">
      <w:pPr>
        <w:rPr>
          <w:sz w:val="24"/>
        </w:rPr>
      </w:pPr>
      <w:r>
        <w:rPr>
          <w:sz w:val="24"/>
        </w:rPr>
        <w:t>La probabilidad no se basa en estadísticas internas sino en estadísticas relevantes para la región, el país, el negocio y el entorno</w:t>
      </w:r>
      <w:r w:rsidR="00E963E4" w:rsidRPr="005E7223">
        <w:rPr>
          <w:sz w:val="24"/>
          <w:vertAlign w:val="superscript"/>
          <w:lang w:val="en-CA"/>
        </w:rPr>
        <w:footnoteReference w:id="2"/>
      </w:r>
      <w:r>
        <w:rPr>
          <w:sz w:val="24"/>
        </w:rPr>
        <w:t xml:space="preserve">.  Es importante destacar que las personas deben calificar la probabilidad (tabla 7 y 8) y el impacto (tabla 6) de los riesgos con los controles de </w:t>
      </w:r>
      <w:r>
        <w:rPr>
          <w:sz w:val="24"/>
        </w:rPr>
        <w:lastRenderedPageBreak/>
        <w:t>seguridad actualmente implementados.  Las amenazas se basan en estadísticas; sin controles específicos implementados.</w:t>
      </w:r>
    </w:p>
    <w:tbl>
      <w:tblPr>
        <w:tblStyle w:val="a2"/>
        <w:tblW w:w="9360" w:type="dxa"/>
        <w:tblInd w:w="10" w:type="dxa"/>
        <w:tblLayout w:type="fixed"/>
        <w:tblLook w:val="04A0" w:firstRow="1" w:lastRow="0" w:firstColumn="1" w:lastColumn="0" w:noHBand="0" w:noVBand="1"/>
      </w:tblPr>
      <w:tblGrid>
        <w:gridCol w:w="2340"/>
        <w:gridCol w:w="3645"/>
        <w:gridCol w:w="1725"/>
        <w:gridCol w:w="1650"/>
      </w:tblGrid>
      <w:tr w:rsidR="00B44032" w:rsidRPr="005E7223" w14:paraId="0CDFB258" w14:textId="77777777" w:rsidTr="00B44032">
        <w:tc>
          <w:tcPr>
            <w:tcW w:w="2340" w:type="dxa"/>
          </w:tcPr>
          <w:p w14:paraId="7BFE1CAC" w14:textId="77777777" w:rsidR="00B44032" w:rsidRPr="005E7223" w:rsidRDefault="00B44032" w:rsidP="00B902FA">
            <w:pPr>
              <w:widowControl w:val="0"/>
              <w:spacing w:after="0" w:line="240" w:lineRule="auto"/>
              <w:rPr>
                <w:b/>
              </w:rPr>
            </w:pPr>
            <w:r>
              <w:rPr>
                <w:b/>
              </w:rPr>
              <w:t>Categoría de amenaza</w:t>
            </w:r>
          </w:p>
        </w:tc>
        <w:tc>
          <w:tcPr>
            <w:tcW w:w="3645" w:type="dxa"/>
          </w:tcPr>
          <w:p w14:paraId="5E9EF861" w14:textId="77777777" w:rsidR="00B44032" w:rsidRPr="005E7223" w:rsidRDefault="00B44032" w:rsidP="00B902FA">
            <w:pPr>
              <w:widowControl w:val="0"/>
              <w:spacing w:after="0" w:line="240" w:lineRule="auto"/>
              <w:rPr>
                <w:b/>
              </w:rPr>
            </w:pPr>
            <w:r>
              <w:rPr>
                <w:b/>
              </w:rPr>
              <w:t>Amenaza</w:t>
            </w:r>
          </w:p>
        </w:tc>
        <w:tc>
          <w:tcPr>
            <w:tcW w:w="1725" w:type="dxa"/>
          </w:tcPr>
          <w:p w14:paraId="13AB91DC" w14:textId="1E19523C" w:rsidR="00B44032" w:rsidRPr="005E7223" w:rsidRDefault="00B44032" w:rsidP="00924530">
            <w:pPr>
              <w:widowControl w:val="0"/>
              <w:spacing w:after="0" w:line="240" w:lineRule="auto"/>
              <w:jc w:val="center"/>
              <w:rPr>
                <w:b/>
              </w:rPr>
            </w:pPr>
            <w:r>
              <w:rPr>
                <w:b/>
              </w:rPr>
              <w:t>Aplicable</w:t>
            </w:r>
          </w:p>
        </w:tc>
        <w:tc>
          <w:tcPr>
            <w:tcW w:w="1650" w:type="dxa"/>
          </w:tcPr>
          <w:p w14:paraId="380758A0" w14:textId="77777777" w:rsidR="00B44032" w:rsidRPr="005E7223" w:rsidRDefault="00B44032" w:rsidP="00B902FA">
            <w:pPr>
              <w:widowControl w:val="0"/>
              <w:spacing w:after="0" w:line="240" w:lineRule="auto"/>
              <w:rPr>
                <w:b/>
              </w:rPr>
            </w:pPr>
            <w:r>
              <w:rPr>
                <w:b/>
              </w:rPr>
              <w:t>Probabilidad</w:t>
            </w:r>
          </w:p>
        </w:tc>
      </w:tr>
      <w:tr w:rsidR="00B44032" w:rsidRPr="005E7223" w14:paraId="2F5B5197" w14:textId="77777777" w:rsidTr="00B44032">
        <w:tc>
          <w:tcPr>
            <w:tcW w:w="2340" w:type="dxa"/>
          </w:tcPr>
          <w:p w14:paraId="7CC980A1" w14:textId="77777777" w:rsidR="00B44032" w:rsidRPr="005E7223" w:rsidRDefault="00B44032" w:rsidP="00B902FA">
            <w:pPr>
              <w:widowControl w:val="0"/>
              <w:spacing w:after="0" w:line="240" w:lineRule="auto"/>
              <w:rPr>
                <w:b/>
              </w:rPr>
            </w:pPr>
            <w:r>
              <w:rPr>
                <w:b/>
              </w:rPr>
              <w:t>Desastres naturales</w:t>
            </w:r>
          </w:p>
        </w:tc>
        <w:tc>
          <w:tcPr>
            <w:tcW w:w="3645" w:type="dxa"/>
          </w:tcPr>
          <w:p w14:paraId="59589633" w14:textId="77777777" w:rsidR="00B44032" w:rsidRPr="005E7223" w:rsidRDefault="00B44032" w:rsidP="00B902FA">
            <w:pPr>
              <w:widowControl w:val="0"/>
              <w:spacing w:after="0" w:line="240" w:lineRule="auto"/>
            </w:pPr>
            <w:r>
              <w:t>Incendio</w:t>
            </w:r>
          </w:p>
          <w:p w14:paraId="36870A27" w14:textId="77777777" w:rsidR="00B44032" w:rsidRPr="005E7223" w:rsidRDefault="00B44032" w:rsidP="00B902FA">
            <w:pPr>
              <w:widowControl w:val="0"/>
              <w:spacing w:after="0" w:line="240" w:lineRule="auto"/>
            </w:pPr>
            <w:r>
              <w:t xml:space="preserve">Inundación </w:t>
            </w:r>
          </w:p>
          <w:p w14:paraId="759D5C05" w14:textId="77777777" w:rsidR="00B44032" w:rsidRPr="005E7223" w:rsidRDefault="00B44032" w:rsidP="00B902FA">
            <w:pPr>
              <w:widowControl w:val="0"/>
              <w:spacing w:after="0" w:line="240" w:lineRule="auto"/>
            </w:pPr>
            <w:r>
              <w:t>Huracán/tornado/tifón</w:t>
            </w:r>
          </w:p>
          <w:p w14:paraId="30E03490" w14:textId="77777777" w:rsidR="00B44032" w:rsidRPr="005E7223" w:rsidRDefault="00B44032" w:rsidP="00B902FA">
            <w:pPr>
              <w:widowControl w:val="0"/>
              <w:spacing w:after="0" w:line="240" w:lineRule="auto"/>
            </w:pPr>
            <w:r>
              <w:t xml:space="preserve">Clima adverso </w:t>
            </w:r>
          </w:p>
          <w:p w14:paraId="244D3ED2" w14:textId="77777777" w:rsidR="00B44032" w:rsidRPr="005E7223" w:rsidRDefault="00B44032" w:rsidP="00B902FA">
            <w:pPr>
              <w:widowControl w:val="0"/>
              <w:spacing w:after="0" w:line="240" w:lineRule="auto"/>
            </w:pPr>
            <w:r>
              <w:t xml:space="preserve">Terremoto </w:t>
            </w:r>
          </w:p>
          <w:p w14:paraId="426FD535" w14:textId="77777777" w:rsidR="00B44032" w:rsidRPr="005E7223" w:rsidRDefault="00B44032" w:rsidP="00B902FA">
            <w:pPr>
              <w:widowControl w:val="0"/>
              <w:spacing w:after="0" w:line="240" w:lineRule="auto"/>
            </w:pPr>
            <w:r>
              <w:t xml:space="preserve">Derrumbe/avalancha </w:t>
            </w:r>
          </w:p>
          <w:p w14:paraId="575320B4" w14:textId="77777777" w:rsidR="00B44032" w:rsidRPr="005E7223" w:rsidRDefault="00B44032" w:rsidP="00B902FA">
            <w:pPr>
              <w:widowControl w:val="0"/>
              <w:spacing w:after="0" w:line="240" w:lineRule="auto"/>
            </w:pPr>
            <w:r>
              <w:t xml:space="preserve">Actividad volcánica </w:t>
            </w:r>
          </w:p>
          <w:p w14:paraId="2B1A7A0D" w14:textId="77777777" w:rsidR="00B44032" w:rsidRPr="005E7223" w:rsidRDefault="00B44032" w:rsidP="00B902FA">
            <w:pPr>
              <w:widowControl w:val="0"/>
              <w:spacing w:after="0" w:line="240" w:lineRule="auto"/>
            </w:pPr>
            <w:r>
              <w:t>Tsunami</w:t>
            </w:r>
          </w:p>
          <w:p w14:paraId="31C90457" w14:textId="77777777" w:rsidR="00B44032" w:rsidRPr="005E7223" w:rsidRDefault="00B44032" w:rsidP="00B902FA">
            <w:pPr>
              <w:widowControl w:val="0"/>
              <w:spacing w:after="0" w:line="240" w:lineRule="auto"/>
            </w:pPr>
            <w:r>
              <w:t>Relámpagos Hundimiento Contaminación</w:t>
            </w:r>
          </w:p>
          <w:p w14:paraId="07B83941" w14:textId="77777777" w:rsidR="00B44032" w:rsidRPr="005E7223" w:rsidRDefault="00B44032" w:rsidP="00B902FA">
            <w:pPr>
              <w:widowControl w:val="0"/>
              <w:spacing w:after="0" w:line="240" w:lineRule="auto"/>
            </w:pPr>
            <w:r>
              <w:t>Infestación de insectos</w:t>
            </w:r>
          </w:p>
          <w:p w14:paraId="41791634" w14:textId="77777777" w:rsidR="00B44032" w:rsidRPr="005E7223" w:rsidRDefault="00B44032" w:rsidP="00B902FA">
            <w:pPr>
              <w:widowControl w:val="0"/>
              <w:spacing w:after="0" w:line="240" w:lineRule="auto"/>
            </w:pPr>
            <w:r>
              <w:t>Roedores</w:t>
            </w:r>
          </w:p>
          <w:p w14:paraId="5D55AD71" w14:textId="77777777" w:rsidR="00B44032" w:rsidRPr="005E7223" w:rsidRDefault="00B44032" w:rsidP="00B902FA">
            <w:pPr>
              <w:widowControl w:val="0"/>
              <w:spacing w:after="0" w:line="240" w:lineRule="auto"/>
            </w:pPr>
            <w:r>
              <w:t>____________________________</w:t>
            </w:r>
          </w:p>
        </w:tc>
        <w:tc>
          <w:tcPr>
            <w:tcW w:w="1725" w:type="dxa"/>
          </w:tcPr>
          <w:p w14:paraId="3AEBBF1D" w14:textId="77777777" w:rsidR="00B44032" w:rsidRPr="005E7223" w:rsidRDefault="00B44032" w:rsidP="00B902FA">
            <w:pPr>
              <w:widowControl w:val="0"/>
              <w:spacing w:after="0" w:line="240" w:lineRule="auto"/>
              <w:jc w:val="center"/>
            </w:pPr>
            <w:r>
              <w:rPr>
                <w:rFonts w:ascii="Cambria" w:hAnsi="Cambria"/>
              </w:rPr>
              <w:t>▢</w:t>
            </w:r>
          </w:p>
          <w:p w14:paraId="010F8711" w14:textId="77777777" w:rsidR="00B44032" w:rsidRPr="005E7223" w:rsidRDefault="00B44032" w:rsidP="00B902FA">
            <w:pPr>
              <w:widowControl w:val="0"/>
              <w:spacing w:after="0" w:line="240" w:lineRule="auto"/>
              <w:jc w:val="center"/>
            </w:pPr>
            <w:r>
              <w:rPr>
                <w:rFonts w:ascii="Cambria" w:hAnsi="Cambria"/>
              </w:rPr>
              <w:t>▢</w:t>
            </w:r>
          </w:p>
          <w:p w14:paraId="4BBD4E3F" w14:textId="77777777" w:rsidR="00B44032" w:rsidRPr="005E7223" w:rsidRDefault="00B44032" w:rsidP="00B902FA">
            <w:pPr>
              <w:widowControl w:val="0"/>
              <w:spacing w:after="0" w:line="240" w:lineRule="auto"/>
              <w:jc w:val="center"/>
            </w:pPr>
            <w:r>
              <w:rPr>
                <w:rFonts w:ascii="Cambria" w:hAnsi="Cambria"/>
              </w:rPr>
              <w:t>▢</w:t>
            </w:r>
          </w:p>
          <w:p w14:paraId="386FB422" w14:textId="77777777" w:rsidR="00B44032" w:rsidRPr="005E7223" w:rsidRDefault="00B44032" w:rsidP="00B902FA">
            <w:pPr>
              <w:widowControl w:val="0"/>
              <w:spacing w:after="0" w:line="240" w:lineRule="auto"/>
              <w:jc w:val="center"/>
            </w:pPr>
            <w:r>
              <w:rPr>
                <w:rFonts w:ascii="Cambria" w:hAnsi="Cambria"/>
              </w:rPr>
              <w:t>▢</w:t>
            </w:r>
          </w:p>
          <w:p w14:paraId="305E5B36" w14:textId="77777777" w:rsidR="00B44032" w:rsidRPr="005E7223" w:rsidRDefault="00B44032" w:rsidP="00B902FA">
            <w:pPr>
              <w:widowControl w:val="0"/>
              <w:spacing w:after="0" w:line="240" w:lineRule="auto"/>
              <w:jc w:val="center"/>
            </w:pPr>
            <w:r>
              <w:rPr>
                <w:rFonts w:ascii="Cambria" w:hAnsi="Cambria"/>
              </w:rPr>
              <w:t>▢</w:t>
            </w:r>
          </w:p>
          <w:p w14:paraId="2EDDFECF" w14:textId="77777777" w:rsidR="00B44032" w:rsidRPr="005E7223" w:rsidRDefault="00B44032" w:rsidP="00B902FA">
            <w:pPr>
              <w:widowControl w:val="0"/>
              <w:spacing w:after="0" w:line="240" w:lineRule="auto"/>
              <w:jc w:val="center"/>
            </w:pPr>
            <w:r>
              <w:rPr>
                <w:rFonts w:ascii="Cambria" w:hAnsi="Cambria"/>
              </w:rPr>
              <w:t>▢</w:t>
            </w:r>
          </w:p>
          <w:p w14:paraId="15851D06" w14:textId="77777777" w:rsidR="00B44032" w:rsidRPr="005E7223" w:rsidRDefault="00B44032" w:rsidP="00B902FA">
            <w:pPr>
              <w:widowControl w:val="0"/>
              <w:spacing w:after="0" w:line="240" w:lineRule="auto"/>
              <w:jc w:val="center"/>
            </w:pPr>
            <w:r>
              <w:rPr>
                <w:rFonts w:ascii="Cambria" w:hAnsi="Cambria"/>
              </w:rPr>
              <w:t>▢</w:t>
            </w:r>
          </w:p>
          <w:p w14:paraId="2EB73025" w14:textId="77777777" w:rsidR="00B44032" w:rsidRPr="005E7223" w:rsidRDefault="00B44032" w:rsidP="00B902FA">
            <w:pPr>
              <w:widowControl w:val="0"/>
              <w:spacing w:after="0" w:line="240" w:lineRule="auto"/>
              <w:jc w:val="center"/>
            </w:pPr>
            <w:r>
              <w:rPr>
                <w:rFonts w:ascii="Cambria" w:hAnsi="Cambria"/>
              </w:rPr>
              <w:t>▢</w:t>
            </w:r>
          </w:p>
          <w:p w14:paraId="44BEC16D" w14:textId="77777777" w:rsidR="00B44032" w:rsidRPr="005E7223" w:rsidRDefault="00B44032" w:rsidP="00B902FA">
            <w:pPr>
              <w:widowControl w:val="0"/>
              <w:spacing w:after="0" w:line="240" w:lineRule="auto"/>
              <w:jc w:val="center"/>
            </w:pPr>
            <w:r>
              <w:rPr>
                <w:rFonts w:ascii="Cambria" w:hAnsi="Cambria"/>
              </w:rPr>
              <w:t>▢</w:t>
            </w:r>
          </w:p>
          <w:p w14:paraId="650F3F19" w14:textId="77777777" w:rsidR="00B44032" w:rsidRPr="005E7223" w:rsidRDefault="00B44032" w:rsidP="00B902FA">
            <w:pPr>
              <w:widowControl w:val="0"/>
              <w:spacing w:after="0" w:line="240" w:lineRule="auto"/>
              <w:jc w:val="center"/>
            </w:pPr>
            <w:r>
              <w:rPr>
                <w:rFonts w:ascii="Cambria" w:hAnsi="Cambria"/>
              </w:rPr>
              <w:t>▢</w:t>
            </w:r>
          </w:p>
          <w:p w14:paraId="14F48D62" w14:textId="77777777" w:rsidR="00B44032" w:rsidRPr="005E7223" w:rsidRDefault="00B44032" w:rsidP="00B902FA">
            <w:pPr>
              <w:widowControl w:val="0"/>
              <w:spacing w:after="0" w:line="240" w:lineRule="auto"/>
              <w:jc w:val="center"/>
            </w:pPr>
            <w:r>
              <w:rPr>
                <w:rFonts w:ascii="Cambria" w:hAnsi="Cambria"/>
              </w:rPr>
              <w:t>▢</w:t>
            </w:r>
          </w:p>
          <w:p w14:paraId="04E0A047" w14:textId="77777777" w:rsidR="00B44032" w:rsidRPr="005E7223" w:rsidRDefault="00B44032" w:rsidP="00B902FA">
            <w:pPr>
              <w:widowControl w:val="0"/>
              <w:spacing w:after="0" w:line="240" w:lineRule="auto"/>
              <w:jc w:val="center"/>
            </w:pPr>
            <w:r>
              <w:rPr>
                <w:rFonts w:ascii="Cambria" w:hAnsi="Cambria"/>
              </w:rPr>
              <w:t>▢</w:t>
            </w:r>
          </w:p>
          <w:p w14:paraId="387175B2" w14:textId="77777777" w:rsidR="00B44032" w:rsidRPr="005E7223" w:rsidRDefault="00B44032" w:rsidP="00B902FA">
            <w:pPr>
              <w:widowControl w:val="0"/>
              <w:spacing w:after="0" w:line="240" w:lineRule="auto"/>
              <w:jc w:val="center"/>
            </w:pPr>
            <w:r>
              <w:rPr>
                <w:rFonts w:ascii="Cambria" w:hAnsi="Cambria"/>
              </w:rPr>
              <w:t>▢</w:t>
            </w:r>
          </w:p>
        </w:tc>
        <w:tc>
          <w:tcPr>
            <w:tcW w:w="1650" w:type="dxa"/>
          </w:tcPr>
          <w:p w14:paraId="73BD0674" w14:textId="77777777" w:rsidR="00B44032" w:rsidRPr="005E7223" w:rsidRDefault="00B44032" w:rsidP="00B902FA">
            <w:pPr>
              <w:widowControl w:val="0"/>
              <w:spacing w:after="0" w:line="240" w:lineRule="auto"/>
              <w:jc w:val="center"/>
            </w:pPr>
            <w:r>
              <w:t>________</w:t>
            </w:r>
          </w:p>
          <w:p w14:paraId="35AD7359" w14:textId="77777777" w:rsidR="00B44032" w:rsidRPr="005E7223" w:rsidRDefault="00B44032" w:rsidP="00B902FA">
            <w:pPr>
              <w:widowControl w:val="0"/>
              <w:spacing w:after="0" w:line="240" w:lineRule="auto"/>
              <w:jc w:val="center"/>
            </w:pPr>
            <w:r>
              <w:t>________</w:t>
            </w:r>
          </w:p>
          <w:p w14:paraId="5A2EE3B0" w14:textId="77777777" w:rsidR="00B44032" w:rsidRPr="005E7223" w:rsidRDefault="00B44032" w:rsidP="00B902FA">
            <w:pPr>
              <w:widowControl w:val="0"/>
              <w:spacing w:after="0" w:line="240" w:lineRule="auto"/>
              <w:jc w:val="center"/>
            </w:pPr>
            <w:r>
              <w:t>________</w:t>
            </w:r>
          </w:p>
          <w:p w14:paraId="53E1C648" w14:textId="77777777" w:rsidR="00B44032" w:rsidRPr="005E7223" w:rsidRDefault="00B44032" w:rsidP="00B902FA">
            <w:pPr>
              <w:widowControl w:val="0"/>
              <w:spacing w:after="0" w:line="240" w:lineRule="auto"/>
              <w:jc w:val="center"/>
            </w:pPr>
            <w:r>
              <w:t>________</w:t>
            </w:r>
          </w:p>
          <w:p w14:paraId="17808EDA" w14:textId="77777777" w:rsidR="00B44032" w:rsidRPr="005E7223" w:rsidRDefault="00B44032" w:rsidP="00B902FA">
            <w:pPr>
              <w:widowControl w:val="0"/>
              <w:spacing w:after="0" w:line="240" w:lineRule="auto"/>
              <w:jc w:val="center"/>
            </w:pPr>
            <w:r>
              <w:t>________</w:t>
            </w:r>
          </w:p>
          <w:p w14:paraId="39F4FABE" w14:textId="77777777" w:rsidR="00B44032" w:rsidRPr="005E7223" w:rsidRDefault="00B44032" w:rsidP="00B902FA">
            <w:pPr>
              <w:widowControl w:val="0"/>
              <w:spacing w:after="0" w:line="240" w:lineRule="auto"/>
              <w:jc w:val="center"/>
            </w:pPr>
            <w:r>
              <w:t>________</w:t>
            </w:r>
          </w:p>
          <w:p w14:paraId="064411AF" w14:textId="77777777" w:rsidR="00B44032" w:rsidRPr="005E7223" w:rsidRDefault="00B44032" w:rsidP="00B902FA">
            <w:pPr>
              <w:widowControl w:val="0"/>
              <w:spacing w:after="0" w:line="240" w:lineRule="auto"/>
              <w:jc w:val="center"/>
            </w:pPr>
            <w:r>
              <w:t>________</w:t>
            </w:r>
          </w:p>
          <w:p w14:paraId="7C672510" w14:textId="77777777" w:rsidR="00B44032" w:rsidRPr="005E7223" w:rsidRDefault="00B44032" w:rsidP="00B902FA">
            <w:pPr>
              <w:widowControl w:val="0"/>
              <w:spacing w:after="0" w:line="240" w:lineRule="auto"/>
              <w:jc w:val="center"/>
            </w:pPr>
            <w:r>
              <w:t>________</w:t>
            </w:r>
          </w:p>
          <w:p w14:paraId="1C05C363" w14:textId="77777777" w:rsidR="00B44032" w:rsidRPr="005E7223" w:rsidRDefault="00B44032" w:rsidP="00B902FA">
            <w:pPr>
              <w:widowControl w:val="0"/>
              <w:spacing w:after="0" w:line="240" w:lineRule="auto"/>
              <w:jc w:val="center"/>
            </w:pPr>
            <w:r>
              <w:t>________</w:t>
            </w:r>
          </w:p>
          <w:p w14:paraId="24256816" w14:textId="77777777" w:rsidR="00B44032" w:rsidRPr="005E7223" w:rsidRDefault="00B44032" w:rsidP="00B902FA">
            <w:pPr>
              <w:widowControl w:val="0"/>
              <w:spacing w:after="0" w:line="240" w:lineRule="auto"/>
              <w:jc w:val="center"/>
            </w:pPr>
            <w:r>
              <w:t>________</w:t>
            </w:r>
          </w:p>
          <w:p w14:paraId="4A16D388" w14:textId="77777777" w:rsidR="00B44032" w:rsidRPr="005E7223" w:rsidRDefault="00B44032" w:rsidP="00B902FA">
            <w:pPr>
              <w:widowControl w:val="0"/>
              <w:spacing w:after="0" w:line="240" w:lineRule="auto"/>
              <w:jc w:val="center"/>
            </w:pPr>
            <w:r>
              <w:t>________</w:t>
            </w:r>
          </w:p>
          <w:p w14:paraId="68BDE371" w14:textId="77777777" w:rsidR="00B44032" w:rsidRPr="005E7223" w:rsidRDefault="00B44032" w:rsidP="00B902FA">
            <w:pPr>
              <w:widowControl w:val="0"/>
              <w:spacing w:after="0" w:line="240" w:lineRule="auto"/>
              <w:jc w:val="center"/>
            </w:pPr>
            <w:r>
              <w:t>________</w:t>
            </w:r>
          </w:p>
          <w:p w14:paraId="57CB5A7D" w14:textId="77777777" w:rsidR="00B44032" w:rsidRPr="005E7223" w:rsidRDefault="00B44032" w:rsidP="00B902FA">
            <w:pPr>
              <w:widowControl w:val="0"/>
              <w:spacing w:after="0" w:line="240" w:lineRule="auto"/>
              <w:jc w:val="center"/>
            </w:pPr>
            <w:r>
              <w:t>________</w:t>
            </w:r>
          </w:p>
        </w:tc>
      </w:tr>
      <w:tr w:rsidR="00B44032" w:rsidRPr="005E7223" w14:paraId="680F930B" w14:textId="77777777" w:rsidTr="00B44032">
        <w:tc>
          <w:tcPr>
            <w:tcW w:w="2340" w:type="dxa"/>
          </w:tcPr>
          <w:p w14:paraId="5D55E213" w14:textId="77777777" w:rsidR="00B44032" w:rsidRPr="005E7223" w:rsidRDefault="00B44032" w:rsidP="00B902FA">
            <w:pPr>
              <w:widowControl w:val="0"/>
              <w:spacing w:after="0" w:line="240" w:lineRule="auto"/>
              <w:rPr>
                <w:b/>
              </w:rPr>
            </w:pPr>
            <w:r>
              <w:rPr>
                <w:b/>
              </w:rPr>
              <w:t>RR. HH y Medicina</w:t>
            </w:r>
          </w:p>
        </w:tc>
        <w:tc>
          <w:tcPr>
            <w:tcW w:w="3645" w:type="dxa"/>
          </w:tcPr>
          <w:p w14:paraId="42CED309" w14:textId="77777777" w:rsidR="00B44032" w:rsidRPr="005E7223" w:rsidRDefault="00B44032" w:rsidP="00B902FA">
            <w:pPr>
              <w:widowControl w:val="0"/>
              <w:spacing w:after="0" w:line="240" w:lineRule="auto"/>
            </w:pPr>
            <w:r>
              <w:t>Pérdida de personal clave</w:t>
            </w:r>
          </w:p>
          <w:p w14:paraId="1382DBD6" w14:textId="77777777" w:rsidR="00B44032" w:rsidRPr="005E7223" w:rsidRDefault="00B44032" w:rsidP="00B902FA">
            <w:pPr>
              <w:widowControl w:val="0"/>
              <w:spacing w:after="0" w:line="240" w:lineRule="auto"/>
            </w:pPr>
            <w:r>
              <w:t>Enfermedad epidémica</w:t>
            </w:r>
          </w:p>
          <w:p w14:paraId="1E3852DF" w14:textId="77777777" w:rsidR="00B44032" w:rsidRPr="005E7223" w:rsidRDefault="00B44032" w:rsidP="00B902FA">
            <w:pPr>
              <w:widowControl w:val="0"/>
              <w:spacing w:after="0" w:line="240" w:lineRule="auto"/>
            </w:pPr>
            <w:r>
              <w:t>Escasez de aptitudes/personal</w:t>
            </w:r>
          </w:p>
          <w:p w14:paraId="71CFFC57" w14:textId="77777777" w:rsidR="00B44032" w:rsidRPr="005E7223" w:rsidRDefault="00B44032" w:rsidP="00B902FA">
            <w:pPr>
              <w:widowControl w:val="0"/>
              <w:spacing w:after="0" w:line="240" w:lineRule="auto"/>
            </w:pPr>
            <w:r>
              <w:t>Cuestiones familiares</w:t>
            </w:r>
          </w:p>
          <w:p w14:paraId="531092CF" w14:textId="77777777" w:rsidR="00B44032" w:rsidRPr="005E7223" w:rsidRDefault="00B44032" w:rsidP="00B902FA">
            <w:pPr>
              <w:widowControl w:val="0"/>
              <w:spacing w:after="0" w:line="240" w:lineRule="auto"/>
            </w:pPr>
            <w:r>
              <w:t>Robo</w:t>
            </w:r>
          </w:p>
          <w:p w14:paraId="3DDCFD1F" w14:textId="77777777" w:rsidR="00B44032" w:rsidRPr="005E7223" w:rsidRDefault="00B44032" w:rsidP="00B902FA">
            <w:pPr>
              <w:widowControl w:val="0"/>
              <w:spacing w:after="0" w:line="240" w:lineRule="auto"/>
            </w:pPr>
            <w:r>
              <w:t>Daño malicioso (sabotaje)</w:t>
            </w:r>
          </w:p>
          <w:p w14:paraId="61E753A5" w14:textId="77777777" w:rsidR="00B44032" w:rsidRPr="005E7223" w:rsidRDefault="00B44032" w:rsidP="00B902FA">
            <w:pPr>
              <w:widowControl w:val="0"/>
              <w:spacing w:after="0" w:line="240" w:lineRule="auto"/>
            </w:pPr>
            <w:r>
              <w:t>Extorsión</w:t>
            </w:r>
          </w:p>
          <w:p w14:paraId="0280C26D" w14:textId="77777777" w:rsidR="00B44032" w:rsidRPr="005E7223" w:rsidRDefault="00B44032" w:rsidP="00B902FA">
            <w:pPr>
              <w:widowControl w:val="0"/>
              <w:spacing w:after="0" w:line="240" w:lineRule="auto"/>
            </w:pPr>
            <w:r>
              <w:t>____________________________</w:t>
            </w:r>
          </w:p>
        </w:tc>
        <w:tc>
          <w:tcPr>
            <w:tcW w:w="1725" w:type="dxa"/>
          </w:tcPr>
          <w:p w14:paraId="20AF8F24" w14:textId="77777777" w:rsidR="00B44032" w:rsidRPr="005E7223" w:rsidRDefault="00B44032" w:rsidP="00B902FA">
            <w:pPr>
              <w:widowControl w:val="0"/>
              <w:spacing w:after="0" w:line="240" w:lineRule="auto"/>
              <w:jc w:val="center"/>
            </w:pPr>
            <w:r>
              <w:rPr>
                <w:rFonts w:ascii="Cambria" w:hAnsi="Cambria"/>
              </w:rPr>
              <w:t>▢</w:t>
            </w:r>
          </w:p>
          <w:p w14:paraId="0A130CC2" w14:textId="77777777" w:rsidR="00B44032" w:rsidRPr="005E7223" w:rsidRDefault="00B44032" w:rsidP="00B902FA">
            <w:pPr>
              <w:widowControl w:val="0"/>
              <w:spacing w:after="0" w:line="240" w:lineRule="auto"/>
              <w:jc w:val="center"/>
            </w:pPr>
            <w:r>
              <w:rPr>
                <w:rFonts w:ascii="Cambria" w:hAnsi="Cambria"/>
              </w:rPr>
              <w:t>▢</w:t>
            </w:r>
          </w:p>
          <w:p w14:paraId="17DD2D32" w14:textId="77777777" w:rsidR="00B44032" w:rsidRPr="005E7223" w:rsidRDefault="00B44032" w:rsidP="00B902FA">
            <w:pPr>
              <w:widowControl w:val="0"/>
              <w:spacing w:after="0" w:line="240" w:lineRule="auto"/>
              <w:jc w:val="center"/>
            </w:pPr>
            <w:r>
              <w:rPr>
                <w:rFonts w:ascii="Cambria" w:hAnsi="Cambria"/>
              </w:rPr>
              <w:t>▢</w:t>
            </w:r>
          </w:p>
          <w:p w14:paraId="1B1B8BEB" w14:textId="77777777" w:rsidR="00B44032" w:rsidRPr="005E7223" w:rsidRDefault="00B44032" w:rsidP="00B902FA">
            <w:pPr>
              <w:widowControl w:val="0"/>
              <w:spacing w:after="0" w:line="240" w:lineRule="auto"/>
              <w:jc w:val="center"/>
            </w:pPr>
            <w:r>
              <w:rPr>
                <w:rFonts w:ascii="Cambria" w:hAnsi="Cambria"/>
              </w:rPr>
              <w:t>▢</w:t>
            </w:r>
          </w:p>
          <w:p w14:paraId="0AD3650E" w14:textId="77777777" w:rsidR="00B44032" w:rsidRPr="005E7223" w:rsidRDefault="00B44032" w:rsidP="00B902FA">
            <w:pPr>
              <w:widowControl w:val="0"/>
              <w:spacing w:after="0" w:line="240" w:lineRule="auto"/>
              <w:jc w:val="center"/>
            </w:pPr>
            <w:r>
              <w:rPr>
                <w:rFonts w:ascii="Cambria" w:hAnsi="Cambria"/>
              </w:rPr>
              <w:t>▢</w:t>
            </w:r>
          </w:p>
          <w:p w14:paraId="6AD883C7" w14:textId="77777777" w:rsidR="00B44032" w:rsidRPr="005E7223" w:rsidRDefault="00B44032" w:rsidP="00B902FA">
            <w:pPr>
              <w:widowControl w:val="0"/>
              <w:spacing w:after="0" w:line="240" w:lineRule="auto"/>
              <w:jc w:val="center"/>
            </w:pPr>
            <w:r>
              <w:rPr>
                <w:rFonts w:ascii="Cambria" w:hAnsi="Cambria"/>
              </w:rPr>
              <w:t>▢</w:t>
            </w:r>
          </w:p>
          <w:p w14:paraId="0F446441" w14:textId="77777777" w:rsidR="00B44032" w:rsidRPr="005E7223" w:rsidRDefault="00B44032" w:rsidP="00B902FA">
            <w:pPr>
              <w:widowControl w:val="0"/>
              <w:spacing w:after="0" w:line="240" w:lineRule="auto"/>
              <w:jc w:val="center"/>
            </w:pPr>
            <w:r>
              <w:rPr>
                <w:rFonts w:ascii="Cambria" w:hAnsi="Cambria"/>
              </w:rPr>
              <w:t>▢</w:t>
            </w:r>
          </w:p>
          <w:p w14:paraId="4DC6C7F0" w14:textId="77777777" w:rsidR="00B44032" w:rsidRPr="005E7223" w:rsidRDefault="00B44032" w:rsidP="00B902FA">
            <w:pPr>
              <w:widowControl w:val="0"/>
              <w:spacing w:after="0" w:line="240" w:lineRule="auto"/>
              <w:jc w:val="center"/>
            </w:pPr>
            <w:r>
              <w:rPr>
                <w:rFonts w:ascii="Cambria" w:hAnsi="Cambria"/>
              </w:rPr>
              <w:t>▢</w:t>
            </w:r>
          </w:p>
        </w:tc>
        <w:tc>
          <w:tcPr>
            <w:tcW w:w="1650" w:type="dxa"/>
          </w:tcPr>
          <w:p w14:paraId="5DF1101D" w14:textId="77777777" w:rsidR="00B44032" w:rsidRPr="005E7223" w:rsidRDefault="00B44032" w:rsidP="00B902FA">
            <w:pPr>
              <w:widowControl w:val="0"/>
              <w:spacing w:after="0" w:line="240" w:lineRule="auto"/>
              <w:jc w:val="center"/>
            </w:pPr>
            <w:r>
              <w:t>________</w:t>
            </w:r>
          </w:p>
          <w:p w14:paraId="0403FEC8" w14:textId="77777777" w:rsidR="00B44032" w:rsidRPr="005E7223" w:rsidRDefault="00B44032" w:rsidP="00B902FA">
            <w:pPr>
              <w:widowControl w:val="0"/>
              <w:spacing w:after="0" w:line="240" w:lineRule="auto"/>
              <w:jc w:val="center"/>
            </w:pPr>
            <w:r>
              <w:t>________</w:t>
            </w:r>
          </w:p>
          <w:p w14:paraId="2851F4C2" w14:textId="77777777" w:rsidR="00B44032" w:rsidRPr="005E7223" w:rsidRDefault="00B44032" w:rsidP="00B902FA">
            <w:pPr>
              <w:widowControl w:val="0"/>
              <w:spacing w:after="0" w:line="240" w:lineRule="auto"/>
              <w:jc w:val="center"/>
            </w:pPr>
            <w:r>
              <w:t>________</w:t>
            </w:r>
          </w:p>
          <w:p w14:paraId="6B276F7F" w14:textId="77777777" w:rsidR="00B44032" w:rsidRPr="005E7223" w:rsidRDefault="00B44032" w:rsidP="00B902FA">
            <w:pPr>
              <w:widowControl w:val="0"/>
              <w:spacing w:after="0" w:line="240" w:lineRule="auto"/>
              <w:jc w:val="center"/>
            </w:pPr>
            <w:r>
              <w:t>________</w:t>
            </w:r>
          </w:p>
          <w:p w14:paraId="62ED3DBE" w14:textId="77777777" w:rsidR="00B44032" w:rsidRPr="005E7223" w:rsidRDefault="00B44032" w:rsidP="00B902FA">
            <w:pPr>
              <w:widowControl w:val="0"/>
              <w:spacing w:after="0" w:line="240" w:lineRule="auto"/>
              <w:jc w:val="center"/>
            </w:pPr>
            <w:r>
              <w:t>________</w:t>
            </w:r>
          </w:p>
          <w:p w14:paraId="42667D5C" w14:textId="77777777" w:rsidR="00B44032" w:rsidRPr="005E7223" w:rsidRDefault="00B44032" w:rsidP="00B902FA">
            <w:pPr>
              <w:widowControl w:val="0"/>
              <w:spacing w:after="0" w:line="240" w:lineRule="auto"/>
              <w:jc w:val="center"/>
            </w:pPr>
            <w:r>
              <w:t>________</w:t>
            </w:r>
          </w:p>
          <w:p w14:paraId="70E41C5E" w14:textId="77777777" w:rsidR="00B44032" w:rsidRPr="005E7223" w:rsidRDefault="00B44032" w:rsidP="00B902FA">
            <w:pPr>
              <w:widowControl w:val="0"/>
              <w:spacing w:after="0" w:line="240" w:lineRule="auto"/>
              <w:jc w:val="center"/>
            </w:pPr>
            <w:r>
              <w:t>________</w:t>
            </w:r>
          </w:p>
          <w:p w14:paraId="7A213C34" w14:textId="77777777" w:rsidR="00B44032" w:rsidRPr="005E7223" w:rsidRDefault="00B44032" w:rsidP="00B902FA">
            <w:pPr>
              <w:widowControl w:val="0"/>
              <w:spacing w:after="0" w:line="240" w:lineRule="auto"/>
              <w:jc w:val="center"/>
            </w:pPr>
            <w:r>
              <w:t>________</w:t>
            </w:r>
          </w:p>
        </w:tc>
      </w:tr>
      <w:tr w:rsidR="00B44032" w:rsidRPr="005E7223" w14:paraId="0A203D43" w14:textId="77777777" w:rsidTr="00B44032">
        <w:tc>
          <w:tcPr>
            <w:tcW w:w="2340" w:type="dxa"/>
          </w:tcPr>
          <w:p w14:paraId="38890C73" w14:textId="77777777" w:rsidR="00B44032" w:rsidRPr="005E7223" w:rsidRDefault="00B44032" w:rsidP="00B902FA">
            <w:pPr>
              <w:widowControl w:val="0"/>
              <w:spacing w:after="0" w:line="240" w:lineRule="auto"/>
              <w:rPr>
                <w:b/>
              </w:rPr>
            </w:pPr>
            <w:r>
              <w:rPr>
                <w:b/>
              </w:rPr>
              <w:t>Cibernética</w:t>
            </w:r>
          </w:p>
        </w:tc>
        <w:tc>
          <w:tcPr>
            <w:tcW w:w="3645" w:type="dxa"/>
          </w:tcPr>
          <w:p w14:paraId="7CAF707D" w14:textId="77777777" w:rsidR="00B44032" w:rsidRPr="005E7223" w:rsidRDefault="00B44032" w:rsidP="00B902FA">
            <w:pPr>
              <w:widowControl w:val="0"/>
              <w:spacing w:after="0" w:line="240" w:lineRule="auto"/>
            </w:pPr>
            <w:r>
              <w:t>DDOS</w:t>
            </w:r>
          </w:p>
          <w:p w14:paraId="717B6E02" w14:textId="77777777" w:rsidR="00B44032" w:rsidRPr="005E7223" w:rsidRDefault="00B44032" w:rsidP="00B902FA">
            <w:pPr>
              <w:widowControl w:val="0"/>
              <w:spacing w:after="0" w:line="240" w:lineRule="auto"/>
            </w:pPr>
            <w:r>
              <w:t>Piratas informáticos</w:t>
            </w:r>
          </w:p>
          <w:p w14:paraId="273833A5" w14:textId="77777777" w:rsidR="00B44032" w:rsidRPr="005E7223" w:rsidRDefault="00B44032" w:rsidP="00B902FA">
            <w:pPr>
              <w:widowControl w:val="0"/>
              <w:spacing w:after="0" w:line="240" w:lineRule="auto"/>
            </w:pPr>
            <w:r>
              <w:t>Pérdida de datos</w:t>
            </w:r>
          </w:p>
          <w:p w14:paraId="32221097" w14:textId="77777777" w:rsidR="00B44032" w:rsidRPr="005E7223" w:rsidRDefault="00B44032" w:rsidP="00B902FA">
            <w:pPr>
              <w:widowControl w:val="0"/>
              <w:spacing w:after="0" w:line="240" w:lineRule="auto"/>
            </w:pPr>
            <w:proofErr w:type="spellStart"/>
            <w:r>
              <w:t>Ransomware</w:t>
            </w:r>
            <w:proofErr w:type="spellEnd"/>
          </w:p>
          <w:p w14:paraId="5FE34DEA" w14:textId="77777777" w:rsidR="00B44032" w:rsidRPr="005E7223" w:rsidRDefault="00B44032" w:rsidP="00B902FA">
            <w:pPr>
              <w:widowControl w:val="0"/>
              <w:spacing w:after="0" w:line="240" w:lineRule="auto"/>
            </w:pPr>
            <w:r>
              <w:t>Actividades relacionadas con guerra cibernética</w:t>
            </w:r>
          </w:p>
          <w:p w14:paraId="2E30FAC7" w14:textId="77777777" w:rsidR="00B44032" w:rsidRPr="005E7223" w:rsidRDefault="00B44032" w:rsidP="00B902FA">
            <w:pPr>
              <w:widowControl w:val="0"/>
              <w:spacing w:after="0" w:line="240" w:lineRule="auto"/>
            </w:pPr>
            <w:r>
              <w:t>____________________________</w:t>
            </w:r>
          </w:p>
        </w:tc>
        <w:tc>
          <w:tcPr>
            <w:tcW w:w="1725" w:type="dxa"/>
          </w:tcPr>
          <w:p w14:paraId="281165EF" w14:textId="77777777" w:rsidR="00B44032" w:rsidRPr="005E7223" w:rsidRDefault="00B44032" w:rsidP="00B902FA">
            <w:pPr>
              <w:widowControl w:val="0"/>
              <w:spacing w:after="0" w:line="240" w:lineRule="auto"/>
              <w:jc w:val="center"/>
            </w:pPr>
            <w:r>
              <w:rPr>
                <w:rFonts w:ascii="Cambria" w:hAnsi="Cambria"/>
              </w:rPr>
              <w:t>▢</w:t>
            </w:r>
          </w:p>
          <w:p w14:paraId="3E8039CC" w14:textId="77777777" w:rsidR="00B44032" w:rsidRPr="005E7223" w:rsidRDefault="00B44032" w:rsidP="00B902FA">
            <w:pPr>
              <w:widowControl w:val="0"/>
              <w:spacing w:after="0" w:line="240" w:lineRule="auto"/>
              <w:jc w:val="center"/>
            </w:pPr>
            <w:r>
              <w:rPr>
                <w:rFonts w:ascii="Cambria" w:hAnsi="Cambria"/>
              </w:rPr>
              <w:t>▢</w:t>
            </w:r>
          </w:p>
          <w:p w14:paraId="583614E2" w14:textId="77777777" w:rsidR="00B44032" w:rsidRPr="005E7223" w:rsidRDefault="00B44032" w:rsidP="00B902FA">
            <w:pPr>
              <w:widowControl w:val="0"/>
              <w:spacing w:after="0" w:line="240" w:lineRule="auto"/>
              <w:jc w:val="center"/>
            </w:pPr>
            <w:r>
              <w:rPr>
                <w:rFonts w:ascii="Cambria" w:hAnsi="Cambria"/>
              </w:rPr>
              <w:t>▢</w:t>
            </w:r>
          </w:p>
          <w:p w14:paraId="2DCC10C6" w14:textId="77777777" w:rsidR="00B44032" w:rsidRPr="005E7223" w:rsidRDefault="00B44032" w:rsidP="00B902FA">
            <w:pPr>
              <w:widowControl w:val="0"/>
              <w:spacing w:after="0" w:line="240" w:lineRule="auto"/>
              <w:jc w:val="center"/>
            </w:pPr>
            <w:r>
              <w:rPr>
                <w:rFonts w:ascii="Cambria" w:hAnsi="Cambria"/>
              </w:rPr>
              <w:t>▢</w:t>
            </w:r>
          </w:p>
          <w:p w14:paraId="08AC3A46" w14:textId="77777777" w:rsidR="00B44032" w:rsidRPr="005E7223" w:rsidRDefault="00B44032" w:rsidP="00B902FA">
            <w:pPr>
              <w:widowControl w:val="0"/>
              <w:spacing w:after="0" w:line="240" w:lineRule="auto"/>
              <w:jc w:val="center"/>
            </w:pPr>
            <w:r>
              <w:rPr>
                <w:rFonts w:ascii="Cambria" w:hAnsi="Cambria"/>
              </w:rPr>
              <w:t>▢</w:t>
            </w:r>
          </w:p>
          <w:p w14:paraId="524447B3" w14:textId="77777777" w:rsidR="00B44032" w:rsidRPr="005E7223" w:rsidRDefault="00B44032" w:rsidP="00B902FA">
            <w:pPr>
              <w:widowControl w:val="0"/>
              <w:spacing w:after="0" w:line="240" w:lineRule="auto"/>
              <w:jc w:val="center"/>
            </w:pPr>
            <w:r>
              <w:rPr>
                <w:rFonts w:ascii="Cambria" w:hAnsi="Cambria"/>
              </w:rPr>
              <w:t>▢</w:t>
            </w:r>
          </w:p>
        </w:tc>
        <w:tc>
          <w:tcPr>
            <w:tcW w:w="1650" w:type="dxa"/>
          </w:tcPr>
          <w:p w14:paraId="207F87AE" w14:textId="77777777" w:rsidR="00B44032" w:rsidRPr="005E7223" w:rsidRDefault="00B44032" w:rsidP="00B902FA">
            <w:pPr>
              <w:widowControl w:val="0"/>
              <w:spacing w:after="0" w:line="240" w:lineRule="auto"/>
              <w:jc w:val="center"/>
            </w:pPr>
            <w:r>
              <w:t>________</w:t>
            </w:r>
          </w:p>
          <w:p w14:paraId="5784D608" w14:textId="77777777" w:rsidR="00B44032" w:rsidRPr="005E7223" w:rsidRDefault="00B44032" w:rsidP="00B902FA">
            <w:pPr>
              <w:widowControl w:val="0"/>
              <w:spacing w:after="0" w:line="240" w:lineRule="auto"/>
              <w:jc w:val="center"/>
            </w:pPr>
            <w:r>
              <w:t>________</w:t>
            </w:r>
          </w:p>
          <w:p w14:paraId="1E13D71C" w14:textId="77777777" w:rsidR="00B44032" w:rsidRPr="005E7223" w:rsidRDefault="00B44032" w:rsidP="00B902FA">
            <w:pPr>
              <w:widowControl w:val="0"/>
              <w:spacing w:after="0" w:line="240" w:lineRule="auto"/>
              <w:jc w:val="center"/>
            </w:pPr>
            <w:r>
              <w:t>________</w:t>
            </w:r>
          </w:p>
          <w:p w14:paraId="7A301DB7" w14:textId="77777777" w:rsidR="00B44032" w:rsidRPr="005E7223" w:rsidRDefault="00B44032" w:rsidP="00B902FA">
            <w:pPr>
              <w:widowControl w:val="0"/>
              <w:spacing w:after="0" w:line="240" w:lineRule="auto"/>
              <w:jc w:val="center"/>
            </w:pPr>
            <w:r>
              <w:t>________</w:t>
            </w:r>
          </w:p>
          <w:p w14:paraId="22F0FFCD" w14:textId="77777777" w:rsidR="00B44032" w:rsidRPr="005E7223" w:rsidRDefault="00B44032" w:rsidP="00B902FA">
            <w:pPr>
              <w:widowControl w:val="0"/>
              <w:spacing w:after="0" w:line="240" w:lineRule="auto"/>
              <w:jc w:val="center"/>
            </w:pPr>
            <w:r>
              <w:t>________</w:t>
            </w:r>
          </w:p>
          <w:p w14:paraId="12921AF1" w14:textId="77777777" w:rsidR="00B44032" w:rsidRPr="005E7223" w:rsidRDefault="00B44032" w:rsidP="00B902FA">
            <w:pPr>
              <w:widowControl w:val="0"/>
              <w:spacing w:after="0" w:line="240" w:lineRule="auto"/>
              <w:jc w:val="center"/>
            </w:pPr>
            <w:r>
              <w:t>________</w:t>
            </w:r>
          </w:p>
        </w:tc>
      </w:tr>
      <w:tr w:rsidR="00B44032" w:rsidRPr="005E7223" w14:paraId="393BF8AC" w14:textId="77777777" w:rsidTr="00B44032">
        <w:tc>
          <w:tcPr>
            <w:tcW w:w="2340" w:type="dxa"/>
          </w:tcPr>
          <w:p w14:paraId="11DADF2D" w14:textId="77777777" w:rsidR="00B44032" w:rsidRPr="005E7223" w:rsidRDefault="00B44032" w:rsidP="00B902FA">
            <w:pPr>
              <w:widowControl w:val="0"/>
              <w:spacing w:after="0" w:line="240" w:lineRule="auto"/>
              <w:rPr>
                <w:b/>
              </w:rPr>
            </w:pPr>
            <w:r>
              <w:rPr>
                <w:b/>
              </w:rPr>
              <w:t>Externa</w:t>
            </w:r>
          </w:p>
        </w:tc>
        <w:tc>
          <w:tcPr>
            <w:tcW w:w="3645" w:type="dxa"/>
          </w:tcPr>
          <w:p w14:paraId="14B07ECB" w14:textId="77777777" w:rsidR="00B44032" w:rsidRPr="005E7223" w:rsidRDefault="00B44032" w:rsidP="00B902FA">
            <w:pPr>
              <w:widowControl w:val="0"/>
              <w:spacing w:after="0" w:line="240" w:lineRule="auto"/>
            </w:pPr>
            <w:r>
              <w:t>Recesión</w:t>
            </w:r>
          </w:p>
          <w:p w14:paraId="51FCE320" w14:textId="77777777" w:rsidR="00B44032" w:rsidRPr="005E7223" w:rsidRDefault="00B44032" w:rsidP="00B902FA">
            <w:pPr>
              <w:widowControl w:val="0"/>
              <w:spacing w:after="0" w:line="240" w:lineRule="auto"/>
            </w:pPr>
            <w:r>
              <w:t>Desobediencia civil</w:t>
            </w:r>
          </w:p>
          <w:p w14:paraId="6DA210FF" w14:textId="77777777" w:rsidR="00B44032" w:rsidRPr="005E7223" w:rsidRDefault="00B44032" w:rsidP="00B902FA">
            <w:pPr>
              <w:widowControl w:val="0"/>
              <w:spacing w:after="0" w:line="240" w:lineRule="auto"/>
            </w:pPr>
            <w:r>
              <w:t>Actividad terrorista</w:t>
            </w:r>
          </w:p>
          <w:p w14:paraId="7D7306B0" w14:textId="77777777" w:rsidR="00B44032" w:rsidRPr="005E7223" w:rsidRDefault="00B44032" w:rsidP="00B902FA">
            <w:pPr>
              <w:widowControl w:val="0"/>
              <w:spacing w:after="0" w:line="240" w:lineRule="auto"/>
            </w:pPr>
            <w:r>
              <w:t>Guerra/invasión</w:t>
            </w:r>
          </w:p>
          <w:p w14:paraId="40D4781C" w14:textId="77777777" w:rsidR="00B44032" w:rsidRPr="005E7223" w:rsidRDefault="00B44032" w:rsidP="00B902FA">
            <w:pPr>
              <w:widowControl w:val="0"/>
              <w:spacing w:after="0" w:line="240" w:lineRule="auto"/>
            </w:pPr>
            <w:r>
              <w:t>Interferencia política/cambios en políticas</w:t>
            </w:r>
          </w:p>
          <w:p w14:paraId="3210B2D9" w14:textId="77777777" w:rsidR="00B44032" w:rsidRPr="005E7223" w:rsidRDefault="00B44032" w:rsidP="00B902FA">
            <w:pPr>
              <w:widowControl w:val="0"/>
              <w:spacing w:after="0" w:line="240" w:lineRule="auto"/>
            </w:pPr>
            <w:r>
              <w:t>Hurto</w:t>
            </w:r>
          </w:p>
          <w:p w14:paraId="45A9FF28" w14:textId="77777777" w:rsidR="00B44032" w:rsidRPr="005E7223" w:rsidRDefault="00B44032" w:rsidP="00B902FA">
            <w:pPr>
              <w:widowControl w:val="0"/>
              <w:spacing w:after="0" w:line="240" w:lineRule="auto"/>
            </w:pPr>
            <w:r>
              <w:t>Cambios tecnológicos/relevancia</w:t>
            </w:r>
          </w:p>
          <w:p w14:paraId="25AE7095" w14:textId="77777777" w:rsidR="00B44032" w:rsidRPr="005E7223" w:rsidRDefault="00B44032" w:rsidP="00B902FA">
            <w:pPr>
              <w:widowControl w:val="0"/>
              <w:spacing w:after="0" w:line="240" w:lineRule="auto"/>
            </w:pPr>
            <w:r>
              <w:t>____________________________</w:t>
            </w:r>
          </w:p>
        </w:tc>
        <w:tc>
          <w:tcPr>
            <w:tcW w:w="1725" w:type="dxa"/>
          </w:tcPr>
          <w:p w14:paraId="3021CFCF" w14:textId="77777777" w:rsidR="00B44032" w:rsidRPr="005E7223" w:rsidRDefault="00B44032" w:rsidP="00B902FA">
            <w:pPr>
              <w:widowControl w:val="0"/>
              <w:spacing w:after="0" w:line="240" w:lineRule="auto"/>
              <w:jc w:val="center"/>
            </w:pPr>
            <w:r>
              <w:rPr>
                <w:rFonts w:ascii="Cambria" w:hAnsi="Cambria"/>
              </w:rPr>
              <w:t>▢</w:t>
            </w:r>
          </w:p>
          <w:p w14:paraId="1C2DFD36" w14:textId="77777777" w:rsidR="00B44032" w:rsidRPr="005E7223" w:rsidRDefault="00B44032" w:rsidP="00B902FA">
            <w:pPr>
              <w:widowControl w:val="0"/>
              <w:spacing w:after="0" w:line="240" w:lineRule="auto"/>
              <w:jc w:val="center"/>
            </w:pPr>
            <w:r>
              <w:rPr>
                <w:rFonts w:ascii="Cambria" w:hAnsi="Cambria"/>
              </w:rPr>
              <w:t>▢</w:t>
            </w:r>
          </w:p>
          <w:p w14:paraId="2B57BF42" w14:textId="77777777" w:rsidR="00B44032" w:rsidRPr="005E7223" w:rsidRDefault="00B44032" w:rsidP="00B902FA">
            <w:pPr>
              <w:widowControl w:val="0"/>
              <w:spacing w:after="0" w:line="240" w:lineRule="auto"/>
              <w:jc w:val="center"/>
            </w:pPr>
            <w:r>
              <w:rPr>
                <w:rFonts w:ascii="Cambria" w:hAnsi="Cambria"/>
              </w:rPr>
              <w:t>▢</w:t>
            </w:r>
          </w:p>
          <w:p w14:paraId="60511B1F" w14:textId="77777777" w:rsidR="00B44032" w:rsidRPr="005E7223" w:rsidRDefault="00B44032" w:rsidP="00B902FA">
            <w:pPr>
              <w:widowControl w:val="0"/>
              <w:spacing w:after="0" w:line="240" w:lineRule="auto"/>
              <w:jc w:val="center"/>
            </w:pPr>
            <w:r>
              <w:rPr>
                <w:rFonts w:ascii="Cambria" w:hAnsi="Cambria"/>
              </w:rPr>
              <w:t>▢</w:t>
            </w:r>
          </w:p>
          <w:p w14:paraId="228A4D6E" w14:textId="77777777" w:rsidR="00B44032" w:rsidRPr="005E7223" w:rsidRDefault="00B44032" w:rsidP="00B902FA">
            <w:pPr>
              <w:widowControl w:val="0"/>
              <w:spacing w:after="0" w:line="240" w:lineRule="auto"/>
              <w:jc w:val="center"/>
            </w:pPr>
            <w:r>
              <w:rPr>
                <w:rFonts w:ascii="Cambria" w:hAnsi="Cambria"/>
              </w:rPr>
              <w:t>▢</w:t>
            </w:r>
          </w:p>
          <w:p w14:paraId="2EC92E48" w14:textId="77777777" w:rsidR="00B44032" w:rsidRPr="005E7223" w:rsidRDefault="00B44032" w:rsidP="00B902FA">
            <w:pPr>
              <w:widowControl w:val="0"/>
              <w:spacing w:after="0" w:line="240" w:lineRule="auto"/>
              <w:jc w:val="center"/>
            </w:pPr>
            <w:r>
              <w:rPr>
                <w:rFonts w:ascii="Cambria" w:hAnsi="Cambria"/>
              </w:rPr>
              <w:t>▢</w:t>
            </w:r>
          </w:p>
          <w:p w14:paraId="77015845" w14:textId="77777777" w:rsidR="00B44032" w:rsidRPr="005E7223" w:rsidRDefault="00B44032" w:rsidP="00B902FA">
            <w:pPr>
              <w:widowControl w:val="0"/>
              <w:spacing w:after="0" w:line="240" w:lineRule="auto"/>
              <w:jc w:val="center"/>
            </w:pPr>
            <w:r>
              <w:rPr>
                <w:rFonts w:ascii="Cambria" w:hAnsi="Cambria"/>
              </w:rPr>
              <w:t>▢</w:t>
            </w:r>
          </w:p>
          <w:p w14:paraId="09A44049" w14:textId="77777777" w:rsidR="00B44032" w:rsidRPr="005E7223" w:rsidRDefault="00B44032" w:rsidP="00B902FA">
            <w:pPr>
              <w:widowControl w:val="0"/>
              <w:spacing w:after="0" w:line="240" w:lineRule="auto"/>
              <w:jc w:val="center"/>
            </w:pPr>
            <w:r>
              <w:rPr>
                <w:rFonts w:ascii="Cambria" w:hAnsi="Cambria"/>
              </w:rPr>
              <w:t>▢</w:t>
            </w:r>
          </w:p>
        </w:tc>
        <w:tc>
          <w:tcPr>
            <w:tcW w:w="1650" w:type="dxa"/>
          </w:tcPr>
          <w:p w14:paraId="7D42F5AD" w14:textId="77777777" w:rsidR="00B44032" w:rsidRPr="005E7223" w:rsidRDefault="00B44032" w:rsidP="00B902FA">
            <w:pPr>
              <w:widowControl w:val="0"/>
              <w:spacing w:after="0" w:line="240" w:lineRule="auto"/>
              <w:jc w:val="center"/>
            </w:pPr>
            <w:r>
              <w:t>________</w:t>
            </w:r>
          </w:p>
          <w:p w14:paraId="0CD7E0CB" w14:textId="77777777" w:rsidR="00B44032" w:rsidRPr="005E7223" w:rsidRDefault="00B44032" w:rsidP="00B902FA">
            <w:pPr>
              <w:widowControl w:val="0"/>
              <w:spacing w:after="0" w:line="240" w:lineRule="auto"/>
              <w:jc w:val="center"/>
            </w:pPr>
            <w:r>
              <w:t>________</w:t>
            </w:r>
          </w:p>
          <w:p w14:paraId="50D7716F" w14:textId="77777777" w:rsidR="00B44032" w:rsidRPr="005E7223" w:rsidRDefault="00B44032" w:rsidP="00B902FA">
            <w:pPr>
              <w:widowControl w:val="0"/>
              <w:spacing w:after="0" w:line="240" w:lineRule="auto"/>
              <w:jc w:val="center"/>
            </w:pPr>
            <w:r>
              <w:t>________</w:t>
            </w:r>
          </w:p>
          <w:p w14:paraId="7427972C" w14:textId="77777777" w:rsidR="00B44032" w:rsidRPr="005E7223" w:rsidRDefault="00B44032" w:rsidP="00B902FA">
            <w:pPr>
              <w:widowControl w:val="0"/>
              <w:spacing w:after="0" w:line="240" w:lineRule="auto"/>
              <w:jc w:val="center"/>
            </w:pPr>
            <w:r>
              <w:t>________</w:t>
            </w:r>
          </w:p>
          <w:p w14:paraId="2DDF69BF" w14:textId="77777777" w:rsidR="00B44032" w:rsidRPr="005E7223" w:rsidRDefault="00B44032" w:rsidP="00B902FA">
            <w:pPr>
              <w:widowControl w:val="0"/>
              <w:spacing w:after="0" w:line="240" w:lineRule="auto"/>
              <w:jc w:val="center"/>
            </w:pPr>
            <w:r>
              <w:t>________</w:t>
            </w:r>
          </w:p>
          <w:p w14:paraId="6EE89A7A" w14:textId="77777777" w:rsidR="00B44032" w:rsidRPr="005E7223" w:rsidRDefault="00B44032" w:rsidP="00B902FA">
            <w:pPr>
              <w:widowControl w:val="0"/>
              <w:spacing w:after="0" w:line="240" w:lineRule="auto"/>
              <w:jc w:val="center"/>
            </w:pPr>
            <w:r>
              <w:t>________</w:t>
            </w:r>
          </w:p>
          <w:p w14:paraId="6C7B2F35" w14:textId="77777777" w:rsidR="00B44032" w:rsidRPr="005E7223" w:rsidRDefault="00B44032" w:rsidP="00B902FA">
            <w:pPr>
              <w:widowControl w:val="0"/>
              <w:spacing w:after="0" w:line="240" w:lineRule="auto"/>
              <w:jc w:val="center"/>
            </w:pPr>
            <w:r>
              <w:t>________</w:t>
            </w:r>
          </w:p>
          <w:p w14:paraId="4CCEEBE1" w14:textId="77777777" w:rsidR="00B44032" w:rsidRPr="005E7223" w:rsidRDefault="00B44032" w:rsidP="00B902FA">
            <w:pPr>
              <w:widowControl w:val="0"/>
              <w:spacing w:after="0" w:line="240" w:lineRule="auto"/>
              <w:jc w:val="center"/>
            </w:pPr>
            <w:r>
              <w:t>________</w:t>
            </w:r>
          </w:p>
        </w:tc>
      </w:tr>
      <w:tr w:rsidR="00B44032" w:rsidRPr="005E7223" w14:paraId="477A1FF2" w14:textId="77777777" w:rsidTr="00B44032">
        <w:tc>
          <w:tcPr>
            <w:tcW w:w="2340" w:type="dxa"/>
          </w:tcPr>
          <w:p w14:paraId="4CBFA178" w14:textId="77777777" w:rsidR="00B44032" w:rsidRPr="005E7223" w:rsidRDefault="00B44032" w:rsidP="00B902FA">
            <w:pPr>
              <w:widowControl w:val="0"/>
              <w:spacing w:after="0" w:line="240" w:lineRule="auto"/>
              <w:rPr>
                <w:b/>
              </w:rPr>
            </w:pPr>
            <w:r>
              <w:rPr>
                <w:b/>
              </w:rPr>
              <w:t>Asuntos financieros</w:t>
            </w:r>
          </w:p>
        </w:tc>
        <w:tc>
          <w:tcPr>
            <w:tcW w:w="3645" w:type="dxa"/>
          </w:tcPr>
          <w:p w14:paraId="6EA26144" w14:textId="77777777" w:rsidR="00B44032" w:rsidRPr="005E7223" w:rsidRDefault="00B44032" w:rsidP="00B902FA">
            <w:pPr>
              <w:widowControl w:val="0"/>
              <w:spacing w:after="0" w:line="240" w:lineRule="auto"/>
            </w:pPr>
            <w:r>
              <w:t>Problemas de flujo monetario/liquidez</w:t>
            </w:r>
          </w:p>
          <w:p w14:paraId="667A6463" w14:textId="77777777" w:rsidR="00B44032" w:rsidRPr="005E7223" w:rsidRDefault="00B44032" w:rsidP="00B902FA">
            <w:pPr>
              <w:widowControl w:val="0"/>
              <w:spacing w:after="0" w:line="240" w:lineRule="auto"/>
            </w:pPr>
            <w:r>
              <w:t>Falta de capital</w:t>
            </w:r>
          </w:p>
          <w:p w14:paraId="006A1F62" w14:textId="77777777" w:rsidR="00B44032" w:rsidRPr="005E7223" w:rsidRDefault="00B44032" w:rsidP="00B902FA">
            <w:pPr>
              <w:widowControl w:val="0"/>
              <w:spacing w:after="0" w:line="240" w:lineRule="auto"/>
            </w:pPr>
            <w:r>
              <w:lastRenderedPageBreak/>
              <w:t>Malversación financiera</w:t>
            </w:r>
          </w:p>
          <w:p w14:paraId="024297EC" w14:textId="77777777" w:rsidR="00B44032" w:rsidRPr="005E7223" w:rsidRDefault="00B44032" w:rsidP="00B902FA">
            <w:pPr>
              <w:widowControl w:val="0"/>
              <w:spacing w:after="0" w:line="240" w:lineRule="auto"/>
            </w:pPr>
            <w:r>
              <w:t>Deuda incobrable</w:t>
            </w:r>
          </w:p>
          <w:p w14:paraId="4FCAD761" w14:textId="77777777" w:rsidR="00B44032" w:rsidRPr="005E7223" w:rsidRDefault="00B44032" w:rsidP="00B902FA">
            <w:pPr>
              <w:widowControl w:val="0"/>
              <w:spacing w:after="0" w:line="240" w:lineRule="auto"/>
            </w:pPr>
            <w:r>
              <w:t>Riesgo de intereses</w:t>
            </w:r>
          </w:p>
          <w:p w14:paraId="33B594BE" w14:textId="77777777" w:rsidR="00B44032" w:rsidRPr="005E7223" w:rsidRDefault="00B44032" w:rsidP="00B902FA">
            <w:pPr>
              <w:widowControl w:val="0"/>
              <w:spacing w:after="0" w:line="240" w:lineRule="auto"/>
            </w:pPr>
            <w:r>
              <w:t>Riesgo de tipo de cambio</w:t>
            </w:r>
          </w:p>
          <w:p w14:paraId="581808DA" w14:textId="77777777" w:rsidR="00B44032" w:rsidRPr="005E7223" w:rsidRDefault="00B44032" w:rsidP="00B902FA">
            <w:pPr>
              <w:widowControl w:val="0"/>
              <w:spacing w:after="0" w:line="240" w:lineRule="auto"/>
            </w:pPr>
            <w:r>
              <w:t>Exposición de fondos públicos</w:t>
            </w:r>
          </w:p>
          <w:p w14:paraId="2D186624" w14:textId="77777777" w:rsidR="00B44032" w:rsidRPr="005E7223" w:rsidRDefault="00B44032" w:rsidP="00B902FA">
            <w:pPr>
              <w:widowControl w:val="0"/>
              <w:spacing w:after="0" w:line="240" w:lineRule="auto"/>
            </w:pPr>
            <w:r>
              <w:t>____________________________</w:t>
            </w:r>
          </w:p>
        </w:tc>
        <w:tc>
          <w:tcPr>
            <w:tcW w:w="1725" w:type="dxa"/>
          </w:tcPr>
          <w:p w14:paraId="1C134FD8" w14:textId="77777777" w:rsidR="00B44032" w:rsidRPr="005E7223" w:rsidRDefault="00B44032" w:rsidP="00B902FA">
            <w:pPr>
              <w:widowControl w:val="0"/>
              <w:spacing w:after="0" w:line="240" w:lineRule="auto"/>
              <w:jc w:val="center"/>
            </w:pPr>
            <w:r>
              <w:rPr>
                <w:rFonts w:ascii="Cambria" w:hAnsi="Cambria"/>
              </w:rPr>
              <w:lastRenderedPageBreak/>
              <w:t>▢</w:t>
            </w:r>
          </w:p>
          <w:p w14:paraId="2BEAC000" w14:textId="77777777" w:rsidR="00B44032" w:rsidRPr="005E7223" w:rsidRDefault="00B44032" w:rsidP="00B902FA">
            <w:pPr>
              <w:widowControl w:val="0"/>
              <w:spacing w:after="0" w:line="240" w:lineRule="auto"/>
              <w:jc w:val="center"/>
            </w:pPr>
            <w:r>
              <w:rPr>
                <w:rFonts w:ascii="Cambria" w:hAnsi="Cambria"/>
              </w:rPr>
              <w:t>▢</w:t>
            </w:r>
          </w:p>
          <w:p w14:paraId="67D4921F" w14:textId="77777777" w:rsidR="00B44032" w:rsidRPr="005E7223" w:rsidRDefault="00B44032" w:rsidP="00B902FA">
            <w:pPr>
              <w:widowControl w:val="0"/>
              <w:spacing w:after="0" w:line="240" w:lineRule="auto"/>
              <w:jc w:val="center"/>
            </w:pPr>
            <w:r>
              <w:rPr>
                <w:rFonts w:ascii="Cambria" w:hAnsi="Cambria"/>
              </w:rPr>
              <w:lastRenderedPageBreak/>
              <w:t>▢</w:t>
            </w:r>
          </w:p>
          <w:p w14:paraId="60F68C19" w14:textId="77777777" w:rsidR="00B44032" w:rsidRPr="005E7223" w:rsidRDefault="00B44032" w:rsidP="00B902FA">
            <w:pPr>
              <w:widowControl w:val="0"/>
              <w:spacing w:after="0" w:line="240" w:lineRule="auto"/>
              <w:jc w:val="center"/>
            </w:pPr>
            <w:r>
              <w:rPr>
                <w:rFonts w:ascii="Cambria" w:hAnsi="Cambria"/>
              </w:rPr>
              <w:t>▢</w:t>
            </w:r>
          </w:p>
          <w:p w14:paraId="6D6976F1" w14:textId="77777777" w:rsidR="00B44032" w:rsidRPr="005E7223" w:rsidRDefault="00B44032" w:rsidP="00B902FA">
            <w:pPr>
              <w:widowControl w:val="0"/>
              <w:spacing w:after="0" w:line="240" w:lineRule="auto"/>
              <w:jc w:val="center"/>
            </w:pPr>
            <w:r>
              <w:rPr>
                <w:rFonts w:ascii="Cambria" w:hAnsi="Cambria"/>
              </w:rPr>
              <w:t>▢</w:t>
            </w:r>
          </w:p>
          <w:p w14:paraId="0204EFEB" w14:textId="77777777" w:rsidR="00B44032" w:rsidRPr="005E7223" w:rsidRDefault="00B44032" w:rsidP="00B902FA">
            <w:pPr>
              <w:widowControl w:val="0"/>
              <w:spacing w:after="0" w:line="240" w:lineRule="auto"/>
              <w:jc w:val="center"/>
            </w:pPr>
            <w:r>
              <w:rPr>
                <w:rFonts w:ascii="Cambria" w:hAnsi="Cambria"/>
              </w:rPr>
              <w:t>▢</w:t>
            </w:r>
          </w:p>
          <w:p w14:paraId="1274C14C" w14:textId="77777777" w:rsidR="00B44032" w:rsidRPr="005E7223" w:rsidRDefault="00B44032" w:rsidP="00B902FA">
            <w:pPr>
              <w:widowControl w:val="0"/>
              <w:spacing w:after="0" w:line="240" w:lineRule="auto"/>
              <w:jc w:val="center"/>
            </w:pPr>
            <w:r>
              <w:rPr>
                <w:rFonts w:ascii="Cambria" w:hAnsi="Cambria"/>
              </w:rPr>
              <w:t>▢</w:t>
            </w:r>
          </w:p>
          <w:p w14:paraId="2428398F" w14:textId="77777777" w:rsidR="00B44032" w:rsidRPr="005E7223" w:rsidRDefault="00B44032" w:rsidP="00B902FA">
            <w:pPr>
              <w:widowControl w:val="0"/>
              <w:spacing w:after="0" w:line="240" w:lineRule="auto"/>
              <w:jc w:val="center"/>
            </w:pPr>
            <w:r>
              <w:rPr>
                <w:rFonts w:ascii="Cambria" w:hAnsi="Cambria"/>
              </w:rPr>
              <w:t>▢</w:t>
            </w:r>
          </w:p>
        </w:tc>
        <w:tc>
          <w:tcPr>
            <w:tcW w:w="1650" w:type="dxa"/>
          </w:tcPr>
          <w:p w14:paraId="3634EF3A" w14:textId="77777777" w:rsidR="00B44032" w:rsidRPr="005E7223" w:rsidRDefault="00B44032" w:rsidP="00B902FA">
            <w:pPr>
              <w:widowControl w:val="0"/>
              <w:spacing w:after="0" w:line="240" w:lineRule="auto"/>
              <w:jc w:val="center"/>
            </w:pPr>
            <w:r>
              <w:lastRenderedPageBreak/>
              <w:t>________</w:t>
            </w:r>
          </w:p>
          <w:p w14:paraId="27CA5A77" w14:textId="77777777" w:rsidR="00B44032" w:rsidRPr="005E7223" w:rsidRDefault="00B44032" w:rsidP="00B902FA">
            <w:pPr>
              <w:widowControl w:val="0"/>
              <w:spacing w:after="0" w:line="240" w:lineRule="auto"/>
              <w:jc w:val="center"/>
            </w:pPr>
            <w:r>
              <w:t>________</w:t>
            </w:r>
          </w:p>
          <w:p w14:paraId="18FD4B45" w14:textId="77777777" w:rsidR="00B44032" w:rsidRPr="005E7223" w:rsidRDefault="00B44032" w:rsidP="00B902FA">
            <w:pPr>
              <w:widowControl w:val="0"/>
              <w:spacing w:after="0" w:line="240" w:lineRule="auto"/>
              <w:jc w:val="center"/>
            </w:pPr>
            <w:r>
              <w:lastRenderedPageBreak/>
              <w:t>________</w:t>
            </w:r>
          </w:p>
          <w:p w14:paraId="483D46D8" w14:textId="77777777" w:rsidR="00B44032" w:rsidRPr="005E7223" w:rsidRDefault="00B44032" w:rsidP="00B902FA">
            <w:pPr>
              <w:widowControl w:val="0"/>
              <w:spacing w:after="0" w:line="240" w:lineRule="auto"/>
              <w:jc w:val="center"/>
            </w:pPr>
            <w:r>
              <w:t>________</w:t>
            </w:r>
          </w:p>
          <w:p w14:paraId="71D3AFD2" w14:textId="77777777" w:rsidR="00B44032" w:rsidRPr="005E7223" w:rsidRDefault="00B44032" w:rsidP="00B902FA">
            <w:pPr>
              <w:widowControl w:val="0"/>
              <w:spacing w:after="0" w:line="240" w:lineRule="auto"/>
              <w:jc w:val="center"/>
            </w:pPr>
            <w:r>
              <w:t>________</w:t>
            </w:r>
          </w:p>
          <w:p w14:paraId="610D05F2" w14:textId="77777777" w:rsidR="00B44032" w:rsidRPr="005E7223" w:rsidRDefault="00B44032" w:rsidP="00B902FA">
            <w:pPr>
              <w:widowControl w:val="0"/>
              <w:spacing w:after="0" w:line="240" w:lineRule="auto"/>
              <w:jc w:val="center"/>
            </w:pPr>
            <w:r>
              <w:t>________</w:t>
            </w:r>
          </w:p>
          <w:p w14:paraId="4BA9FC17" w14:textId="77777777" w:rsidR="00B44032" w:rsidRPr="005E7223" w:rsidRDefault="00B44032" w:rsidP="00B902FA">
            <w:pPr>
              <w:widowControl w:val="0"/>
              <w:spacing w:after="0" w:line="240" w:lineRule="auto"/>
              <w:jc w:val="center"/>
            </w:pPr>
            <w:r>
              <w:t>________</w:t>
            </w:r>
          </w:p>
          <w:p w14:paraId="5338DCC4" w14:textId="77777777" w:rsidR="00B44032" w:rsidRPr="005E7223" w:rsidRDefault="00B44032" w:rsidP="00B902FA">
            <w:pPr>
              <w:widowControl w:val="0"/>
              <w:spacing w:after="0" w:line="240" w:lineRule="auto"/>
              <w:jc w:val="center"/>
            </w:pPr>
            <w:r>
              <w:t>________</w:t>
            </w:r>
          </w:p>
        </w:tc>
      </w:tr>
      <w:tr w:rsidR="00B44032" w:rsidRPr="005E7223" w14:paraId="28066717" w14:textId="77777777" w:rsidTr="00B44032">
        <w:tc>
          <w:tcPr>
            <w:tcW w:w="2340" w:type="dxa"/>
          </w:tcPr>
          <w:p w14:paraId="33287177" w14:textId="77777777" w:rsidR="00B44032" w:rsidRPr="005E7223" w:rsidRDefault="00B44032" w:rsidP="00B902FA">
            <w:pPr>
              <w:widowControl w:val="0"/>
              <w:spacing w:after="0" w:line="240" w:lineRule="auto"/>
              <w:rPr>
                <w:b/>
              </w:rPr>
            </w:pPr>
            <w:r>
              <w:rPr>
                <w:b/>
              </w:rPr>
              <w:lastRenderedPageBreak/>
              <w:t>Tecnología e infraestructura</w:t>
            </w:r>
          </w:p>
        </w:tc>
        <w:tc>
          <w:tcPr>
            <w:tcW w:w="3645" w:type="dxa"/>
          </w:tcPr>
          <w:p w14:paraId="3195A0F2" w14:textId="77777777" w:rsidR="00B44032" w:rsidRPr="005E7223" w:rsidRDefault="00B44032" w:rsidP="00B902FA">
            <w:pPr>
              <w:widowControl w:val="0"/>
              <w:spacing w:after="0" w:line="240" w:lineRule="auto"/>
            </w:pPr>
            <w:r>
              <w:t>Falla de red – global</w:t>
            </w:r>
          </w:p>
          <w:p w14:paraId="544C3F07" w14:textId="77777777" w:rsidR="00B44032" w:rsidRPr="005E7223" w:rsidRDefault="00B44032" w:rsidP="00B902FA">
            <w:pPr>
              <w:widowControl w:val="0"/>
              <w:spacing w:after="0" w:line="240" w:lineRule="auto"/>
            </w:pPr>
            <w:r>
              <w:t>Electricidad – fallas de cuadrícula</w:t>
            </w:r>
          </w:p>
          <w:p w14:paraId="0C1AC497" w14:textId="77777777" w:rsidR="00B44032" w:rsidRPr="005E7223" w:rsidRDefault="00B44032" w:rsidP="00B902FA">
            <w:pPr>
              <w:widowControl w:val="0"/>
              <w:spacing w:after="0" w:line="240" w:lineRule="auto"/>
            </w:pPr>
            <w:r>
              <w:t>Fallas de CA</w:t>
            </w:r>
          </w:p>
          <w:p w14:paraId="79F48E8C" w14:textId="77777777" w:rsidR="00B44032" w:rsidRPr="005E7223" w:rsidRDefault="00B44032" w:rsidP="00B902FA">
            <w:pPr>
              <w:widowControl w:val="0"/>
              <w:spacing w:after="0" w:line="240" w:lineRule="auto"/>
            </w:pPr>
            <w:r>
              <w:t>Fallas de centros de datos</w:t>
            </w:r>
          </w:p>
          <w:p w14:paraId="360D8BD1" w14:textId="77777777" w:rsidR="00B44032" w:rsidRPr="005E7223" w:rsidRDefault="00B44032" w:rsidP="00B902FA">
            <w:pPr>
              <w:widowControl w:val="0"/>
              <w:spacing w:after="0" w:line="240" w:lineRule="auto"/>
            </w:pPr>
            <w:r>
              <w:t>Fallas de componentes</w:t>
            </w:r>
            <w:r w:rsidRPr="005E7223">
              <w:rPr>
                <w:vertAlign w:val="superscript"/>
                <w:lang w:val="en-CA"/>
              </w:rPr>
              <w:footnoteReference w:id="3"/>
            </w:r>
          </w:p>
          <w:p w14:paraId="40B9AD9D" w14:textId="77777777" w:rsidR="00B44032" w:rsidRPr="005E7223" w:rsidRDefault="00B44032" w:rsidP="00B902FA">
            <w:pPr>
              <w:widowControl w:val="0"/>
              <w:spacing w:after="0" w:line="240" w:lineRule="auto"/>
            </w:pPr>
            <w:r>
              <w:t>____________________________</w:t>
            </w:r>
          </w:p>
        </w:tc>
        <w:tc>
          <w:tcPr>
            <w:tcW w:w="1725" w:type="dxa"/>
          </w:tcPr>
          <w:p w14:paraId="2E462DF6" w14:textId="77777777" w:rsidR="00B44032" w:rsidRPr="005E7223" w:rsidRDefault="00B44032" w:rsidP="00B902FA">
            <w:pPr>
              <w:widowControl w:val="0"/>
              <w:spacing w:after="0" w:line="240" w:lineRule="auto"/>
              <w:jc w:val="center"/>
            </w:pPr>
            <w:r>
              <w:rPr>
                <w:rFonts w:ascii="Cambria" w:hAnsi="Cambria"/>
              </w:rPr>
              <w:t>▢</w:t>
            </w:r>
          </w:p>
          <w:p w14:paraId="555E0C9C" w14:textId="77777777" w:rsidR="00B44032" w:rsidRPr="005E7223" w:rsidRDefault="00B44032" w:rsidP="00B902FA">
            <w:pPr>
              <w:widowControl w:val="0"/>
              <w:spacing w:after="0" w:line="240" w:lineRule="auto"/>
              <w:jc w:val="center"/>
            </w:pPr>
            <w:r>
              <w:rPr>
                <w:rFonts w:ascii="Cambria" w:hAnsi="Cambria"/>
              </w:rPr>
              <w:t>▢</w:t>
            </w:r>
          </w:p>
          <w:p w14:paraId="14169923" w14:textId="77777777" w:rsidR="00B44032" w:rsidRPr="005E7223" w:rsidRDefault="00B44032" w:rsidP="00B902FA">
            <w:pPr>
              <w:widowControl w:val="0"/>
              <w:spacing w:after="0" w:line="240" w:lineRule="auto"/>
              <w:jc w:val="center"/>
            </w:pPr>
            <w:r>
              <w:rPr>
                <w:rFonts w:ascii="Cambria" w:hAnsi="Cambria"/>
              </w:rPr>
              <w:t>▢</w:t>
            </w:r>
          </w:p>
          <w:p w14:paraId="41FD8CBC" w14:textId="77777777" w:rsidR="00B44032" w:rsidRPr="005E7223" w:rsidRDefault="00B44032" w:rsidP="00B902FA">
            <w:pPr>
              <w:widowControl w:val="0"/>
              <w:spacing w:after="0" w:line="240" w:lineRule="auto"/>
              <w:jc w:val="center"/>
            </w:pPr>
            <w:r>
              <w:rPr>
                <w:rFonts w:ascii="Cambria" w:hAnsi="Cambria"/>
              </w:rPr>
              <w:t>▢</w:t>
            </w:r>
          </w:p>
          <w:p w14:paraId="370CEAE7" w14:textId="77777777" w:rsidR="00B44032" w:rsidRPr="005E7223" w:rsidRDefault="00B44032" w:rsidP="00B902FA">
            <w:pPr>
              <w:widowControl w:val="0"/>
              <w:spacing w:after="0" w:line="240" w:lineRule="auto"/>
              <w:jc w:val="center"/>
            </w:pPr>
            <w:r>
              <w:rPr>
                <w:rFonts w:ascii="Cambria" w:hAnsi="Cambria"/>
              </w:rPr>
              <w:t>▢</w:t>
            </w:r>
          </w:p>
          <w:p w14:paraId="059C7B42" w14:textId="77777777" w:rsidR="00B44032" w:rsidRPr="005E7223" w:rsidRDefault="00B44032" w:rsidP="00B902FA">
            <w:pPr>
              <w:widowControl w:val="0"/>
              <w:spacing w:after="0" w:line="240" w:lineRule="auto"/>
              <w:jc w:val="center"/>
            </w:pPr>
            <w:r>
              <w:rPr>
                <w:rFonts w:ascii="Cambria" w:hAnsi="Cambria"/>
              </w:rPr>
              <w:t>▢</w:t>
            </w:r>
          </w:p>
        </w:tc>
        <w:tc>
          <w:tcPr>
            <w:tcW w:w="1650" w:type="dxa"/>
          </w:tcPr>
          <w:p w14:paraId="5F31568F" w14:textId="77777777" w:rsidR="00B44032" w:rsidRPr="005E7223" w:rsidRDefault="00B44032" w:rsidP="00B902FA">
            <w:pPr>
              <w:widowControl w:val="0"/>
              <w:spacing w:after="0" w:line="240" w:lineRule="auto"/>
              <w:jc w:val="center"/>
            </w:pPr>
            <w:r>
              <w:t>________</w:t>
            </w:r>
          </w:p>
          <w:p w14:paraId="02D2A603" w14:textId="77777777" w:rsidR="00B44032" w:rsidRPr="005E7223" w:rsidRDefault="00B44032" w:rsidP="00B902FA">
            <w:pPr>
              <w:widowControl w:val="0"/>
              <w:spacing w:after="0" w:line="240" w:lineRule="auto"/>
              <w:jc w:val="center"/>
            </w:pPr>
            <w:r>
              <w:t>________</w:t>
            </w:r>
          </w:p>
          <w:p w14:paraId="66377071" w14:textId="77777777" w:rsidR="00B44032" w:rsidRPr="005E7223" w:rsidRDefault="00B44032" w:rsidP="00B902FA">
            <w:pPr>
              <w:widowControl w:val="0"/>
              <w:spacing w:after="0" w:line="240" w:lineRule="auto"/>
              <w:jc w:val="center"/>
            </w:pPr>
            <w:r>
              <w:t>________</w:t>
            </w:r>
          </w:p>
          <w:p w14:paraId="77E19776" w14:textId="77777777" w:rsidR="00B44032" w:rsidRPr="005E7223" w:rsidRDefault="00B44032" w:rsidP="00B902FA">
            <w:pPr>
              <w:widowControl w:val="0"/>
              <w:spacing w:after="0" w:line="240" w:lineRule="auto"/>
              <w:jc w:val="center"/>
            </w:pPr>
            <w:r>
              <w:t>________</w:t>
            </w:r>
          </w:p>
          <w:p w14:paraId="247C76BD" w14:textId="77777777" w:rsidR="00B44032" w:rsidRPr="005E7223" w:rsidRDefault="00B44032" w:rsidP="00B902FA">
            <w:pPr>
              <w:widowControl w:val="0"/>
              <w:spacing w:after="0" w:line="240" w:lineRule="auto"/>
              <w:jc w:val="center"/>
            </w:pPr>
            <w:r>
              <w:t>________</w:t>
            </w:r>
          </w:p>
          <w:p w14:paraId="55E407A7" w14:textId="77777777" w:rsidR="00B44032" w:rsidRPr="005E7223" w:rsidRDefault="00B44032" w:rsidP="00B902FA">
            <w:pPr>
              <w:widowControl w:val="0"/>
              <w:spacing w:after="0" w:line="240" w:lineRule="auto"/>
              <w:jc w:val="center"/>
            </w:pPr>
            <w:r>
              <w:t>________</w:t>
            </w:r>
          </w:p>
        </w:tc>
      </w:tr>
      <w:tr w:rsidR="00B44032" w:rsidRPr="005E7223" w14:paraId="676F544D" w14:textId="77777777" w:rsidTr="00B44032">
        <w:tc>
          <w:tcPr>
            <w:tcW w:w="2340" w:type="dxa"/>
          </w:tcPr>
          <w:p w14:paraId="18AD9388" w14:textId="77777777" w:rsidR="00B44032" w:rsidRPr="005E7223" w:rsidRDefault="00B44032" w:rsidP="00B902FA">
            <w:pPr>
              <w:widowControl w:val="0"/>
              <w:spacing w:after="0" w:line="240" w:lineRule="auto"/>
              <w:rPr>
                <w:b/>
              </w:rPr>
            </w:pPr>
            <w:r>
              <w:rPr>
                <w:b/>
              </w:rPr>
              <w:t>Falla de suministro</w:t>
            </w:r>
          </w:p>
        </w:tc>
        <w:tc>
          <w:tcPr>
            <w:tcW w:w="3645" w:type="dxa"/>
          </w:tcPr>
          <w:p w14:paraId="56018865" w14:textId="77777777" w:rsidR="00B44032" w:rsidRPr="005E7223" w:rsidRDefault="00B44032" w:rsidP="00B902FA">
            <w:pPr>
              <w:widowControl w:val="0"/>
              <w:spacing w:after="0" w:line="240" w:lineRule="auto"/>
            </w:pPr>
            <w:r>
              <w:t>Falla a nivel de servicio</w:t>
            </w:r>
          </w:p>
          <w:p w14:paraId="13DA692E" w14:textId="77777777" w:rsidR="00B44032" w:rsidRPr="005E7223" w:rsidRDefault="00B44032" w:rsidP="00B902FA">
            <w:pPr>
              <w:widowControl w:val="0"/>
              <w:spacing w:after="0" w:line="240" w:lineRule="auto"/>
            </w:pPr>
            <w:r>
              <w:t>Defectos de calidad</w:t>
            </w:r>
          </w:p>
          <w:p w14:paraId="3D01BF0F" w14:textId="77777777" w:rsidR="00B44032" w:rsidRPr="005E7223" w:rsidRDefault="00B44032" w:rsidP="00B902FA">
            <w:pPr>
              <w:widowControl w:val="0"/>
              <w:spacing w:after="0" w:line="240" w:lineRule="auto"/>
            </w:pPr>
            <w:r>
              <w:t>Pérdida de servicios suministrados</w:t>
            </w:r>
          </w:p>
          <w:p w14:paraId="070B88E1" w14:textId="77777777" w:rsidR="00B44032" w:rsidRPr="005E7223" w:rsidRDefault="00B44032" w:rsidP="00B902FA">
            <w:pPr>
              <w:widowControl w:val="0"/>
              <w:spacing w:after="0" w:line="240" w:lineRule="auto"/>
            </w:pPr>
            <w:r>
              <w:t>Tercerización fallida/situaciones de falta de stock de contrato de suministros</w:t>
            </w:r>
          </w:p>
          <w:p w14:paraId="608EDED4" w14:textId="77777777" w:rsidR="00B44032" w:rsidRPr="005E7223" w:rsidRDefault="00B44032" w:rsidP="00B902FA">
            <w:pPr>
              <w:widowControl w:val="0"/>
              <w:spacing w:after="0" w:line="240" w:lineRule="auto"/>
            </w:pPr>
            <w:r>
              <w:t>Pérdida de otros activos vitales</w:t>
            </w:r>
          </w:p>
          <w:p w14:paraId="6407429B" w14:textId="77777777" w:rsidR="00B44032" w:rsidRPr="005E7223" w:rsidRDefault="00B44032" w:rsidP="00B902FA">
            <w:pPr>
              <w:widowControl w:val="0"/>
              <w:spacing w:after="0" w:line="240" w:lineRule="auto"/>
            </w:pPr>
            <w:r>
              <w:t>Dependencia del proveedor</w:t>
            </w:r>
          </w:p>
          <w:p w14:paraId="05931B1D" w14:textId="77777777" w:rsidR="00B44032" w:rsidRPr="005E7223" w:rsidRDefault="00B44032" w:rsidP="00B902FA">
            <w:pPr>
              <w:widowControl w:val="0"/>
              <w:spacing w:after="0" w:line="240" w:lineRule="auto"/>
            </w:pPr>
            <w:r>
              <w:t>____________________________</w:t>
            </w:r>
          </w:p>
        </w:tc>
        <w:tc>
          <w:tcPr>
            <w:tcW w:w="1725" w:type="dxa"/>
          </w:tcPr>
          <w:p w14:paraId="7783E31A" w14:textId="77777777" w:rsidR="00B44032" w:rsidRPr="005E7223" w:rsidRDefault="00B44032" w:rsidP="00B902FA">
            <w:pPr>
              <w:widowControl w:val="0"/>
              <w:spacing w:after="0" w:line="240" w:lineRule="auto"/>
              <w:jc w:val="center"/>
            </w:pPr>
            <w:r>
              <w:rPr>
                <w:rFonts w:ascii="Cambria" w:hAnsi="Cambria"/>
              </w:rPr>
              <w:t>▢</w:t>
            </w:r>
          </w:p>
          <w:p w14:paraId="19AC45CC" w14:textId="77777777" w:rsidR="00B44032" w:rsidRPr="005E7223" w:rsidRDefault="00B44032" w:rsidP="00B902FA">
            <w:pPr>
              <w:widowControl w:val="0"/>
              <w:spacing w:after="0" w:line="240" w:lineRule="auto"/>
              <w:jc w:val="center"/>
            </w:pPr>
            <w:r>
              <w:rPr>
                <w:rFonts w:ascii="Cambria" w:hAnsi="Cambria"/>
              </w:rPr>
              <w:t>▢</w:t>
            </w:r>
          </w:p>
          <w:p w14:paraId="00FE6593" w14:textId="77777777" w:rsidR="00B44032" w:rsidRPr="005E7223" w:rsidRDefault="00B44032" w:rsidP="00B902FA">
            <w:pPr>
              <w:widowControl w:val="0"/>
              <w:spacing w:after="0" w:line="240" w:lineRule="auto"/>
              <w:jc w:val="center"/>
            </w:pPr>
            <w:r>
              <w:rPr>
                <w:rFonts w:ascii="Cambria" w:hAnsi="Cambria"/>
              </w:rPr>
              <w:t>▢</w:t>
            </w:r>
          </w:p>
          <w:p w14:paraId="3A8B704D" w14:textId="77777777" w:rsidR="00B44032" w:rsidRPr="005E7223" w:rsidRDefault="00B44032" w:rsidP="00B902FA">
            <w:pPr>
              <w:widowControl w:val="0"/>
              <w:spacing w:after="0" w:line="240" w:lineRule="auto"/>
              <w:jc w:val="center"/>
            </w:pPr>
            <w:r>
              <w:rPr>
                <w:rFonts w:ascii="Cambria" w:hAnsi="Cambria"/>
              </w:rPr>
              <w:t>▢</w:t>
            </w:r>
          </w:p>
          <w:p w14:paraId="126000C9" w14:textId="77777777" w:rsidR="00B44032" w:rsidRPr="005E7223" w:rsidRDefault="00B44032" w:rsidP="00B902FA">
            <w:pPr>
              <w:widowControl w:val="0"/>
              <w:spacing w:after="0" w:line="240" w:lineRule="auto"/>
              <w:jc w:val="center"/>
            </w:pPr>
            <w:r>
              <w:rPr>
                <w:rFonts w:ascii="Cambria" w:hAnsi="Cambria"/>
              </w:rPr>
              <w:t>▢</w:t>
            </w:r>
          </w:p>
          <w:p w14:paraId="080AD08D" w14:textId="77777777" w:rsidR="00B44032" w:rsidRPr="005E7223" w:rsidRDefault="00B44032" w:rsidP="00B902FA">
            <w:pPr>
              <w:widowControl w:val="0"/>
              <w:spacing w:after="0" w:line="240" w:lineRule="auto"/>
              <w:jc w:val="center"/>
            </w:pPr>
            <w:r>
              <w:rPr>
                <w:rFonts w:ascii="Cambria" w:hAnsi="Cambria"/>
              </w:rPr>
              <w:t>▢</w:t>
            </w:r>
          </w:p>
          <w:p w14:paraId="21EF672C" w14:textId="77777777" w:rsidR="00B44032" w:rsidRPr="005E7223" w:rsidRDefault="00B44032" w:rsidP="00B902FA">
            <w:pPr>
              <w:widowControl w:val="0"/>
              <w:spacing w:after="0" w:line="240" w:lineRule="auto"/>
              <w:jc w:val="center"/>
            </w:pPr>
            <w:r>
              <w:rPr>
                <w:rFonts w:ascii="Cambria" w:hAnsi="Cambria"/>
              </w:rPr>
              <w:t>▢</w:t>
            </w:r>
          </w:p>
          <w:p w14:paraId="7855D46E" w14:textId="77777777" w:rsidR="00B44032" w:rsidRPr="005E7223" w:rsidRDefault="00B44032" w:rsidP="00B902FA">
            <w:pPr>
              <w:widowControl w:val="0"/>
              <w:spacing w:after="0" w:line="240" w:lineRule="auto"/>
              <w:jc w:val="center"/>
            </w:pPr>
            <w:r>
              <w:rPr>
                <w:rFonts w:ascii="Cambria" w:hAnsi="Cambria"/>
              </w:rPr>
              <w:t>▢</w:t>
            </w:r>
          </w:p>
        </w:tc>
        <w:tc>
          <w:tcPr>
            <w:tcW w:w="1650" w:type="dxa"/>
          </w:tcPr>
          <w:p w14:paraId="0FC36AD0" w14:textId="77777777" w:rsidR="00B44032" w:rsidRPr="005E7223" w:rsidRDefault="00B44032" w:rsidP="00B902FA">
            <w:pPr>
              <w:widowControl w:val="0"/>
              <w:spacing w:after="0" w:line="240" w:lineRule="auto"/>
              <w:jc w:val="center"/>
            </w:pPr>
            <w:r>
              <w:t>________</w:t>
            </w:r>
          </w:p>
          <w:p w14:paraId="56E561F0" w14:textId="77777777" w:rsidR="00B44032" w:rsidRPr="005E7223" w:rsidRDefault="00B44032" w:rsidP="00B902FA">
            <w:pPr>
              <w:widowControl w:val="0"/>
              <w:spacing w:after="0" w:line="240" w:lineRule="auto"/>
              <w:jc w:val="center"/>
            </w:pPr>
            <w:r>
              <w:t>________</w:t>
            </w:r>
          </w:p>
          <w:p w14:paraId="38EB0CC1" w14:textId="77777777" w:rsidR="00B44032" w:rsidRPr="005E7223" w:rsidRDefault="00B44032" w:rsidP="00B902FA">
            <w:pPr>
              <w:widowControl w:val="0"/>
              <w:spacing w:after="0" w:line="240" w:lineRule="auto"/>
              <w:jc w:val="center"/>
            </w:pPr>
            <w:r>
              <w:t>________</w:t>
            </w:r>
          </w:p>
          <w:p w14:paraId="2C55166A" w14:textId="77777777" w:rsidR="00B44032" w:rsidRPr="005E7223" w:rsidRDefault="00B44032" w:rsidP="00B902FA">
            <w:pPr>
              <w:widowControl w:val="0"/>
              <w:spacing w:after="0" w:line="240" w:lineRule="auto"/>
              <w:jc w:val="center"/>
            </w:pPr>
            <w:r>
              <w:t>________</w:t>
            </w:r>
          </w:p>
          <w:p w14:paraId="5749B33A" w14:textId="77777777" w:rsidR="00B44032" w:rsidRPr="005E7223" w:rsidRDefault="00B44032" w:rsidP="00B902FA">
            <w:pPr>
              <w:widowControl w:val="0"/>
              <w:spacing w:after="0" w:line="240" w:lineRule="auto"/>
              <w:jc w:val="center"/>
            </w:pPr>
            <w:r>
              <w:t>________</w:t>
            </w:r>
          </w:p>
          <w:p w14:paraId="416DA64A" w14:textId="77777777" w:rsidR="00B44032" w:rsidRPr="005E7223" w:rsidRDefault="00B44032" w:rsidP="00B902FA">
            <w:pPr>
              <w:widowControl w:val="0"/>
              <w:spacing w:after="0" w:line="240" w:lineRule="auto"/>
              <w:jc w:val="center"/>
            </w:pPr>
            <w:r>
              <w:t>________</w:t>
            </w:r>
          </w:p>
          <w:p w14:paraId="26914624" w14:textId="77777777" w:rsidR="00B44032" w:rsidRPr="005E7223" w:rsidRDefault="00B44032" w:rsidP="00B902FA">
            <w:pPr>
              <w:widowControl w:val="0"/>
              <w:spacing w:after="0" w:line="240" w:lineRule="auto"/>
              <w:jc w:val="center"/>
            </w:pPr>
            <w:r>
              <w:t>________</w:t>
            </w:r>
          </w:p>
          <w:p w14:paraId="2E3CA414" w14:textId="77777777" w:rsidR="00B44032" w:rsidRPr="005E7223" w:rsidRDefault="00B44032" w:rsidP="00B902FA">
            <w:pPr>
              <w:widowControl w:val="0"/>
              <w:spacing w:after="0" w:line="240" w:lineRule="auto"/>
              <w:jc w:val="center"/>
            </w:pPr>
            <w:r>
              <w:t>________</w:t>
            </w:r>
          </w:p>
        </w:tc>
      </w:tr>
    </w:tbl>
    <w:p w14:paraId="2582A269" w14:textId="77777777" w:rsidR="003131BE" w:rsidRPr="005E7223" w:rsidRDefault="00E963E4">
      <w:pPr>
        <w:jc w:val="center"/>
        <w:rPr>
          <w:sz w:val="24"/>
        </w:rPr>
      </w:pPr>
      <w:bookmarkStart w:id="23" w:name="4xqn03f2lfy4"/>
      <w:bookmarkEnd w:id="23"/>
      <w:r>
        <w:rPr>
          <w:sz w:val="24"/>
        </w:rPr>
        <w:t>Tabla 4</w:t>
      </w:r>
    </w:p>
    <w:p w14:paraId="1F9D6845" w14:textId="77777777" w:rsidR="003131BE" w:rsidRPr="005E7223" w:rsidRDefault="00E963E4">
      <w:pPr>
        <w:rPr>
          <w:sz w:val="24"/>
        </w:rPr>
      </w:pPr>
      <w:r>
        <w:rPr>
          <w:sz w:val="24"/>
        </w:rPr>
        <w:t>Reconoce sin motivo alguno que un operador de registro debería centrarse en las amenazas que son relevantes para su región y su contexto comercial; la lista no exhaustiva mencionada anteriormente sirve como un ejemplo. También es posible comenzar con un conjunto de amenazas/peligros y expandirlo más adelante.</w:t>
      </w:r>
    </w:p>
    <w:p w14:paraId="74B5D589" w14:textId="77777777" w:rsidR="003131BE" w:rsidRPr="005E7223" w:rsidRDefault="00E963E4">
      <w:pPr>
        <w:pBdr>
          <w:top w:val="single" w:sz="12" w:space="2" w:color="000000"/>
          <w:left w:val="single" w:sz="12" w:space="2" w:color="000000"/>
          <w:bottom w:val="single" w:sz="12" w:space="2" w:color="000000"/>
          <w:right w:val="single" w:sz="12" w:space="2" w:color="000000"/>
        </w:pBdr>
        <w:jc w:val="center"/>
        <w:rPr>
          <w:sz w:val="24"/>
        </w:rPr>
      </w:pPr>
      <w:r>
        <w:rPr>
          <w:sz w:val="24"/>
        </w:rPr>
        <w:t>ACCIÓN: el coordinador o gerente de BC debería centrarse en amenazas/peligros conocidos y expandirse a partir de allí en el ciclo de revisión periódica.</w:t>
      </w:r>
    </w:p>
    <w:p w14:paraId="7ECDEAFE" w14:textId="77777777" w:rsidR="003131BE" w:rsidRPr="005E7223" w:rsidRDefault="00E963E4">
      <w:pPr>
        <w:pStyle w:val="Heading2"/>
        <w:rPr>
          <w:sz w:val="40"/>
        </w:rPr>
      </w:pPr>
      <w:bookmarkStart w:id="24" w:name="_Toc30509901"/>
      <w:r>
        <w:rPr>
          <w:sz w:val="40"/>
        </w:rPr>
        <w:t>Evaluación y gestión de riesgos</w:t>
      </w:r>
      <w:bookmarkEnd w:id="24"/>
    </w:p>
    <w:p w14:paraId="3CBD06CA" w14:textId="77777777" w:rsidR="003131BE" w:rsidRPr="005E7223" w:rsidRDefault="00E963E4">
      <w:pPr>
        <w:pStyle w:val="Heading3"/>
        <w:rPr>
          <w:sz w:val="32"/>
        </w:rPr>
      </w:pPr>
      <w:bookmarkStart w:id="25" w:name="_Toc24536061"/>
      <w:bookmarkStart w:id="26" w:name="_Toc24536170"/>
      <w:bookmarkStart w:id="27" w:name="_Toc30509902"/>
      <w:r>
        <w:rPr>
          <w:sz w:val="32"/>
        </w:rPr>
        <w:t>¿Qué es riesgo? Tipos de riesgo.</w:t>
      </w:r>
      <w:bookmarkEnd w:id="25"/>
      <w:bookmarkEnd w:id="26"/>
      <w:bookmarkEnd w:id="27"/>
    </w:p>
    <w:p w14:paraId="059C3EE7" w14:textId="15561A92" w:rsidR="00CB53BF" w:rsidRPr="005E7223" w:rsidRDefault="00E963E4">
      <w:pPr>
        <w:rPr>
          <w:sz w:val="24"/>
        </w:rPr>
      </w:pPr>
      <w:r>
        <w:rPr>
          <w:sz w:val="24"/>
        </w:rPr>
        <w:t xml:space="preserve">Riesgo, según la definición contenida en la norma ISO 31000 es: “el efecto de incertidumbre en objetivos”, la cual constituye una definición muy genérica y abstracta. Traducido a la </w:t>
      </w:r>
      <w:r>
        <w:rPr>
          <w:sz w:val="24"/>
        </w:rPr>
        <w:lastRenderedPageBreak/>
        <w:t xml:space="preserve">continuidad de operaciones y continuidad y flexibilidad operativas, el riesgo sería “el efecto de un evento disruptivo en la misión operativa de un operador de registro de </w:t>
      </w:r>
      <w:proofErr w:type="spellStart"/>
      <w:r>
        <w:rPr>
          <w:sz w:val="24"/>
        </w:rPr>
        <w:t>ccTLD</w:t>
      </w:r>
      <w:proofErr w:type="spellEnd"/>
      <w:r>
        <w:rPr>
          <w:sz w:val="24"/>
        </w:rPr>
        <w:t>”.</w:t>
      </w:r>
    </w:p>
    <w:p w14:paraId="150C7998" w14:textId="5DFB5E34" w:rsidR="003131BE" w:rsidRDefault="00E963E4">
      <w:pPr>
        <w:rPr>
          <w:sz w:val="24"/>
        </w:rPr>
      </w:pPr>
      <w:r>
        <w:rPr>
          <w:sz w:val="24"/>
        </w:rPr>
        <w:t>Si uno se inclina a realizar una evaluación de riesgos formal pero simple, se puede utilizar la siguiente tabla:</w:t>
      </w:r>
    </w:p>
    <w:p w14:paraId="0F59CA49" w14:textId="77777777" w:rsidR="00B902FA" w:rsidRPr="00F61698" w:rsidRDefault="00B902FA">
      <w:pPr>
        <w:rPr>
          <w:sz w:val="24"/>
          <w:lang w:val="es-419"/>
        </w:rPr>
      </w:pPr>
    </w:p>
    <w:p w14:paraId="29A5E9D1" w14:textId="77777777" w:rsidR="00CB53BF" w:rsidRPr="00F61698" w:rsidRDefault="00CB53BF">
      <w:pPr>
        <w:rPr>
          <w:sz w:val="24"/>
          <w:lang w:val="es-419"/>
        </w:rPr>
      </w:pP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80"/>
        <w:gridCol w:w="7080"/>
      </w:tblGrid>
      <w:tr w:rsidR="003131BE" w:rsidRPr="005E7223" w14:paraId="6333B9EA" w14:textId="77777777">
        <w:tc>
          <w:tcPr>
            <w:tcW w:w="2280" w:type="dxa"/>
            <w:shd w:val="clear" w:color="auto" w:fill="auto"/>
            <w:tcMar>
              <w:top w:w="100" w:type="dxa"/>
              <w:left w:w="100" w:type="dxa"/>
              <w:bottom w:w="100" w:type="dxa"/>
              <w:right w:w="100" w:type="dxa"/>
            </w:tcMar>
          </w:tcPr>
          <w:p w14:paraId="1AA1723F" w14:textId="77777777" w:rsidR="003131BE" w:rsidRPr="005E7223" w:rsidRDefault="00E963E4">
            <w:pPr>
              <w:widowControl w:val="0"/>
              <w:pBdr>
                <w:top w:val="nil"/>
                <w:left w:val="nil"/>
                <w:bottom w:val="nil"/>
                <w:right w:val="nil"/>
                <w:between w:val="nil"/>
              </w:pBdr>
              <w:spacing w:after="0" w:line="240" w:lineRule="auto"/>
              <w:rPr>
                <w:b/>
                <w:sz w:val="24"/>
              </w:rPr>
            </w:pPr>
            <w:r>
              <w:rPr>
                <w:b/>
                <w:sz w:val="24"/>
              </w:rPr>
              <w:t>Riesgo</w:t>
            </w:r>
          </w:p>
        </w:tc>
        <w:tc>
          <w:tcPr>
            <w:tcW w:w="7080" w:type="dxa"/>
            <w:shd w:val="clear" w:color="auto" w:fill="auto"/>
            <w:tcMar>
              <w:top w:w="100" w:type="dxa"/>
              <w:left w:w="100" w:type="dxa"/>
              <w:bottom w:w="100" w:type="dxa"/>
              <w:right w:w="100" w:type="dxa"/>
            </w:tcMar>
          </w:tcPr>
          <w:p w14:paraId="3EA88CF0" w14:textId="77777777" w:rsidR="003131BE" w:rsidRPr="005E7223" w:rsidRDefault="00E963E4">
            <w:pPr>
              <w:widowControl w:val="0"/>
              <w:pBdr>
                <w:top w:val="nil"/>
                <w:left w:val="nil"/>
                <w:bottom w:val="nil"/>
                <w:right w:val="nil"/>
                <w:between w:val="nil"/>
              </w:pBdr>
              <w:spacing w:after="0" w:line="240" w:lineRule="auto"/>
              <w:rPr>
                <w:b/>
                <w:sz w:val="24"/>
              </w:rPr>
            </w:pPr>
            <w:r>
              <w:rPr>
                <w:b/>
                <w:sz w:val="24"/>
              </w:rPr>
              <w:t>Descripción</w:t>
            </w:r>
          </w:p>
        </w:tc>
      </w:tr>
      <w:tr w:rsidR="003131BE" w:rsidRPr="00B52B38" w14:paraId="4D67F79D" w14:textId="77777777">
        <w:tc>
          <w:tcPr>
            <w:tcW w:w="2280" w:type="dxa"/>
            <w:shd w:val="clear" w:color="auto" w:fill="auto"/>
            <w:tcMar>
              <w:top w:w="100" w:type="dxa"/>
              <w:left w:w="100" w:type="dxa"/>
              <w:bottom w:w="100" w:type="dxa"/>
              <w:right w:w="100" w:type="dxa"/>
            </w:tcMar>
          </w:tcPr>
          <w:p w14:paraId="527020F8" w14:textId="77777777" w:rsidR="003131BE" w:rsidRPr="005E7223" w:rsidRDefault="00E963E4">
            <w:pPr>
              <w:widowControl w:val="0"/>
              <w:pBdr>
                <w:top w:val="nil"/>
                <w:left w:val="nil"/>
                <w:bottom w:val="nil"/>
                <w:right w:val="nil"/>
                <w:between w:val="nil"/>
              </w:pBdr>
              <w:spacing w:after="0" w:line="240" w:lineRule="auto"/>
              <w:rPr>
                <w:sz w:val="24"/>
              </w:rPr>
            </w:pPr>
            <w:r>
              <w:rPr>
                <w:sz w:val="24"/>
              </w:rPr>
              <w:t>Asuntos financieros</w:t>
            </w:r>
          </w:p>
        </w:tc>
        <w:tc>
          <w:tcPr>
            <w:tcW w:w="7080" w:type="dxa"/>
            <w:shd w:val="clear" w:color="auto" w:fill="auto"/>
            <w:tcMar>
              <w:top w:w="100" w:type="dxa"/>
              <w:left w:w="100" w:type="dxa"/>
              <w:bottom w:w="100" w:type="dxa"/>
              <w:right w:w="100" w:type="dxa"/>
            </w:tcMar>
          </w:tcPr>
          <w:p w14:paraId="32ADB791" w14:textId="77777777" w:rsidR="003131BE" w:rsidRPr="005E7223" w:rsidRDefault="00E963E4">
            <w:pPr>
              <w:widowControl w:val="0"/>
              <w:pBdr>
                <w:top w:val="nil"/>
                <w:left w:val="nil"/>
                <w:bottom w:val="nil"/>
                <w:right w:val="nil"/>
                <w:between w:val="nil"/>
              </w:pBdr>
              <w:spacing w:after="0" w:line="240" w:lineRule="auto"/>
              <w:rPr>
                <w:sz w:val="24"/>
              </w:rPr>
            </w:pPr>
            <w:r>
              <w:rPr>
                <w:sz w:val="24"/>
              </w:rPr>
              <w:t>El evento ocasiona costos directos e indirectos a la organización. Según la estabilidad financiera de la organización, ciertas pérdidas financieras son aceptables.</w:t>
            </w:r>
          </w:p>
        </w:tc>
      </w:tr>
      <w:tr w:rsidR="003131BE" w:rsidRPr="00B52B38" w14:paraId="0308B880" w14:textId="77777777">
        <w:tc>
          <w:tcPr>
            <w:tcW w:w="2280" w:type="dxa"/>
            <w:shd w:val="clear" w:color="auto" w:fill="auto"/>
            <w:tcMar>
              <w:top w:w="100" w:type="dxa"/>
              <w:left w:w="100" w:type="dxa"/>
              <w:bottom w:w="100" w:type="dxa"/>
              <w:right w:w="100" w:type="dxa"/>
            </w:tcMar>
          </w:tcPr>
          <w:p w14:paraId="289315E2" w14:textId="77777777" w:rsidR="003131BE" w:rsidRPr="005E7223" w:rsidRDefault="00E963E4">
            <w:pPr>
              <w:widowControl w:val="0"/>
              <w:pBdr>
                <w:top w:val="nil"/>
                <w:left w:val="nil"/>
                <w:bottom w:val="nil"/>
                <w:right w:val="nil"/>
                <w:between w:val="nil"/>
              </w:pBdr>
              <w:spacing w:after="0" w:line="240" w:lineRule="auto"/>
              <w:rPr>
                <w:sz w:val="24"/>
              </w:rPr>
            </w:pPr>
            <w:r>
              <w:rPr>
                <w:sz w:val="24"/>
              </w:rPr>
              <w:t>Operativo</w:t>
            </w:r>
          </w:p>
        </w:tc>
        <w:tc>
          <w:tcPr>
            <w:tcW w:w="7080" w:type="dxa"/>
            <w:shd w:val="clear" w:color="auto" w:fill="auto"/>
            <w:tcMar>
              <w:top w:w="100" w:type="dxa"/>
              <w:left w:w="100" w:type="dxa"/>
              <w:bottom w:w="100" w:type="dxa"/>
              <w:right w:w="100" w:type="dxa"/>
            </w:tcMar>
          </w:tcPr>
          <w:p w14:paraId="2DBB3C65" w14:textId="77777777" w:rsidR="003131BE" w:rsidRPr="005E7223" w:rsidRDefault="00E963E4">
            <w:pPr>
              <w:widowControl w:val="0"/>
              <w:pBdr>
                <w:top w:val="nil"/>
                <w:left w:val="nil"/>
                <w:bottom w:val="nil"/>
                <w:right w:val="nil"/>
                <w:between w:val="nil"/>
              </w:pBdr>
              <w:spacing w:after="0" w:line="240" w:lineRule="auto"/>
              <w:rPr>
                <w:sz w:val="24"/>
              </w:rPr>
            </w:pPr>
            <w:r>
              <w:rPr>
                <w:sz w:val="24"/>
              </w:rPr>
              <w:t>El evento impide que la organización lleve a cabo su misión operativa (por ejemplo, los Servicios de Nombres de Dominios son interrumpidos).</w:t>
            </w:r>
          </w:p>
        </w:tc>
      </w:tr>
      <w:tr w:rsidR="003131BE" w:rsidRPr="00B52B38" w14:paraId="285071DD" w14:textId="77777777">
        <w:tc>
          <w:tcPr>
            <w:tcW w:w="2280" w:type="dxa"/>
            <w:shd w:val="clear" w:color="auto" w:fill="auto"/>
            <w:tcMar>
              <w:top w:w="100" w:type="dxa"/>
              <w:left w:w="100" w:type="dxa"/>
              <w:bottom w:w="100" w:type="dxa"/>
              <w:right w:w="100" w:type="dxa"/>
            </w:tcMar>
          </w:tcPr>
          <w:p w14:paraId="009AB6C2" w14:textId="77777777" w:rsidR="003131BE" w:rsidRPr="005E7223" w:rsidRDefault="00E963E4">
            <w:pPr>
              <w:widowControl w:val="0"/>
              <w:pBdr>
                <w:top w:val="nil"/>
                <w:left w:val="nil"/>
                <w:bottom w:val="nil"/>
                <w:right w:val="nil"/>
                <w:between w:val="nil"/>
              </w:pBdr>
              <w:spacing w:after="0" w:line="240" w:lineRule="auto"/>
              <w:rPr>
                <w:sz w:val="24"/>
              </w:rPr>
            </w:pPr>
            <w:r>
              <w:rPr>
                <w:sz w:val="24"/>
              </w:rPr>
              <w:t>Reputación</w:t>
            </w:r>
          </w:p>
        </w:tc>
        <w:tc>
          <w:tcPr>
            <w:tcW w:w="7080" w:type="dxa"/>
            <w:shd w:val="clear" w:color="auto" w:fill="auto"/>
            <w:tcMar>
              <w:top w:w="100" w:type="dxa"/>
              <w:left w:w="100" w:type="dxa"/>
              <w:bottom w:w="100" w:type="dxa"/>
              <w:right w:w="100" w:type="dxa"/>
            </w:tcMar>
          </w:tcPr>
          <w:p w14:paraId="4A61E30E" w14:textId="77777777" w:rsidR="003131BE" w:rsidRPr="005E7223" w:rsidRDefault="00E963E4">
            <w:pPr>
              <w:widowControl w:val="0"/>
              <w:pBdr>
                <w:top w:val="nil"/>
                <w:left w:val="nil"/>
                <w:bottom w:val="nil"/>
                <w:right w:val="nil"/>
                <w:between w:val="nil"/>
              </w:pBdr>
              <w:spacing w:after="0" w:line="240" w:lineRule="auto"/>
              <w:rPr>
                <w:sz w:val="24"/>
              </w:rPr>
            </w:pPr>
            <w:r>
              <w:rPr>
                <w:sz w:val="24"/>
              </w:rPr>
              <w:t>El evento puede causar un daño a la reputación que tiene un impacto directo o indirecto en la misión operativa.</w:t>
            </w:r>
          </w:p>
        </w:tc>
      </w:tr>
      <w:tr w:rsidR="003131BE" w:rsidRPr="00B52B38" w14:paraId="55796895" w14:textId="77777777">
        <w:tc>
          <w:tcPr>
            <w:tcW w:w="2280" w:type="dxa"/>
            <w:shd w:val="clear" w:color="auto" w:fill="auto"/>
            <w:tcMar>
              <w:top w:w="100" w:type="dxa"/>
              <w:left w:w="100" w:type="dxa"/>
              <w:bottom w:w="100" w:type="dxa"/>
              <w:right w:w="100" w:type="dxa"/>
            </w:tcMar>
          </w:tcPr>
          <w:p w14:paraId="312CF398" w14:textId="77777777" w:rsidR="003131BE" w:rsidRPr="005E7223" w:rsidRDefault="00E963E4">
            <w:pPr>
              <w:widowControl w:val="0"/>
              <w:pBdr>
                <w:top w:val="nil"/>
                <w:left w:val="nil"/>
                <w:bottom w:val="nil"/>
                <w:right w:val="nil"/>
                <w:between w:val="nil"/>
              </w:pBdr>
              <w:spacing w:after="0" w:line="240" w:lineRule="auto"/>
              <w:rPr>
                <w:sz w:val="24"/>
              </w:rPr>
            </w:pPr>
            <w:r>
              <w:rPr>
                <w:sz w:val="24"/>
              </w:rPr>
              <w:t>Legal</w:t>
            </w:r>
          </w:p>
        </w:tc>
        <w:tc>
          <w:tcPr>
            <w:tcW w:w="7080" w:type="dxa"/>
            <w:shd w:val="clear" w:color="auto" w:fill="auto"/>
            <w:tcMar>
              <w:top w:w="100" w:type="dxa"/>
              <w:left w:w="100" w:type="dxa"/>
              <w:bottom w:w="100" w:type="dxa"/>
              <w:right w:w="100" w:type="dxa"/>
            </w:tcMar>
          </w:tcPr>
          <w:p w14:paraId="2489CC90" w14:textId="77777777" w:rsidR="003131BE" w:rsidRPr="005E7223" w:rsidRDefault="00E963E4">
            <w:pPr>
              <w:widowControl w:val="0"/>
              <w:pBdr>
                <w:top w:val="nil"/>
                <w:left w:val="nil"/>
                <w:bottom w:val="nil"/>
                <w:right w:val="nil"/>
                <w:between w:val="nil"/>
              </w:pBdr>
              <w:spacing w:after="0" w:line="240" w:lineRule="auto"/>
              <w:rPr>
                <w:sz w:val="24"/>
              </w:rPr>
            </w:pPr>
            <w:r>
              <w:rPr>
                <w:sz w:val="24"/>
              </w:rPr>
              <w:t>El evento ocasiona desafíos legales que pueden generar sanciones o incluso condenas penales.</w:t>
            </w:r>
          </w:p>
        </w:tc>
      </w:tr>
      <w:tr w:rsidR="003131BE" w:rsidRPr="00B52B38" w14:paraId="62140B85" w14:textId="77777777">
        <w:tc>
          <w:tcPr>
            <w:tcW w:w="2280" w:type="dxa"/>
            <w:shd w:val="clear" w:color="auto" w:fill="auto"/>
            <w:tcMar>
              <w:top w:w="100" w:type="dxa"/>
              <w:left w:w="100" w:type="dxa"/>
              <w:bottom w:w="100" w:type="dxa"/>
              <w:right w:w="100" w:type="dxa"/>
            </w:tcMar>
          </w:tcPr>
          <w:p w14:paraId="2DAE05C7" w14:textId="77777777" w:rsidR="003131BE" w:rsidRPr="005E7223" w:rsidRDefault="00E963E4">
            <w:pPr>
              <w:widowControl w:val="0"/>
              <w:pBdr>
                <w:top w:val="nil"/>
                <w:left w:val="nil"/>
                <w:bottom w:val="nil"/>
                <w:right w:val="nil"/>
                <w:between w:val="nil"/>
              </w:pBdr>
              <w:spacing w:after="0" w:line="240" w:lineRule="auto"/>
              <w:rPr>
                <w:sz w:val="24"/>
              </w:rPr>
            </w:pPr>
            <w:r>
              <w:rPr>
                <w:sz w:val="24"/>
              </w:rPr>
              <w:t>Gobernanza</w:t>
            </w:r>
          </w:p>
        </w:tc>
        <w:tc>
          <w:tcPr>
            <w:tcW w:w="7080" w:type="dxa"/>
            <w:shd w:val="clear" w:color="auto" w:fill="auto"/>
            <w:tcMar>
              <w:top w:w="100" w:type="dxa"/>
              <w:left w:w="100" w:type="dxa"/>
              <w:bottom w:w="100" w:type="dxa"/>
              <w:right w:w="100" w:type="dxa"/>
            </w:tcMar>
          </w:tcPr>
          <w:p w14:paraId="0820817B" w14:textId="77777777" w:rsidR="003131BE" w:rsidRPr="005E7223" w:rsidRDefault="00E963E4">
            <w:pPr>
              <w:widowControl w:val="0"/>
              <w:pBdr>
                <w:top w:val="nil"/>
                <w:left w:val="nil"/>
                <w:bottom w:val="nil"/>
                <w:right w:val="nil"/>
                <w:between w:val="nil"/>
              </w:pBdr>
              <w:spacing w:after="0" w:line="240" w:lineRule="auto"/>
              <w:rPr>
                <w:sz w:val="24"/>
              </w:rPr>
            </w:pPr>
            <w:r>
              <w:rPr>
                <w:sz w:val="24"/>
              </w:rPr>
              <w:t>El evento causa repercusiones políticas e incumplimiento, lo que puede generar la terminación de un contrato de concesión o interferencia política.</w:t>
            </w:r>
          </w:p>
        </w:tc>
      </w:tr>
      <w:tr w:rsidR="003131BE" w:rsidRPr="00B52B38" w14:paraId="3AE3F0DC" w14:textId="77777777">
        <w:tc>
          <w:tcPr>
            <w:tcW w:w="2280" w:type="dxa"/>
            <w:shd w:val="clear" w:color="auto" w:fill="auto"/>
            <w:tcMar>
              <w:top w:w="100" w:type="dxa"/>
              <w:left w:w="100" w:type="dxa"/>
              <w:bottom w:w="100" w:type="dxa"/>
              <w:right w:w="100" w:type="dxa"/>
            </w:tcMar>
          </w:tcPr>
          <w:p w14:paraId="360AE43B" w14:textId="77777777" w:rsidR="003131BE" w:rsidRPr="005E7223" w:rsidRDefault="00E963E4">
            <w:pPr>
              <w:widowControl w:val="0"/>
              <w:pBdr>
                <w:top w:val="nil"/>
                <w:left w:val="nil"/>
                <w:bottom w:val="nil"/>
                <w:right w:val="nil"/>
                <w:between w:val="nil"/>
              </w:pBdr>
              <w:spacing w:after="0" w:line="240" w:lineRule="auto"/>
              <w:rPr>
                <w:sz w:val="24"/>
              </w:rPr>
            </w:pPr>
            <w:r>
              <w:rPr>
                <w:sz w:val="24"/>
              </w:rPr>
              <w:t>Humano</w:t>
            </w:r>
          </w:p>
        </w:tc>
        <w:tc>
          <w:tcPr>
            <w:tcW w:w="7080" w:type="dxa"/>
            <w:shd w:val="clear" w:color="auto" w:fill="auto"/>
            <w:tcMar>
              <w:top w:w="100" w:type="dxa"/>
              <w:left w:w="100" w:type="dxa"/>
              <w:bottom w:w="100" w:type="dxa"/>
              <w:right w:w="100" w:type="dxa"/>
            </w:tcMar>
          </w:tcPr>
          <w:p w14:paraId="5AE26906" w14:textId="77777777" w:rsidR="003131BE" w:rsidRPr="005E7223" w:rsidRDefault="00E963E4">
            <w:pPr>
              <w:widowControl w:val="0"/>
              <w:pBdr>
                <w:top w:val="nil"/>
                <w:left w:val="nil"/>
                <w:bottom w:val="nil"/>
                <w:right w:val="nil"/>
                <w:between w:val="nil"/>
              </w:pBdr>
              <w:spacing w:after="0" w:line="240" w:lineRule="auto"/>
              <w:rPr>
                <w:sz w:val="24"/>
              </w:rPr>
            </w:pPr>
            <w:r>
              <w:rPr>
                <w:sz w:val="24"/>
              </w:rPr>
              <w:t>El evento ocasiona daño físico a los empleados (o sus familias).</w:t>
            </w:r>
          </w:p>
        </w:tc>
      </w:tr>
    </w:tbl>
    <w:p w14:paraId="559BEE0E" w14:textId="77777777" w:rsidR="003131BE" w:rsidRPr="005E7223" w:rsidRDefault="00E963E4">
      <w:pPr>
        <w:jc w:val="center"/>
        <w:rPr>
          <w:sz w:val="24"/>
        </w:rPr>
      </w:pPr>
      <w:bookmarkStart w:id="28" w:name="ncxvixojfg1b"/>
      <w:bookmarkEnd w:id="28"/>
      <w:r>
        <w:rPr>
          <w:sz w:val="24"/>
        </w:rPr>
        <w:t>Tabla 5</w:t>
      </w:r>
    </w:p>
    <w:p w14:paraId="5A086986" w14:textId="77777777" w:rsidR="003131BE" w:rsidRPr="005E7223" w:rsidRDefault="00E963E4">
      <w:pPr>
        <w:rPr>
          <w:sz w:val="24"/>
        </w:rPr>
      </w:pPr>
      <w:r>
        <w:rPr>
          <w:sz w:val="24"/>
        </w:rPr>
        <w:t>Cada riesgo tiene evidentemente diferentes niveles y, según el nivel, uno puede decidir considerarlo en los planes de continuidad de operaciones. Algunos ejemplos:</w:t>
      </w:r>
    </w:p>
    <w:p w14:paraId="0FC51CBD" w14:textId="77777777" w:rsidR="003131BE" w:rsidRPr="005E7223" w:rsidRDefault="00E963E4">
      <w:pPr>
        <w:numPr>
          <w:ilvl w:val="0"/>
          <w:numId w:val="5"/>
        </w:numPr>
        <w:spacing w:after="0"/>
        <w:rPr>
          <w:sz w:val="24"/>
        </w:rPr>
      </w:pPr>
      <w:r>
        <w:rPr>
          <w:sz w:val="24"/>
        </w:rPr>
        <w:t>una pérdida económica de 1 millón de euros puede generar una quiebra fáctica del operador de registro.</w:t>
      </w:r>
    </w:p>
    <w:p w14:paraId="17EC3715" w14:textId="77777777" w:rsidR="003131BE" w:rsidRPr="005E7223" w:rsidRDefault="00E963E4">
      <w:pPr>
        <w:numPr>
          <w:ilvl w:val="0"/>
          <w:numId w:val="5"/>
        </w:numPr>
        <w:spacing w:after="0"/>
        <w:rPr>
          <w:sz w:val="24"/>
        </w:rPr>
      </w:pPr>
      <w:r>
        <w:rPr>
          <w:sz w:val="24"/>
        </w:rPr>
        <w:t>un evento que genere la condena penal de personas no puede ser aceptable para el operador de registro.</w:t>
      </w:r>
    </w:p>
    <w:p w14:paraId="5C09F1DA" w14:textId="77777777" w:rsidR="003131BE" w:rsidRPr="005E7223" w:rsidRDefault="00E963E4">
      <w:pPr>
        <w:numPr>
          <w:ilvl w:val="0"/>
          <w:numId w:val="5"/>
        </w:numPr>
        <w:rPr>
          <w:sz w:val="24"/>
        </w:rPr>
      </w:pPr>
      <w:r>
        <w:rPr>
          <w:sz w:val="24"/>
        </w:rPr>
        <w:t>un evento que causa daño físico a los empleados no puede ser aceptable.</w:t>
      </w:r>
    </w:p>
    <w:p w14:paraId="04900E24" w14:textId="77777777" w:rsidR="003131BE" w:rsidRPr="005E7223" w:rsidRDefault="00E963E4">
      <w:pPr>
        <w:rPr>
          <w:sz w:val="24"/>
        </w:rPr>
      </w:pPr>
      <w:r>
        <w:rPr>
          <w:sz w:val="24"/>
        </w:rPr>
        <w:t>La tabla no es exhaustiva y el operador de registro puede decidir qué usar en qué niveles. La siguiente tabla ilustra cinco niveles de riesgo por tipo de riesgo. Depende del operador de registro decidir la aplicabilidad de estos niveles y los valores reales.</w:t>
      </w: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560"/>
        <w:gridCol w:w="1560"/>
        <w:gridCol w:w="1560"/>
        <w:gridCol w:w="1560"/>
        <w:gridCol w:w="1560"/>
      </w:tblGrid>
      <w:tr w:rsidR="003131BE" w:rsidRPr="005E7223" w14:paraId="65A34F24" w14:textId="77777777">
        <w:tc>
          <w:tcPr>
            <w:tcW w:w="1560" w:type="dxa"/>
            <w:shd w:val="clear" w:color="auto" w:fill="auto"/>
            <w:tcMar>
              <w:top w:w="100" w:type="dxa"/>
              <w:left w:w="100" w:type="dxa"/>
              <w:bottom w:w="100" w:type="dxa"/>
              <w:right w:w="100" w:type="dxa"/>
            </w:tcMar>
          </w:tcPr>
          <w:p w14:paraId="257B3BAB" w14:textId="77777777" w:rsidR="003131BE" w:rsidRPr="005E7223" w:rsidRDefault="00E963E4">
            <w:pPr>
              <w:widowControl w:val="0"/>
              <w:pBdr>
                <w:top w:val="nil"/>
                <w:left w:val="nil"/>
                <w:bottom w:val="nil"/>
                <w:right w:val="nil"/>
                <w:between w:val="nil"/>
              </w:pBdr>
              <w:spacing w:after="0" w:line="240" w:lineRule="auto"/>
              <w:rPr>
                <w:b/>
                <w:sz w:val="24"/>
              </w:rPr>
            </w:pPr>
            <w:r>
              <w:rPr>
                <w:b/>
                <w:sz w:val="24"/>
              </w:rPr>
              <w:lastRenderedPageBreak/>
              <w:t>Tipo</w:t>
            </w:r>
          </w:p>
        </w:tc>
        <w:tc>
          <w:tcPr>
            <w:tcW w:w="1560" w:type="dxa"/>
            <w:shd w:val="clear" w:color="auto" w:fill="D9D9D9"/>
            <w:tcMar>
              <w:top w:w="100" w:type="dxa"/>
              <w:left w:w="100" w:type="dxa"/>
              <w:bottom w:w="100" w:type="dxa"/>
              <w:right w:w="100" w:type="dxa"/>
            </w:tcMar>
          </w:tcPr>
          <w:p w14:paraId="03ACD8A1" w14:textId="77777777" w:rsidR="003131BE" w:rsidRPr="005E7223" w:rsidRDefault="00E963E4">
            <w:pPr>
              <w:widowControl w:val="0"/>
              <w:pBdr>
                <w:top w:val="nil"/>
                <w:left w:val="nil"/>
                <w:bottom w:val="nil"/>
                <w:right w:val="nil"/>
                <w:between w:val="nil"/>
              </w:pBdr>
              <w:spacing w:after="0" w:line="240" w:lineRule="auto"/>
              <w:rPr>
                <w:b/>
                <w:sz w:val="24"/>
              </w:rPr>
            </w:pPr>
            <w:r>
              <w:rPr>
                <w:b/>
                <w:sz w:val="24"/>
              </w:rPr>
              <w:t>NULO o n/a</w:t>
            </w:r>
          </w:p>
        </w:tc>
        <w:tc>
          <w:tcPr>
            <w:tcW w:w="1560" w:type="dxa"/>
            <w:shd w:val="clear" w:color="auto" w:fill="00FF00"/>
            <w:tcMar>
              <w:top w:w="100" w:type="dxa"/>
              <w:left w:w="100" w:type="dxa"/>
              <w:bottom w:w="100" w:type="dxa"/>
              <w:right w:w="100" w:type="dxa"/>
            </w:tcMar>
          </w:tcPr>
          <w:p w14:paraId="18FF533C" w14:textId="77777777" w:rsidR="003131BE" w:rsidRPr="005E7223" w:rsidRDefault="00E963E4">
            <w:pPr>
              <w:widowControl w:val="0"/>
              <w:pBdr>
                <w:top w:val="nil"/>
                <w:left w:val="nil"/>
                <w:bottom w:val="nil"/>
                <w:right w:val="nil"/>
                <w:between w:val="nil"/>
              </w:pBdr>
              <w:spacing w:after="0" w:line="240" w:lineRule="auto"/>
              <w:rPr>
                <w:b/>
                <w:sz w:val="24"/>
              </w:rPr>
            </w:pPr>
            <w:r>
              <w:rPr>
                <w:b/>
                <w:sz w:val="24"/>
              </w:rPr>
              <w:t>Bajo</w:t>
            </w:r>
          </w:p>
        </w:tc>
        <w:tc>
          <w:tcPr>
            <w:tcW w:w="1560" w:type="dxa"/>
            <w:shd w:val="clear" w:color="auto" w:fill="FF9900"/>
            <w:tcMar>
              <w:top w:w="100" w:type="dxa"/>
              <w:left w:w="100" w:type="dxa"/>
              <w:bottom w:w="100" w:type="dxa"/>
              <w:right w:w="100" w:type="dxa"/>
            </w:tcMar>
          </w:tcPr>
          <w:p w14:paraId="1628E7DC" w14:textId="77777777" w:rsidR="003131BE" w:rsidRPr="005E7223" w:rsidRDefault="00E963E4">
            <w:pPr>
              <w:widowControl w:val="0"/>
              <w:pBdr>
                <w:top w:val="nil"/>
                <w:left w:val="nil"/>
                <w:bottom w:val="nil"/>
                <w:right w:val="nil"/>
                <w:between w:val="nil"/>
              </w:pBdr>
              <w:spacing w:after="0" w:line="240" w:lineRule="auto"/>
              <w:rPr>
                <w:b/>
                <w:sz w:val="24"/>
              </w:rPr>
            </w:pPr>
            <w:r>
              <w:rPr>
                <w:b/>
                <w:sz w:val="24"/>
              </w:rPr>
              <w:t>Medio</w:t>
            </w:r>
          </w:p>
        </w:tc>
        <w:tc>
          <w:tcPr>
            <w:tcW w:w="1560" w:type="dxa"/>
            <w:shd w:val="clear" w:color="auto" w:fill="FF0000"/>
            <w:tcMar>
              <w:top w:w="100" w:type="dxa"/>
              <w:left w:w="100" w:type="dxa"/>
              <w:bottom w:w="100" w:type="dxa"/>
              <w:right w:w="100" w:type="dxa"/>
            </w:tcMar>
          </w:tcPr>
          <w:p w14:paraId="3A53AC34" w14:textId="77777777" w:rsidR="003131BE" w:rsidRPr="005E7223" w:rsidRDefault="00E963E4">
            <w:pPr>
              <w:widowControl w:val="0"/>
              <w:pBdr>
                <w:top w:val="nil"/>
                <w:left w:val="nil"/>
                <w:bottom w:val="nil"/>
                <w:right w:val="nil"/>
                <w:between w:val="nil"/>
              </w:pBdr>
              <w:spacing w:after="0" w:line="240" w:lineRule="auto"/>
              <w:rPr>
                <w:b/>
                <w:color w:val="FFFFFF"/>
                <w:sz w:val="24"/>
              </w:rPr>
            </w:pPr>
            <w:r>
              <w:rPr>
                <w:b/>
                <w:color w:val="FFFFFF"/>
                <w:sz w:val="24"/>
              </w:rPr>
              <w:t>Alto</w:t>
            </w:r>
          </w:p>
        </w:tc>
        <w:tc>
          <w:tcPr>
            <w:tcW w:w="1560" w:type="dxa"/>
            <w:shd w:val="clear" w:color="auto" w:fill="FF0000"/>
            <w:tcMar>
              <w:top w:w="100" w:type="dxa"/>
              <w:left w:w="100" w:type="dxa"/>
              <w:bottom w:w="100" w:type="dxa"/>
              <w:right w:w="100" w:type="dxa"/>
            </w:tcMar>
          </w:tcPr>
          <w:p w14:paraId="37021318" w14:textId="77777777" w:rsidR="003131BE" w:rsidRPr="005E7223" w:rsidRDefault="00E963E4">
            <w:pPr>
              <w:widowControl w:val="0"/>
              <w:pBdr>
                <w:top w:val="nil"/>
                <w:left w:val="nil"/>
                <w:bottom w:val="nil"/>
                <w:right w:val="nil"/>
                <w:between w:val="nil"/>
              </w:pBdr>
              <w:spacing w:after="0" w:line="240" w:lineRule="auto"/>
              <w:rPr>
                <w:b/>
                <w:color w:val="FFFFFF"/>
                <w:sz w:val="24"/>
              </w:rPr>
            </w:pPr>
            <w:r>
              <w:rPr>
                <w:b/>
                <w:color w:val="FFFFFF"/>
                <w:sz w:val="24"/>
              </w:rPr>
              <w:t>Crítico</w:t>
            </w:r>
          </w:p>
        </w:tc>
      </w:tr>
      <w:tr w:rsidR="003131BE" w:rsidRPr="005E7223" w14:paraId="09431308" w14:textId="77777777">
        <w:trPr>
          <w:trHeight w:val="420"/>
        </w:trPr>
        <w:tc>
          <w:tcPr>
            <w:tcW w:w="1560" w:type="dxa"/>
            <w:shd w:val="clear" w:color="auto" w:fill="auto"/>
            <w:tcMar>
              <w:top w:w="100" w:type="dxa"/>
              <w:left w:w="100" w:type="dxa"/>
              <w:bottom w:w="100" w:type="dxa"/>
              <w:right w:w="100" w:type="dxa"/>
            </w:tcMar>
          </w:tcPr>
          <w:p w14:paraId="45200699" w14:textId="77777777" w:rsidR="003131BE" w:rsidRPr="005E7223" w:rsidRDefault="00E963E4">
            <w:pPr>
              <w:widowControl w:val="0"/>
              <w:pBdr>
                <w:top w:val="nil"/>
                <w:left w:val="nil"/>
                <w:bottom w:val="nil"/>
                <w:right w:val="nil"/>
                <w:between w:val="nil"/>
              </w:pBdr>
              <w:spacing w:after="0" w:line="240" w:lineRule="auto"/>
              <w:rPr>
                <w:sz w:val="24"/>
              </w:rPr>
            </w:pPr>
            <w:r>
              <w:rPr>
                <w:sz w:val="24"/>
              </w:rPr>
              <w:t>Asuntos financieros</w:t>
            </w:r>
          </w:p>
        </w:tc>
        <w:tc>
          <w:tcPr>
            <w:tcW w:w="1560" w:type="dxa"/>
            <w:vMerge w:val="restart"/>
            <w:shd w:val="clear" w:color="auto" w:fill="auto"/>
            <w:tcMar>
              <w:top w:w="100" w:type="dxa"/>
              <w:left w:w="100" w:type="dxa"/>
              <w:bottom w:w="100" w:type="dxa"/>
              <w:right w:w="100" w:type="dxa"/>
            </w:tcMar>
          </w:tcPr>
          <w:p w14:paraId="78A9F259" w14:textId="77777777" w:rsidR="003131BE" w:rsidRPr="005E7223" w:rsidRDefault="00E963E4">
            <w:pPr>
              <w:widowControl w:val="0"/>
              <w:pBdr>
                <w:top w:val="nil"/>
                <w:left w:val="nil"/>
                <w:bottom w:val="nil"/>
                <w:right w:val="nil"/>
                <w:between w:val="nil"/>
              </w:pBdr>
              <w:spacing w:after="0" w:line="240" w:lineRule="auto"/>
              <w:rPr>
                <w:sz w:val="24"/>
              </w:rPr>
            </w:pPr>
            <w:r>
              <w:rPr>
                <w:sz w:val="24"/>
              </w:rPr>
              <w:t>el riesgo no existe o no es aplicable</w:t>
            </w:r>
          </w:p>
        </w:tc>
        <w:tc>
          <w:tcPr>
            <w:tcW w:w="1560" w:type="dxa"/>
            <w:shd w:val="clear" w:color="auto" w:fill="auto"/>
            <w:tcMar>
              <w:top w:w="100" w:type="dxa"/>
              <w:left w:w="100" w:type="dxa"/>
              <w:bottom w:w="100" w:type="dxa"/>
              <w:right w:w="100" w:type="dxa"/>
            </w:tcMar>
          </w:tcPr>
          <w:p w14:paraId="2AC32736" w14:textId="77777777" w:rsidR="003131BE" w:rsidRPr="005E7223" w:rsidRDefault="00E963E4">
            <w:pPr>
              <w:widowControl w:val="0"/>
              <w:pBdr>
                <w:top w:val="nil"/>
                <w:left w:val="nil"/>
                <w:bottom w:val="nil"/>
                <w:right w:val="nil"/>
                <w:between w:val="nil"/>
              </w:pBdr>
              <w:spacing w:after="0" w:line="240" w:lineRule="auto"/>
              <w:rPr>
                <w:sz w:val="24"/>
              </w:rPr>
            </w:pPr>
            <w:r>
              <w:rPr>
                <w:sz w:val="24"/>
              </w:rPr>
              <w:t>&lt; 1.000 USD</w:t>
            </w:r>
          </w:p>
        </w:tc>
        <w:tc>
          <w:tcPr>
            <w:tcW w:w="1560" w:type="dxa"/>
            <w:shd w:val="clear" w:color="auto" w:fill="auto"/>
            <w:tcMar>
              <w:top w:w="100" w:type="dxa"/>
              <w:left w:w="100" w:type="dxa"/>
              <w:bottom w:w="100" w:type="dxa"/>
              <w:right w:w="100" w:type="dxa"/>
            </w:tcMar>
          </w:tcPr>
          <w:p w14:paraId="1BC4053B" w14:textId="77777777" w:rsidR="003131BE" w:rsidRPr="005E7223" w:rsidRDefault="00E963E4">
            <w:pPr>
              <w:widowControl w:val="0"/>
              <w:pBdr>
                <w:top w:val="nil"/>
                <w:left w:val="nil"/>
                <w:bottom w:val="nil"/>
                <w:right w:val="nil"/>
                <w:between w:val="nil"/>
              </w:pBdr>
              <w:spacing w:after="0" w:line="240" w:lineRule="auto"/>
              <w:rPr>
                <w:sz w:val="24"/>
              </w:rPr>
            </w:pPr>
            <w:r>
              <w:rPr>
                <w:sz w:val="24"/>
              </w:rPr>
              <w:t>&lt; 10.000 USD</w:t>
            </w:r>
          </w:p>
        </w:tc>
        <w:tc>
          <w:tcPr>
            <w:tcW w:w="1560" w:type="dxa"/>
            <w:shd w:val="clear" w:color="auto" w:fill="auto"/>
            <w:tcMar>
              <w:top w:w="100" w:type="dxa"/>
              <w:left w:w="100" w:type="dxa"/>
              <w:bottom w:w="100" w:type="dxa"/>
              <w:right w:w="100" w:type="dxa"/>
            </w:tcMar>
          </w:tcPr>
          <w:p w14:paraId="4A096E44" w14:textId="77777777" w:rsidR="003131BE" w:rsidRPr="005E7223" w:rsidRDefault="00E963E4">
            <w:pPr>
              <w:widowControl w:val="0"/>
              <w:pBdr>
                <w:top w:val="nil"/>
                <w:left w:val="nil"/>
                <w:bottom w:val="nil"/>
                <w:right w:val="nil"/>
                <w:between w:val="nil"/>
              </w:pBdr>
              <w:spacing w:after="0" w:line="240" w:lineRule="auto"/>
              <w:rPr>
                <w:sz w:val="24"/>
              </w:rPr>
            </w:pPr>
            <w:r>
              <w:rPr>
                <w:sz w:val="24"/>
              </w:rPr>
              <w:t>&lt; 100.000 USD</w:t>
            </w:r>
          </w:p>
        </w:tc>
        <w:tc>
          <w:tcPr>
            <w:tcW w:w="1560" w:type="dxa"/>
            <w:shd w:val="clear" w:color="auto" w:fill="auto"/>
            <w:tcMar>
              <w:top w:w="100" w:type="dxa"/>
              <w:left w:w="100" w:type="dxa"/>
              <w:bottom w:w="100" w:type="dxa"/>
              <w:right w:w="100" w:type="dxa"/>
            </w:tcMar>
          </w:tcPr>
          <w:p w14:paraId="66D80BA1" w14:textId="77777777" w:rsidR="003131BE" w:rsidRPr="005E7223" w:rsidRDefault="00E963E4">
            <w:pPr>
              <w:widowControl w:val="0"/>
              <w:pBdr>
                <w:top w:val="nil"/>
                <w:left w:val="nil"/>
                <w:bottom w:val="nil"/>
                <w:right w:val="nil"/>
                <w:between w:val="nil"/>
              </w:pBdr>
              <w:spacing w:after="0" w:line="240" w:lineRule="auto"/>
              <w:rPr>
                <w:sz w:val="24"/>
              </w:rPr>
            </w:pPr>
            <w:r>
              <w:rPr>
                <w:sz w:val="24"/>
              </w:rPr>
              <w:t>&gt; 100.000 USD</w:t>
            </w:r>
          </w:p>
        </w:tc>
      </w:tr>
      <w:tr w:rsidR="003131BE" w:rsidRPr="005E7223" w14:paraId="7AAC8E32" w14:textId="77777777">
        <w:trPr>
          <w:trHeight w:val="420"/>
        </w:trPr>
        <w:tc>
          <w:tcPr>
            <w:tcW w:w="1560" w:type="dxa"/>
            <w:shd w:val="clear" w:color="auto" w:fill="auto"/>
            <w:tcMar>
              <w:top w:w="100" w:type="dxa"/>
              <w:left w:w="100" w:type="dxa"/>
              <w:bottom w:w="100" w:type="dxa"/>
              <w:right w:w="100" w:type="dxa"/>
            </w:tcMar>
          </w:tcPr>
          <w:p w14:paraId="6D3DD0D4" w14:textId="77777777" w:rsidR="003131BE" w:rsidRPr="005E7223" w:rsidRDefault="00E963E4">
            <w:pPr>
              <w:widowControl w:val="0"/>
              <w:pBdr>
                <w:top w:val="nil"/>
                <w:left w:val="nil"/>
                <w:bottom w:val="nil"/>
                <w:right w:val="nil"/>
                <w:between w:val="nil"/>
              </w:pBdr>
              <w:spacing w:after="0" w:line="240" w:lineRule="auto"/>
              <w:rPr>
                <w:sz w:val="24"/>
              </w:rPr>
            </w:pPr>
            <w:r>
              <w:rPr>
                <w:sz w:val="24"/>
              </w:rPr>
              <w:t>Operativo</w:t>
            </w:r>
          </w:p>
        </w:tc>
        <w:tc>
          <w:tcPr>
            <w:tcW w:w="1560" w:type="dxa"/>
            <w:vMerge/>
            <w:shd w:val="clear" w:color="auto" w:fill="auto"/>
            <w:tcMar>
              <w:top w:w="100" w:type="dxa"/>
              <w:left w:w="100" w:type="dxa"/>
              <w:bottom w:w="100" w:type="dxa"/>
              <w:right w:w="100" w:type="dxa"/>
            </w:tcMar>
          </w:tcPr>
          <w:p w14:paraId="77813452" w14:textId="77777777" w:rsidR="003131BE" w:rsidRPr="005E7223" w:rsidRDefault="003131BE">
            <w:pPr>
              <w:widowControl w:val="0"/>
              <w:pBdr>
                <w:top w:val="nil"/>
                <w:left w:val="nil"/>
                <w:bottom w:val="nil"/>
                <w:right w:val="nil"/>
                <w:between w:val="nil"/>
              </w:pBdr>
              <w:spacing w:after="0" w:line="240" w:lineRule="auto"/>
              <w:rPr>
                <w:sz w:val="24"/>
                <w:lang w:val="en-CA"/>
              </w:rPr>
            </w:pPr>
          </w:p>
        </w:tc>
        <w:tc>
          <w:tcPr>
            <w:tcW w:w="1560" w:type="dxa"/>
            <w:shd w:val="clear" w:color="auto" w:fill="auto"/>
            <w:tcMar>
              <w:top w:w="100" w:type="dxa"/>
              <w:left w:w="100" w:type="dxa"/>
              <w:bottom w:w="100" w:type="dxa"/>
              <w:right w:w="100" w:type="dxa"/>
            </w:tcMar>
          </w:tcPr>
          <w:p w14:paraId="32C12FCA" w14:textId="77777777" w:rsidR="003131BE" w:rsidRPr="005E7223" w:rsidRDefault="00E963E4">
            <w:pPr>
              <w:widowControl w:val="0"/>
              <w:pBdr>
                <w:top w:val="nil"/>
                <w:left w:val="nil"/>
                <w:bottom w:val="nil"/>
                <w:right w:val="nil"/>
                <w:between w:val="nil"/>
              </w:pBdr>
              <w:spacing w:after="0" w:line="240" w:lineRule="auto"/>
              <w:rPr>
                <w:sz w:val="24"/>
              </w:rPr>
            </w:pPr>
            <w:r>
              <w:rPr>
                <w:sz w:val="24"/>
              </w:rPr>
              <w:t>afecta a una persona</w:t>
            </w:r>
          </w:p>
        </w:tc>
        <w:tc>
          <w:tcPr>
            <w:tcW w:w="1560" w:type="dxa"/>
            <w:shd w:val="clear" w:color="auto" w:fill="auto"/>
            <w:tcMar>
              <w:top w:w="100" w:type="dxa"/>
              <w:left w:w="100" w:type="dxa"/>
              <w:bottom w:w="100" w:type="dxa"/>
              <w:right w:w="100" w:type="dxa"/>
            </w:tcMar>
          </w:tcPr>
          <w:p w14:paraId="385337EB" w14:textId="77777777" w:rsidR="003131BE" w:rsidRPr="005E7223" w:rsidRDefault="00E963E4">
            <w:pPr>
              <w:widowControl w:val="0"/>
              <w:pBdr>
                <w:top w:val="nil"/>
                <w:left w:val="nil"/>
                <w:bottom w:val="nil"/>
                <w:right w:val="nil"/>
                <w:between w:val="nil"/>
              </w:pBdr>
              <w:spacing w:after="0" w:line="240" w:lineRule="auto"/>
              <w:rPr>
                <w:sz w:val="24"/>
              </w:rPr>
            </w:pPr>
            <w:r>
              <w:rPr>
                <w:sz w:val="24"/>
              </w:rPr>
              <w:t>afecta a un departamento</w:t>
            </w:r>
          </w:p>
        </w:tc>
        <w:tc>
          <w:tcPr>
            <w:tcW w:w="1560" w:type="dxa"/>
            <w:shd w:val="clear" w:color="auto" w:fill="auto"/>
            <w:tcMar>
              <w:top w:w="100" w:type="dxa"/>
              <w:left w:w="100" w:type="dxa"/>
              <w:bottom w:w="100" w:type="dxa"/>
              <w:right w:w="100" w:type="dxa"/>
            </w:tcMar>
          </w:tcPr>
          <w:p w14:paraId="6B94FC8C" w14:textId="77777777" w:rsidR="003131BE" w:rsidRPr="005E7223" w:rsidRDefault="00E963E4">
            <w:pPr>
              <w:widowControl w:val="0"/>
              <w:pBdr>
                <w:top w:val="nil"/>
                <w:left w:val="nil"/>
                <w:bottom w:val="nil"/>
                <w:right w:val="nil"/>
                <w:between w:val="nil"/>
              </w:pBdr>
              <w:spacing w:after="0" w:line="240" w:lineRule="auto"/>
              <w:rPr>
                <w:sz w:val="24"/>
              </w:rPr>
            </w:pPr>
            <w:r>
              <w:rPr>
                <w:sz w:val="24"/>
              </w:rPr>
              <w:t>afecta al registro</w:t>
            </w:r>
          </w:p>
        </w:tc>
        <w:tc>
          <w:tcPr>
            <w:tcW w:w="1560" w:type="dxa"/>
            <w:shd w:val="clear" w:color="auto" w:fill="auto"/>
            <w:tcMar>
              <w:top w:w="100" w:type="dxa"/>
              <w:left w:w="100" w:type="dxa"/>
              <w:bottom w:w="100" w:type="dxa"/>
              <w:right w:w="100" w:type="dxa"/>
            </w:tcMar>
          </w:tcPr>
          <w:p w14:paraId="4DA98051" w14:textId="77777777" w:rsidR="003131BE" w:rsidRPr="005E7223" w:rsidRDefault="00E963E4">
            <w:pPr>
              <w:widowControl w:val="0"/>
              <w:pBdr>
                <w:top w:val="nil"/>
                <w:left w:val="nil"/>
                <w:bottom w:val="nil"/>
                <w:right w:val="nil"/>
                <w:between w:val="nil"/>
              </w:pBdr>
              <w:spacing w:after="0" w:line="240" w:lineRule="auto"/>
              <w:rPr>
                <w:sz w:val="24"/>
              </w:rPr>
            </w:pPr>
            <w:r>
              <w:rPr>
                <w:sz w:val="24"/>
              </w:rPr>
              <w:t>afecta al público</w:t>
            </w:r>
          </w:p>
        </w:tc>
      </w:tr>
      <w:tr w:rsidR="003131BE" w:rsidRPr="005E7223" w14:paraId="6E9518AD" w14:textId="77777777">
        <w:trPr>
          <w:trHeight w:val="420"/>
        </w:trPr>
        <w:tc>
          <w:tcPr>
            <w:tcW w:w="1560" w:type="dxa"/>
            <w:shd w:val="clear" w:color="auto" w:fill="auto"/>
            <w:tcMar>
              <w:top w:w="100" w:type="dxa"/>
              <w:left w:w="100" w:type="dxa"/>
              <w:bottom w:w="100" w:type="dxa"/>
              <w:right w:w="100" w:type="dxa"/>
            </w:tcMar>
          </w:tcPr>
          <w:p w14:paraId="48D80E26" w14:textId="77777777" w:rsidR="003131BE" w:rsidRPr="005E7223" w:rsidRDefault="00E963E4">
            <w:pPr>
              <w:widowControl w:val="0"/>
              <w:pBdr>
                <w:top w:val="nil"/>
                <w:left w:val="nil"/>
                <w:bottom w:val="nil"/>
                <w:right w:val="nil"/>
                <w:between w:val="nil"/>
              </w:pBdr>
              <w:spacing w:after="0" w:line="240" w:lineRule="auto"/>
              <w:rPr>
                <w:sz w:val="24"/>
              </w:rPr>
            </w:pPr>
            <w:r>
              <w:rPr>
                <w:sz w:val="24"/>
              </w:rPr>
              <w:t>Reputación</w:t>
            </w:r>
          </w:p>
        </w:tc>
        <w:tc>
          <w:tcPr>
            <w:tcW w:w="1560" w:type="dxa"/>
            <w:vMerge/>
            <w:shd w:val="clear" w:color="auto" w:fill="auto"/>
            <w:tcMar>
              <w:top w:w="100" w:type="dxa"/>
              <w:left w:w="100" w:type="dxa"/>
              <w:bottom w:w="100" w:type="dxa"/>
              <w:right w:w="100" w:type="dxa"/>
            </w:tcMar>
          </w:tcPr>
          <w:p w14:paraId="23A3968E" w14:textId="77777777" w:rsidR="003131BE" w:rsidRPr="005E7223" w:rsidRDefault="003131BE">
            <w:pPr>
              <w:widowControl w:val="0"/>
              <w:pBdr>
                <w:top w:val="nil"/>
                <w:left w:val="nil"/>
                <w:bottom w:val="nil"/>
                <w:right w:val="nil"/>
                <w:between w:val="nil"/>
              </w:pBdr>
              <w:spacing w:after="0" w:line="240" w:lineRule="auto"/>
              <w:rPr>
                <w:sz w:val="24"/>
                <w:lang w:val="en-CA"/>
              </w:rPr>
            </w:pPr>
          </w:p>
        </w:tc>
        <w:tc>
          <w:tcPr>
            <w:tcW w:w="1560" w:type="dxa"/>
            <w:shd w:val="clear" w:color="auto" w:fill="auto"/>
            <w:tcMar>
              <w:top w:w="100" w:type="dxa"/>
              <w:left w:w="100" w:type="dxa"/>
              <w:bottom w:w="100" w:type="dxa"/>
              <w:right w:w="100" w:type="dxa"/>
            </w:tcMar>
          </w:tcPr>
          <w:p w14:paraId="55D39BC1" w14:textId="77777777" w:rsidR="003131BE" w:rsidRPr="005E7223" w:rsidRDefault="00E963E4">
            <w:pPr>
              <w:widowControl w:val="0"/>
              <w:pBdr>
                <w:top w:val="nil"/>
                <w:left w:val="nil"/>
                <w:bottom w:val="nil"/>
                <w:right w:val="nil"/>
                <w:between w:val="nil"/>
              </w:pBdr>
              <w:spacing w:after="0" w:line="240" w:lineRule="auto"/>
              <w:rPr>
                <w:sz w:val="24"/>
              </w:rPr>
            </w:pPr>
            <w:r>
              <w:rPr>
                <w:sz w:val="24"/>
              </w:rPr>
              <w:t>interna</w:t>
            </w:r>
          </w:p>
        </w:tc>
        <w:tc>
          <w:tcPr>
            <w:tcW w:w="1560" w:type="dxa"/>
            <w:shd w:val="clear" w:color="auto" w:fill="auto"/>
            <w:tcMar>
              <w:top w:w="100" w:type="dxa"/>
              <w:left w:w="100" w:type="dxa"/>
              <w:bottom w:w="100" w:type="dxa"/>
              <w:right w:w="100" w:type="dxa"/>
            </w:tcMar>
          </w:tcPr>
          <w:p w14:paraId="320B109C" w14:textId="77777777" w:rsidR="003131BE" w:rsidRPr="005E7223" w:rsidRDefault="00E963E4">
            <w:pPr>
              <w:widowControl w:val="0"/>
              <w:pBdr>
                <w:top w:val="nil"/>
                <w:left w:val="nil"/>
                <w:bottom w:val="nil"/>
                <w:right w:val="nil"/>
                <w:between w:val="nil"/>
              </w:pBdr>
              <w:spacing w:after="0" w:line="240" w:lineRule="auto"/>
              <w:rPr>
                <w:sz w:val="24"/>
              </w:rPr>
            </w:pPr>
            <w:r>
              <w:rPr>
                <w:sz w:val="24"/>
              </w:rPr>
              <w:t>grupos de usuarios (ICANN, CENTR)</w:t>
            </w:r>
          </w:p>
        </w:tc>
        <w:tc>
          <w:tcPr>
            <w:tcW w:w="1560" w:type="dxa"/>
            <w:shd w:val="clear" w:color="auto" w:fill="auto"/>
            <w:tcMar>
              <w:top w:w="100" w:type="dxa"/>
              <w:left w:w="100" w:type="dxa"/>
              <w:bottom w:w="100" w:type="dxa"/>
              <w:right w:w="100" w:type="dxa"/>
            </w:tcMar>
          </w:tcPr>
          <w:p w14:paraId="6D88EDD0" w14:textId="77777777" w:rsidR="003131BE" w:rsidRPr="005E7223" w:rsidRDefault="00E963E4">
            <w:pPr>
              <w:widowControl w:val="0"/>
              <w:pBdr>
                <w:top w:val="nil"/>
                <w:left w:val="nil"/>
                <w:bottom w:val="nil"/>
                <w:right w:val="nil"/>
                <w:between w:val="nil"/>
              </w:pBdr>
              <w:spacing w:after="0" w:line="240" w:lineRule="auto"/>
              <w:rPr>
                <w:sz w:val="24"/>
              </w:rPr>
            </w:pPr>
            <w:r>
              <w:rPr>
                <w:sz w:val="24"/>
              </w:rPr>
              <w:t>pública</w:t>
            </w:r>
          </w:p>
        </w:tc>
        <w:tc>
          <w:tcPr>
            <w:tcW w:w="1560" w:type="dxa"/>
            <w:shd w:val="clear" w:color="auto" w:fill="auto"/>
            <w:tcMar>
              <w:top w:w="100" w:type="dxa"/>
              <w:left w:w="100" w:type="dxa"/>
              <w:bottom w:w="100" w:type="dxa"/>
              <w:right w:w="100" w:type="dxa"/>
            </w:tcMar>
          </w:tcPr>
          <w:p w14:paraId="391826CB" w14:textId="77777777" w:rsidR="003131BE" w:rsidRPr="005E7223" w:rsidRDefault="00E963E4">
            <w:pPr>
              <w:widowControl w:val="0"/>
              <w:pBdr>
                <w:top w:val="nil"/>
                <w:left w:val="nil"/>
                <w:bottom w:val="nil"/>
                <w:right w:val="nil"/>
                <w:between w:val="nil"/>
              </w:pBdr>
              <w:spacing w:after="0" w:line="240" w:lineRule="auto"/>
              <w:rPr>
                <w:sz w:val="24"/>
              </w:rPr>
            </w:pPr>
            <w:r>
              <w:rPr>
                <w:sz w:val="24"/>
              </w:rPr>
              <w:t>medios/políticas</w:t>
            </w:r>
          </w:p>
        </w:tc>
      </w:tr>
      <w:tr w:rsidR="003131BE" w:rsidRPr="00B52B38" w14:paraId="429EFF97" w14:textId="77777777">
        <w:trPr>
          <w:trHeight w:val="420"/>
        </w:trPr>
        <w:tc>
          <w:tcPr>
            <w:tcW w:w="1560" w:type="dxa"/>
            <w:shd w:val="clear" w:color="auto" w:fill="auto"/>
            <w:tcMar>
              <w:top w:w="100" w:type="dxa"/>
              <w:left w:w="100" w:type="dxa"/>
              <w:bottom w:w="100" w:type="dxa"/>
              <w:right w:w="100" w:type="dxa"/>
            </w:tcMar>
          </w:tcPr>
          <w:p w14:paraId="68E0AA5E" w14:textId="77777777" w:rsidR="003131BE" w:rsidRPr="005E7223" w:rsidRDefault="00E963E4">
            <w:pPr>
              <w:widowControl w:val="0"/>
              <w:pBdr>
                <w:top w:val="nil"/>
                <w:left w:val="nil"/>
                <w:bottom w:val="nil"/>
                <w:right w:val="nil"/>
                <w:between w:val="nil"/>
              </w:pBdr>
              <w:spacing w:after="0" w:line="240" w:lineRule="auto"/>
              <w:rPr>
                <w:sz w:val="24"/>
              </w:rPr>
            </w:pPr>
            <w:r>
              <w:rPr>
                <w:sz w:val="24"/>
              </w:rPr>
              <w:t>Legal</w:t>
            </w:r>
          </w:p>
        </w:tc>
        <w:tc>
          <w:tcPr>
            <w:tcW w:w="1560" w:type="dxa"/>
            <w:vMerge/>
            <w:shd w:val="clear" w:color="auto" w:fill="auto"/>
            <w:tcMar>
              <w:top w:w="100" w:type="dxa"/>
              <w:left w:w="100" w:type="dxa"/>
              <w:bottom w:w="100" w:type="dxa"/>
              <w:right w:w="100" w:type="dxa"/>
            </w:tcMar>
          </w:tcPr>
          <w:p w14:paraId="0DF4CC5E" w14:textId="77777777" w:rsidR="003131BE" w:rsidRPr="005E7223" w:rsidRDefault="003131BE">
            <w:pPr>
              <w:widowControl w:val="0"/>
              <w:pBdr>
                <w:top w:val="nil"/>
                <w:left w:val="nil"/>
                <w:bottom w:val="nil"/>
                <w:right w:val="nil"/>
                <w:between w:val="nil"/>
              </w:pBdr>
              <w:spacing w:after="0" w:line="240" w:lineRule="auto"/>
              <w:rPr>
                <w:sz w:val="24"/>
                <w:lang w:val="en-CA"/>
              </w:rPr>
            </w:pPr>
          </w:p>
        </w:tc>
        <w:tc>
          <w:tcPr>
            <w:tcW w:w="1560" w:type="dxa"/>
            <w:shd w:val="clear" w:color="auto" w:fill="auto"/>
            <w:tcMar>
              <w:top w:w="100" w:type="dxa"/>
              <w:left w:w="100" w:type="dxa"/>
              <w:bottom w:w="100" w:type="dxa"/>
              <w:right w:w="100" w:type="dxa"/>
            </w:tcMar>
          </w:tcPr>
          <w:p w14:paraId="0350DB10" w14:textId="77777777" w:rsidR="003131BE" w:rsidRPr="005E7223" w:rsidRDefault="00E963E4">
            <w:pPr>
              <w:widowControl w:val="0"/>
              <w:pBdr>
                <w:top w:val="nil"/>
                <w:left w:val="nil"/>
                <w:bottom w:val="nil"/>
                <w:right w:val="nil"/>
                <w:between w:val="nil"/>
              </w:pBdr>
              <w:spacing w:after="0" w:line="240" w:lineRule="auto"/>
              <w:rPr>
                <w:sz w:val="24"/>
              </w:rPr>
            </w:pPr>
            <w:r>
              <w:rPr>
                <w:sz w:val="24"/>
              </w:rPr>
              <w:t>sanción administrativa</w:t>
            </w:r>
          </w:p>
        </w:tc>
        <w:tc>
          <w:tcPr>
            <w:tcW w:w="1560" w:type="dxa"/>
            <w:shd w:val="clear" w:color="auto" w:fill="auto"/>
            <w:tcMar>
              <w:top w:w="100" w:type="dxa"/>
              <w:left w:w="100" w:type="dxa"/>
              <w:bottom w:w="100" w:type="dxa"/>
              <w:right w:w="100" w:type="dxa"/>
            </w:tcMar>
          </w:tcPr>
          <w:p w14:paraId="4FF0AF08" w14:textId="77777777" w:rsidR="003131BE" w:rsidRPr="005E7223" w:rsidRDefault="00E963E4">
            <w:pPr>
              <w:widowControl w:val="0"/>
              <w:pBdr>
                <w:top w:val="nil"/>
                <w:left w:val="nil"/>
                <w:bottom w:val="nil"/>
                <w:right w:val="nil"/>
                <w:between w:val="nil"/>
              </w:pBdr>
              <w:spacing w:after="0" w:line="240" w:lineRule="auto"/>
              <w:rPr>
                <w:sz w:val="24"/>
              </w:rPr>
            </w:pPr>
            <w:r>
              <w:rPr>
                <w:sz w:val="24"/>
              </w:rPr>
              <w:t>multa &lt; 10.000 USD</w:t>
            </w:r>
          </w:p>
        </w:tc>
        <w:tc>
          <w:tcPr>
            <w:tcW w:w="1560" w:type="dxa"/>
            <w:shd w:val="clear" w:color="auto" w:fill="auto"/>
            <w:tcMar>
              <w:top w:w="100" w:type="dxa"/>
              <w:left w:w="100" w:type="dxa"/>
              <w:bottom w:w="100" w:type="dxa"/>
              <w:right w:w="100" w:type="dxa"/>
            </w:tcMar>
          </w:tcPr>
          <w:p w14:paraId="5F77A4EB" w14:textId="77777777" w:rsidR="003131BE" w:rsidRPr="005E7223" w:rsidRDefault="00E963E4">
            <w:pPr>
              <w:widowControl w:val="0"/>
              <w:pBdr>
                <w:top w:val="nil"/>
                <w:left w:val="nil"/>
                <w:bottom w:val="nil"/>
                <w:right w:val="nil"/>
                <w:between w:val="nil"/>
              </w:pBdr>
              <w:spacing w:after="0" w:line="240" w:lineRule="auto"/>
              <w:rPr>
                <w:sz w:val="24"/>
              </w:rPr>
            </w:pPr>
            <w:r>
              <w:rPr>
                <w:sz w:val="24"/>
              </w:rPr>
              <w:t>multa &lt; 100.000 USD</w:t>
            </w:r>
          </w:p>
        </w:tc>
        <w:tc>
          <w:tcPr>
            <w:tcW w:w="1560" w:type="dxa"/>
            <w:shd w:val="clear" w:color="auto" w:fill="auto"/>
            <w:tcMar>
              <w:top w:w="100" w:type="dxa"/>
              <w:left w:w="100" w:type="dxa"/>
              <w:bottom w:w="100" w:type="dxa"/>
              <w:right w:w="100" w:type="dxa"/>
            </w:tcMar>
          </w:tcPr>
          <w:p w14:paraId="0BFEA224" w14:textId="77777777" w:rsidR="003131BE" w:rsidRPr="005E7223" w:rsidRDefault="00E963E4">
            <w:pPr>
              <w:widowControl w:val="0"/>
              <w:pBdr>
                <w:top w:val="nil"/>
                <w:left w:val="nil"/>
                <w:bottom w:val="nil"/>
                <w:right w:val="nil"/>
                <w:between w:val="nil"/>
              </w:pBdr>
              <w:spacing w:after="0" w:line="240" w:lineRule="auto"/>
              <w:rPr>
                <w:sz w:val="24"/>
              </w:rPr>
            </w:pPr>
            <w:r>
              <w:rPr>
                <w:sz w:val="24"/>
              </w:rPr>
              <w:t>multa &gt; 100.000 USD, responsabilidad personal o condena penal</w:t>
            </w:r>
          </w:p>
        </w:tc>
      </w:tr>
      <w:tr w:rsidR="003131BE" w:rsidRPr="005E7223" w14:paraId="677B6DAC" w14:textId="77777777">
        <w:trPr>
          <w:trHeight w:val="420"/>
        </w:trPr>
        <w:tc>
          <w:tcPr>
            <w:tcW w:w="1560" w:type="dxa"/>
            <w:shd w:val="clear" w:color="auto" w:fill="auto"/>
            <w:tcMar>
              <w:top w:w="100" w:type="dxa"/>
              <w:left w:w="100" w:type="dxa"/>
              <w:bottom w:w="100" w:type="dxa"/>
              <w:right w:w="100" w:type="dxa"/>
            </w:tcMar>
          </w:tcPr>
          <w:p w14:paraId="68C02CC1" w14:textId="77777777" w:rsidR="003131BE" w:rsidRPr="005E7223" w:rsidRDefault="00E963E4">
            <w:pPr>
              <w:widowControl w:val="0"/>
              <w:pBdr>
                <w:top w:val="nil"/>
                <w:left w:val="nil"/>
                <w:bottom w:val="nil"/>
                <w:right w:val="nil"/>
                <w:between w:val="nil"/>
              </w:pBdr>
              <w:spacing w:after="0" w:line="240" w:lineRule="auto"/>
              <w:rPr>
                <w:sz w:val="24"/>
              </w:rPr>
            </w:pPr>
            <w:r>
              <w:rPr>
                <w:sz w:val="24"/>
              </w:rPr>
              <w:t>Gobernanza</w:t>
            </w:r>
            <w:r w:rsidRPr="005E7223">
              <w:rPr>
                <w:sz w:val="24"/>
                <w:vertAlign w:val="superscript"/>
                <w:lang w:val="en-CA"/>
              </w:rPr>
              <w:footnoteReference w:id="4"/>
            </w:r>
          </w:p>
        </w:tc>
        <w:tc>
          <w:tcPr>
            <w:tcW w:w="1560" w:type="dxa"/>
            <w:vMerge/>
            <w:shd w:val="clear" w:color="auto" w:fill="auto"/>
            <w:tcMar>
              <w:top w:w="100" w:type="dxa"/>
              <w:left w:w="100" w:type="dxa"/>
              <w:bottom w:w="100" w:type="dxa"/>
              <w:right w:w="100" w:type="dxa"/>
            </w:tcMar>
          </w:tcPr>
          <w:p w14:paraId="2F81CD58" w14:textId="77777777" w:rsidR="003131BE" w:rsidRPr="005E7223" w:rsidRDefault="003131BE">
            <w:pPr>
              <w:widowControl w:val="0"/>
              <w:pBdr>
                <w:top w:val="nil"/>
                <w:left w:val="nil"/>
                <w:bottom w:val="nil"/>
                <w:right w:val="nil"/>
                <w:between w:val="nil"/>
              </w:pBdr>
              <w:spacing w:after="0" w:line="240" w:lineRule="auto"/>
              <w:rPr>
                <w:sz w:val="24"/>
                <w:lang w:val="en-CA"/>
              </w:rPr>
            </w:pPr>
          </w:p>
        </w:tc>
        <w:tc>
          <w:tcPr>
            <w:tcW w:w="1560" w:type="dxa"/>
            <w:shd w:val="clear" w:color="auto" w:fill="auto"/>
            <w:tcMar>
              <w:top w:w="100" w:type="dxa"/>
              <w:left w:w="100" w:type="dxa"/>
              <w:bottom w:w="100" w:type="dxa"/>
              <w:right w:w="100" w:type="dxa"/>
            </w:tcMar>
          </w:tcPr>
          <w:p w14:paraId="21AF6BA8" w14:textId="77777777" w:rsidR="003131BE" w:rsidRPr="005E7223" w:rsidRDefault="00E963E4">
            <w:pPr>
              <w:widowControl w:val="0"/>
              <w:pBdr>
                <w:top w:val="nil"/>
                <w:left w:val="nil"/>
                <w:bottom w:val="nil"/>
                <w:right w:val="nil"/>
                <w:between w:val="nil"/>
              </w:pBdr>
              <w:spacing w:after="0" w:line="240" w:lineRule="auto"/>
              <w:rPr>
                <w:sz w:val="24"/>
              </w:rPr>
            </w:pPr>
            <w:r>
              <w:rPr>
                <w:sz w:val="24"/>
              </w:rPr>
              <w:t>junta</w:t>
            </w:r>
          </w:p>
        </w:tc>
        <w:tc>
          <w:tcPr>
            <w:tcW w:w="1560" w:type="dxa"/>
            <w:shd w:val="clear" w:color="auto" w:fill="auto"/>
            <w:tcMar>
              <w:top w:w="100" w:type="dxa"/>
              <w:left w:w="100" w:type="dxa"/>
              <w:bottom w:w="100" w:type="dxa"/>
              <w:right w:w="100" w:type="dxa"/>
            </w:tcMar>
          </w:tcPr>
          <w:p w14:paraId="61C1D8D5" w14:textId="77777777" w:rsidR="003131BE" w:rsidRPr="005E7223" w:rsidRDefault="00E963E4">
            <w:pPr>
              <w:widowControl w:val="0"/>
              <w:pBdr>
                <w:top w:val="nil"/>
                <w:left w:val="nil"/>
                <w:bottom w:val="nil"/>
                <w:right w:val="nil"/>
                <w:between w:val="nil"/>
              </w:pBdr>
              <w:spacing w:after="0" w:line="240" w:lineRule="auto"/>
              <w:rPr>
                <w:sz w:val="24"/>
              </w:rPr>
            </w:pPr>
            <w:r>
              <w:rPr>
                <w:sz w:val="24"/>
              </w:rPr>
              <w:t>gobierno local</w:t>
            </w:r>
          </w:p>
        </w:tc>
        <w:tc>
          <w:tcPr>
            <w:tcW w:w="1560" w:type="dxa"/>
            <w:shd w:val="clear" w:color="auto" w:fill="auto"/>
            <w:tcMar>
              <w:top w:w="100" w:type="dxa"/>
              <w:left w:w="100" w:type="dxa"/>
              <w:bottom w:w="100" w:type="dxa"/>
              <w:right w:w="100" w:type="dxa"/>
            </w:tcMar>
          </w:tcPr>
          <w:p w14:paraId="64A8442F" w14:textId="77777777" w:rsidR="003131BE" w:rsidRPr="005E7223" w:rsidRDefault="00E963E4">
            <w:pPr>
              <w:widowControl w:val="0"/>
              <w:pBdr>
                <w:top w:val="nil"/>
                <w:left w:val="nil"/>
                <w:bottom w:val="nil"/>
                <w:right w:val="nil"/>
                <w:between w:val="nil"/>
              </w:pBdr>
              <w:spacing w:after="0" w:line="240" w:lineRule="auto"/>
              <w:rPr>
                <w:sz w:val="24"/>
              </w:rPr>
            </w:pPr>
            <w:r>
              <w:rPr>
                <w:sz w:val="24"/>
              </w:rPr>
              <w:t>escrutinio político</w:t>
            </w:r>
          </w:p>
        </w:tc>
        <w:tc>
          <w:tcPr>
            <w:tcW w:w="1560" w:type="dxa"/>
            <w:shd w:val="clear" w:color="auto" w:fill="auto"/>
            <w:tcMar>
              <w:top w:w="100" w:type="dxa"/>
              <w:left w:w="100" w:type="dxa"/>
              <w:bottom w:w="100" w:type="dxa"/>
              <w:right w:w="100" w:type="dxa"/>
            </w:tcMar>
          </w:tcPr>
          <w:p w14:paraId="264CB2FD" w14:textId="77777777" w:rsidR="003131BE" w:rsidRPr="005E7223" w:rsidRDefault="00E963E4">
            <w:pPr>
              <w:widowControl w:val="0"/>
              <w:pBdr>
                <w:top w:val="nil"/>
                <w:left w:val="nil"/>
                <w:bottom w:val="nil"/>
                <w:right w:val="nil"/>
                <w:between w:val="nil"/>
              </w:pBdr>
              <w:spacing w:after="0" w:line="240" w:lineRule="auto"/>
              <w:rPr>
                <w:sz w:val="24"/>
              </w:rPr>
            </w:pPr>
            <w:r>
              <w:rPr>
                <w:sz w:val="24"/>
              </w:rPr>
              <w:t>terminación de registro</w:t>
            </w:r>
          </w:p>
        </w:tc>
      </w:tr>
      <w:tr w:rsidR="003131BE" w:rsidRPr="005E7223" w14:paraId="42DEC13C" w14:textId="77777777">
        <w:trPr>
          <w:trHeight w:val="420"/>
        </w:trPr>
        <w:tc>
          <w:tcPr>
            <w:tcW w:w="1560" w:type="dxa"/>
            <w:shd w:val="clear" w:color="auto" w:fill="auto"/>
            <w:tcMar>
              <w:top w:w="100" w:type="dxa"/>
              <w:left w:w="100" w:type="dxa"/>
              <w:bottom w:w="100" w:type="dxa"/>
              <w:right w:w="100" w:type="dxa"/>
            </w:tcMar>
          </w:tcPr>
          <w:p w14:paraId="052B508E" w14:textId="77777777" w:rsidR="003131BE" w:rsidRPr="005E7223" w:rsidRDefault="00E963E4">
            <w:pPr>
              <w:widowControl w:val="0"/>
              <w:pBdr>
                <w:top w:val="nil"/>
                <w:left w:val="nil"/>
                <w:bottom w:val="nil"/>
                <w:right w:val="nil"/>
                <w:between w:val="nil"/>
              </w:pBdr>
              <w:spacing w:after="0" w:line="240" w:lineRule="auto"/>
              <w:rPr>
                <w:sz w:val="24"/>
              </w:rPr>
            </w:pPr>
            <w:r>
              <w:rPr>
                <w:sz w:val="24"/>
              </w:rPr>
              <w:t>Humano</w:t>
            </w:r>
          </w:p>
        </w:tc>
        <w:tc>
          <w:tcPr>
            <w:tcW w:w="1560" w:type="dxa"/>
            <w:vMerge/>
            <w:shd w:val="clear" w:color="auto" w:fill="auto"/>
            <w:tcMar>
              <w:top w:w="100" w:type="dxa"/>
              <w:left w:w="100" w:type="dxa"/>
              <w:bottom w:w="100" w:type="dxa"/>
              <w:right w:w="100" w:type="dxa"/>
            </w:tcMar>
          </w:tcPr>
          <w:p w14:paraId="69BE0EBB" w14:textId="77777777" w:rsidR="003131BE" w:rsidRPr="005E7223" w:rsidRDefault="003131BE">
            <w:pPr>
              <w:widowControl w:val="0"/>
              <w:pBdr>
                <w:top w:val="nil"/>
                <w:left w:val="nil"/>
                <w:bottom w:val="nil"/>
                <w:right w:val="nil"/>
                <w:between w:val="nil"/>
              </w:pBdr>
              <w:spacing w:after="0" w:line="240" w:lineRule="auto"/>
              <w:rPr>
                <w:sz w:val="24"/>
                <w:lang w:val="en-CA"/>
              </w:rPr>
            </w:pPr>
          </w:p>
        </w:tc>
        <w:tc>
          <w:tcPr>
            <w:tcW w:w="1560" w:type="dxa"/>
            <w:shd w:val="clear" w:color="auto" w:fill="auto"/>
            <w:tcMar>
              <w:top w:w="100" w:type="dxa"/>
              <w:left w:w="100" w:type="dxa"/>
              <w:bottom w:w="100" w:type="dxa"/>
              <w:right w:w="100" w:type="dxa"/>
            </w:tcMar>
          </w:tcPr>
          <w:p w14:paraId="3B481026" w14:textId="77777777" w:rsidR="003131BE" w:rsidRPr="005E7223" w:rsidRDefault="00E963E4">
            <w:pPr>
              <w:widowControl w:val="0"/>
              <w:pBdr>
                <w:top w:val="nil"/>
                <w:left w:val="nil"/>
                <w:bottom w:val="nil"/>
                <w:right w:val="nil"/>
                <w:between w:val="nil"/>
              </w:pBdr>
              <w:spacing w:after="0" w:line="240" w:lineRule="auto"/>
              <w:rPr>
                <w:sz w:val="24"/>
              </w:rPr>
            </w:pPr>
            <w:r>
              <w:rPr>
                <w:sz w:val="24"/>
              </w:rPr>
              <w:t>no se usa el nivel</w:t>
            </w:r>
          </w:p>
        </w:tc>
        <w:tc>
          <w:tcPr>
            <w:tcW w:w="1560" w:type="dxa"/>
            <w:shd w:val="clear" w:color="auto" w:fill="auto"/>
            <w:tcMar>
              <w:top w:w="100" w:type="dxa"/>
              <w:left w:w="100" w:type="dxa"/>
              <w:bottom w:w="100" w:type="dxa"/>
              <w:right w:w="100" w:type="dxa"/>
            </w:tcMar>
          </w:tcPr>
          <w:p w14:paraId="56A05114" w14:textId="77777777" w:rsidR="003131BE" w:rsidRPr="005E7223" w:rsidRDefault="00E963E4">
            <w:pPr>
              <w:widowControl w:val="0"/>
              <w:pBdr>
                <w:top w:val="nil"/>
                <w:left w:val="nil"/>
                <w:bottom w:val="nil"/>
                <w:right w:val="nil"/>
                <w:between w:val="nil"/>
              </w:pBdr>
              <w:spacing w:after="0" w:line="240" w:lineRule="auto"/>
              <w:rPr>
                <w:sz w:val="24"/>
              </w:rPr>
            </w:pPr>
            <w:r>
              <w:rPr>
                <w:sz w:val="24"/>
              </w:rPr>
              <w:t>no se usa el nivel</w:t>
            </w:r>
          </w:p>
        </w:tc>
        <w:tc>
          <w:tcPr>
            <w:tcW w:w="1560" w:type="dxa"/>
            <w:shd w:val="clear" w:color="auto" w:fill="auto"/>
            <w:tcMar>
              <w:top w:w="100" w:type="dxa"/>
              <w:left w:w="100" w:type="dxa"/>
              <w:bottom w:w="100" w:type="dxa"/>
              <w:right w:w="100" w:type="dxa"/>
            </w:tcMar>
          </w:tcPr>
          <w:p w14:paraId="5F534CD9" w14:textId="77777777" w:rsidR="003131BE" w:rsidRPr="005E7223" w:rsidRDefault="00E963E4">
            <w:pPr>
              <w:widowControl w:val="0"/>
              <w:pBdr>
                <w:top w:val="nil"/>
                <w:left w:val="nil"/>
                <w:bottom w:val="nil"/>
                <w:right w:val="nil"/>
                <w:between w:val="nil"/>
              </w:pBdr>
              <w:spacing w:after="0" w:line="240" w:lineRule="auto"/>
              <w:rPr>
                <w:sz w:val="24"/>
              </w:rPr>
            </w:pPr>
            <w:r>
              <w:rPr>
                <w:sz w:val="24"/>
              </w:rPr>
              <w:t>familia de compañeros de trabajo</w:t>
            </w:r>
          </w:p>
        </w:tc>
        <w:tc>
          <w:tcPr>
            <w:tcW w:w="1560" w:type="dxa"/>
            <w:shd w:val="clear" w:color="auto" w:fill="auto"/>
            <w:tcMar>
              <w:top w:w="100" w:type="dxa"/>
              <w:left w:w="100" w:type="dxa"/>
              <w:bottom w:w="100" w:type="dxa"/>
              <w:right w:w="100" w:type="dxa"/>
            </w:tcMar>
          </w:tcPr>
          <w:p w14:paraId="19B7FFD8" w14:textId="77777777" w:rsidR="003131BE" w:rsidRPr="005E7223" w:rsidRDefault="00E963E4">
            <w:pPr>
              <w:widowControl w:val="0"/>
              <w:pBdr>
                <w:top w:val="nil"/>
                <w:left w:val="nil"/>
                <w:bottom w:val="nil"/>
                <w:right w:val="nil"/>
                <w:between w:val="nil"/>
              </w:pBdr>
              <w:spacing w:after="0" w:line="240" w:lineRule="auto"/>
              <w:rPr>
                <w:sz w:val="24"/>
              </w:rPr>
            </w:pPr>
            <w:r>
              <w:rPr>
                <w:sz w:val="24"/>
              </w:rPr>
              <w:t>daño personal</w:t>
            </w:r>
          </w:p>
        </w:tc>
      </w:tr>
    </w:tbl>
    <w:p w14:paraId="76A7E460" w14:textId="77777777" w:rsidR="003131BE" w:rsidRPr="005E7223" w:rsidRDefault="00E963E4">
      <w:pPr>
        <w:jc w:val="center"/>
        <w:rPr>
          <w:sz w:val="24"/>
        </w:rPr>
      </w:pPr>
      <w:bookmarkStart w:id="29" w:name="fk8yw1xvs6za"/>
      <w:bookmarkEnd w:id="29"/>
      <w:r>
        <w:rPr>
          <w:sz w:val="24"/>
        </w:rPr>
        <w:t>Tabla 6</w:t>
      </w:r>
    </w:p>
    <w:p w14:paraId="21F11EF4" w14:textId="77777777" w:rsidR="003131BE" w:rsidRPr="005E7223" w:rsidRDefault="00E963E4">
      <w:pPr>
        <w:rPr>
          <w:sz w:val="24"/>
        </w:rPr>
      </w:pPr>
      <w:r>
        <w:rPr>
          <w:sz w:val="24"/>
        </w:rPr>
        <w:t xml:space="preserve">Se recomienda codificar con colores los diferentes niveles ya que esto puede utilizarse con posterioridad para crear un mapa de situación visual de todos los riesgos aplicables frente a los riesgos incurridos. </w:t>
      </w:r>
    </w:p>
    <w:p w14:paraId="3A3D35A8" w14:textId="77777777" w:rsidR="003131BE" w:rsidRPr="005E7223" w:rsidRDefault="00E963E4">
      <w:pPr>
        <w:pStyle w:val="Heading3"/>
        <w:rPr>
          <w:sz w:val="32"/>
        </w:rPr>
      </w:pPr>
      <w:bookmarkStart w:id="30" w:name="_Toc24536062"/>
      <w:bookmarkStart w:id="31" w:name="_Toc24536171"/>
      <w:bookmarkStart w:id="32" w:name="_Toc30509903"/>
      <w:r>
        <w:rPr>
          <w:sz w:val="32"/>
        </w:rPr>
        <w:t>Evaluación de riesgo simple / Evaluación de impacto en operaciones</w:t>
      </w:r>
      <w:bookmarkEnd w:id="30"/>
      <w:bookmarkEnd w:id="31"/>
      <w:bookmarkEnd w:id="32"/>
    </w:p>
    <w:p w14:paraId="59403EA7" w14:textId="77777777" w:rsidR="003131BE" w:rsidRPr="005E7223" w:rsidRDefault="00E963E4">
      <w:pPr>
        <w:rPr>
          <w:sz w:val="24"/>
        </w:rPr>
      </w:pPr>
      <w:r>
        <w:rPr>
          <w:sz w:val="24"/>
        </w:rPr>
        <w:t>La adición de los diferentes riesgos tal como se describe anteriormente a la matriz de riesgos/peligros brinda una herramienta simple para observar el impacto en las operaciones.</w:t>
      </w:r>
    </w:p>
    <w:p w14:paraId="10B07798" w14:textId="77777777" w:rsidR="003131BE" w:rsidRPr="005E7223" w:rsidRDefault="00E963E4">
      <w:pPr>
        <w:rPr>
          <w:sz w:val="24"/>
        </w:rPr>
      </w:pPr>
      <w:r>
        <w:rPr>
          <w:sz w:val="24"/>
        </w:rPr>
        <w:t xml:space="preserve">A continuación, se brinda un ejemplo para ilustrar esto. El escenario está constituido por los ataques de DDOS en la infraestructura operativa de los </w:t>
      </w:r>
      <w:proofErr w:type="spellStart"/>
      <w:r>
        <w:rPr>
          <w:sz w:val="24"/>
        </w:rPr>
        <w:t>ccTLD</w:t>
      </w:r>
      <w:proofErr w:type="spellEnd"/>
      <w:r>
        <w:rPr>
          <w:sz w:val="24"/>
        </w:rPr>
        <w:t xml:space="preserve"> (incluidos, a mero modo enunciativo, el servidor de nombres de dominio para </w:t>
      </w:r>
      <w:proofErr w:type="spellStart"/>
      <w:r>
        <w:rPr>
          <w:sz w:val="24"/>
        </w:rPr>
        <w:t>el</w:t>
      </w:r>
      <w:proofErr w:type="spellEnd"/>
      <w:r>
        <w:rPr>
          <w:sz w:val="24"/>
        </w:rPr>
        <w:t xml:space="preserve"> .</w:t>
      </w:r>
      <w:proofErr w:type="spellStart"/>
      <w:r>
        <w:rPr>
          <w:sz w:val="24"/>
        </w:rPr>
        <w:t>tld</w:t>
      </w:r>
      <w:proofErr w:type="spellEnd"/>
      <w:r>
        <w:rPr>
          <w:sz w:val="24"/>
        </w:rPr>
        <w:t xml:space="preserve">, así como los servicios de </w:t>
      </w:r>
      <w:r>
        <w:rPr>
          <w:sz w:val="24"/>
        </w:rPr>
        <w:lastRenderedPageBreak/>
        <w:t xml:space="preserve">registración; suponemos que el operador de registro tiene un pequeño espacio de infraestructura donde todos los servicios se combinan y no se utiliza un proveedor de </w:t>
      </w:r>
      <w:proofErr w:type="spellStart"/>
      <w:r>
        <w:rPr>
          <w:sz w:val="24"/>
        </w:rPr>
        <w:t>anycast</w:t>
      </w:r>
      <w:proofErr w:type="spellEnd"/>
      <w:r>
        <w:rPr>
          <w:sz w:val="24"/>
        </w:rPr>
        <w:t xml:space="preserve"> para el DNS).</w:t>
      </w: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3131BE" w:rsidRPr="005E7223" w14:paraId="0561EA1A" w14:textId="77777777">
        <w:tc>
          <w:tcPr>
            <w:tcW w:w="2340" w:type="dxa"/>
            <w:shd w:val="clear" w:color="auto" w:fill="auto"/>
            <w:tcMar>
              <w:top w:w="100" w:type="dxa"/>
              <w:left w:w="100" w:type="dxa"/>
              <w:bottom w:w="100" w:type="dxa"/>
              <w:right w:w="100" w:type="dxa"/>
            </w:tcMar>
          </w:tcPr>
          <w:p w14:paraId="5CE8BD69" w14:textId="77777777" w:rsidR="003131BE" w:rsidRPr="005E7223" w:rsidRDefault="00E963E4">
            <w:pPr>
              <w:widowControl w:val="0"/>
              <w:spacing w:after="0" w:line="240" w:lineRule="auto"/>
              <w:rPr>
                <w:b/>
                <w:sz w:val="24"/>
              </w:rPr>
            </w:pPr>
            <w:r>
              <w:rPr>
                <w:b/>
                <w:sz w:val="24"/>
              </w:rPr>
              <w:t>Categoría de amenaza</w:t>
            </w:r>
          </w:p>
        </w:tc>
        <w:tc>
          <w:tcPr>
            <w:tcW w:w="2340" w:type="dxa"/>
            <w:shd w:val="clear" w:color="auto" w:fill="auto"/>
            <w:tcMar>
              <w:top w:w="100" w:type="dxa"/>
              <w:left w:w="100" w:type="dxa"/>
              <w:bottom w:w="100" w:type="dxa"/>
              <w:right w:w="100" w:type="dxa"/>
            </w:tcMar>
          </w:tcPr>
          <w:p w14:paraId="67B75203" w14:textId="77777777" w:rsidR="003131BE" w:rsidRPr="005E7223" w:rsidRDefault="00E963E4">
            <w:pPr>
              <w:widowControl w:val="0"/>
              <w:spacing w:after="0" w:line="240" w:lineRule="auto"/>
              <w:rPr>
                <w:b/>
                <w:sz w:val="24"/>
              </w:rPr>
            </w:pPr>
            <w:r>
              <w:rPr>
                <w:b/>
                <w:sz w:val="24"/>
              </w:rPr>
              <w:t>Amenaza</w:t>
            </w:r>
          </w:p>
        </w:tc>
        <w:tc>
          <w:tcPr>
            <w:tcW w:w="2340" w:type="dxa"/>
            <w:shd w:val="clear" w:color="auto" w:fill="auto"/>
            <w:tcMar>
              <w:top w:w="100" w:type="dxa"/>
              <w:left w:w="100" w:type="dxa"/>
              <w:bottom w:w="100" w:type="dxa"/>
              <w:right w:w="100" w:type="dxa"/>
            </w:tcMar>
          </w:tcPr>
          <w:p w14:paraId="7ED23A5E" w14:textId="77777777" w:rsidR="003131BE" w:rsidRPr="005E7223" w:rsidRDefault="00E963E4">
            <w:pPr>
              <w:widowControl w:val="0"/>
              <w:spacing w:after="0" w:line="240" w:lineRule="auto"/>
              <w:rPr>
                <w:b/>
                <w:sz w:val="24"/>
              </w:rPr>
            </w:pPr>
            <w:r>
              <w:rPr>
                <w:b/>
                <w:sz w:val="24"/>
              </w:rPr>
              <w:t>Aplicable (Sí/No)</w:t>
            </w:r>
          </w:p>
        </w:tc>
        <w:tc>
          <w:tcPr>
            <w:tcW w:w="2340" w:type="dxa"/>
            <w:shd w:val="clear" w:color="auto" w:fill="auto"/>
            <w:tcMar>
              <w:top w:w="100" w:type="dxa"/>
              <w:left w:w="100" w:type="dxa"/>
              <w:bottom w:w="100" w:type="dxa"/>
              <w:right w:w="100" w:type="dxa"/>
            </w:tcMar>
          </w:tcPr>
          <w:p w14:paraId="62161CF6" w14:textId="139560B0" w:rsidR="003131BE" w:rsidRPr="005E7223" w:rsidRDefault="005E7223">
            <w:pPr>
              <w:widowControl w:val="0"/>
              <w:spacing w:after="0" w:line="240" w:lineRule="auto"/>
              <w:rPr>
                <w:b/>
                <w:sz w:val="24"/>
              </w:rPr>
            </w:pPr>
            <w:r>
              <w:rPr>
                <w:b/>
                <w:sz w:val="24"/>
              </w:rPr>
              <w:t>Probabilidad</w:t>
            </w:r>
          </w:p>
        </w:tc>
      </w:tr>
      <w:tr w:rsidR="003131BE" w:rsidRPr="005E7223" w14:paraId="239C5B78" w14:textId="77777777">
        <w:tc>
          <w:tcPr>
            <w:tcW w:w="2340" w:type="dxa"/>
            <w:shd w:val="clear" w:color="auto" w:fill="auto"/>
            <w:tcMar>
              <w:top w:w="100" w:type="dxa"/>
              <w:left w:w="100" w:type="dxa"/>
              <w:bottom w:w="100" w:type="dxa"/>
              <w:right w:w="100" w:type="dxa"/>
            </w:tcMar>
          </w:tcPr>
          <w:p w14:paraId="185EAE08" w14:textId="77777777" w:rsidR="003131BE" w:rsidRPr="005E7223" w:rsidRDefault="00E963E4">
            <w:pPr>
              <w:widowControl w:val="0"/>
              <w:pBdr>
                <w:top w:val="nil"/>
                <w:left w:val="nil"/>
                <w:bottom w:val="nil"/>
                <w:right w:val="nil"/>
                <w:between w:val="nil"/>
              </w:pBdr>
              <w:spacing w:after="0" w:line="240" w:lineRule="auto"/>
              <w:rPr>
                <w:sz w:val="24"/>
              </w:rPr>
            </w:pPr>
            <w:r>
              <w:rPr>
                <w:sz w:val="24"/>
              </w:rPr>
              <w:t>Cibernética</w:t>
            </w:r>
          </w:p>
        </w:tc>
        <w:tc>
          <w:tcPr>
            <w:tcW w:w="2340" w:type="dxa"/>
            <w:shd w:val="clear" w:color="auto" w:fill="auto"/>
            <w:tcMar>
              <w:top w:w="100" w:type="dxa"/>
              <w:left w:w="100" w:type="dxa"/>
              <w:bottom w:w="100" w:type="dxa"/>
              <w:right w:w="100" w:type="dxa"/>
            </w:tcMar>
          </w:tcPr>
          <w:p w14:paraId="0347206F" w14:textId="77777777" w:rsidR="003131BE" w:rsidRPr="005E7223" w:rsidRDefault="00E963E4">
            <w:pPr>
              <w:widowControl w:val="0"/>
              <w:pBdr>
                <w:top w:val="nil"/>
                <w:left w:val="nil"/>
                <w:bottom w:val="nil"/>
                <w:right w:val="nil"/>
                <w:between w:val="nil"/>
              </w:pBdr>
              <w:spacing w:after="0" w:line="240" w:lineRule="auto"/>
              <w:rPr>
                <w:sz w:val="24"/>
              </w:rPr>
            </w:pPr>
            <w:r>
              <w:rPr>
                <w:sz w:val="24"/>
              </w:rPr>
              <w:t>DDOS</w:t>
            </w:r>
          </w:p>
        </w:tc>
        <w:tc>
          <w:tcPr>
            <w:tcW w:w="2340" w:type="dxa"/>
            <w:shd w:val="clear" w:color="auto" w:fill="auto"/>
            <w:tcMar>
              <w:top w:w="100" w:type="dxa"/>
              <w:left w:w="100" w:type="dxa"/>
              <w:bottom w:w="100" w:type="dxa"/>
              <w:right w:w="100" w:type="dxa"/>
            </w:tcMar>
          </w:tcPr>
          <w:p w14:paraId="5AB3E64A" w14:textId="77777777" w:rsidR="003131BE" w:rsidRPr="005E7223" w:rsidRDefault="00E963E4">
            <w:pPr>
              <w:widowControl w:val="0"/>
              <w:pBdr>
                <w:top w:val="nil"/>
                <w:left w:val="nil"/>
                <w:bottom w:val="nil"/>
                <w:right w:val="nil"/>
                <w:between w:val="nil"/>
              </w:pBdr>
              <w:spacing w:after="0" w:line="240" w:lineRule="auto"/>
              <w:rPr>
                <w:sz w:val="24"/>
              </w:rPr>
            </w:pPr>
            <w:r>
              <w:rPr>
                <w:sz w:val="24"/>
              </w:rPr>
              <w:t>SÍ</w:t>
            </w:r>
          </w:p>
        </w:tc>
        <w:tc>
          <w:tcPr>
            <w:tcW w:w="2340" w:type="dxa"/>
            <w:shd w:val="clear" w:color="auto" w:fill="auto"/>
            <w:tcMar>
              <w:top w:w="100" w:type="dxa"/>
              <w:left w:w="100" w:type="dxa"/>
              <w:bottom w:w="100" w:type="dxa"/>
              <w:right w:w="100" w:type="dxa"/>
            </w:tcMar>
          </w:tcPr>
          <w:p w14:paraId="429685EB" w14:textId="77777777" w:rsidR="003131BE" w:rsidRPr="005E7223" w:rsidRDefault="00E963E4">
            <w:pPr>
              <w:widowControl w:val="0"/>
              <w:pBdr>
                <w:top w:val="nil"/>
                <w:left w:val="nil"/>
                <w:bottom w:val="nil"/>
                <w:right w:val="nil"/>
                <w:between w:val="nil"/>
              </w:pBdr>
              <w:spacing w:after="0" w:line="240" w:lineRule="auto"/>
              <w:rPr>
                <w:sz w:val="24"/>
              </w:rPr>
            </w:pPr>
            <w:r>
              <w:rPr>
                <w:sz w:val="24"/>
              </w:rPr>
              <w:t>Muy probable</w:t>
            </w:r>
          </w:p>
        </w:tc>
      </w:tr>
      <w:tr w:rsidR="003131BE" w:rsidRPr="005E7223" w14:paraId="3BB87F93" w14:textId="77777777">
        <w:trPr>
          <w:trHeight w:val="420"/>
        </w:trPr>
        <w:tc>
          <w:tcPr>
            <w:tcW w:w="2340" w:type="dxa"/>
            <w:shd w:val="clear" w:color="auto" w:fill="auto"/>
            <w:tcMar>
              <w:top w:w="100" w:type="dxa"/>
              <w:left w:w="100" w:type="dxa"/>
              <w:bottom w:w="100" w:type="dxa"/>
              <w:right w:w="100" w:type="dxa"/>
            </w:tcMar>
          </w:tcPr>
          <w:p w14:paraId="406DCEEE" w14:textId="77777777" w:rsidR="003131BE" w:rsidRPr="005E7223" w:rsidRDefault="00E963E4">
            <w:pPr>
              <w:widowControl w:val="0"/>
              <w:pBdr>
                <w:top w:val="nil"/>
                <w:left w:val="nil"/>
                <w:bottom w:val="nil"/>
                <w:right w:val="nil"/>
                <w:between w:val="nil"/>
              </w:pBdr>
              <w:spacing w:after="0" w:line="240" w:lineRule="auto"/>
              <w:rPr>
                <w:b/>
                <w:sz w:val="24"/>
              </w:rPr>
            </w:pPr>
            <w:r>
              <w:rPr>
                <w:b/>
                <w:sz w:val="24"/>
              </w:rPr>
              <w:t>Riesgos</w:t>
            </w:r>
          </w:p>
        </w:tc>
        <w:tc>
          <w:tcPr>
            <w:tcW w:w="2340" w:type="dxa"/>
            <w:shd w:val="clear" w:color="auto" w:fill="auto"/>
            <w:tcMar>
              <w:top w:w="100" w:type="dxa"/>
              <w:left w:w="100" w:type="dxa"/>
              <w:bottom w:w="100" w:type="dxa"/>
              <w:right w:w="100" w:type="dxa"/>
            </w:tcMar>
          </w:tcPr>
          <w:p w14:paraId="4FA84D1D" w14:textId="77777777" w:rsidR="003131BE" w:rsidRPr="005E7223" w:rsidRDefault="00E963E4">
            <w:pPr>
              <w:widowControl w:val="0"/>
              <w:pBdr>
                <w:top w:val="nil"/>
                <w:left w:val="nil"/>
                <w:bottom w:val="nil"/>
                <w:right w:val="nil"/>
                <w:between w:val="nil"/>
              </w:pBdr>
              <w:spacing w:after="0" w:line="240" w:lineRule="auto"/>
              <w:rPr>
                <w:b/>
                <w:sz w:val="24"/>
              </w:rPr>
            </w:pPr>
            <w:r>
              <w:rPr>
                <w:b/>
                <w:sz w:val="24"/>
              </w:rPr>
              <w:t>Nivel</w:t>
            </w:r>
          </w:p>
        </w:tc>
        <w:tc>
          <w:tcPr>
            <w:tcW w:w="4680" w:type="dxa"/>
            <w:gridSpan w:val="2"/>
            <w:shd w:val="clear" w:color="auto" w:fill="auto"/>
            <w:tcMar>
              <w:top w:w="100" w:type="dxa"/>
              <w:left w:w="100" w:type="dxa"/>
              <w:bottom w:w="100" w:type="dxa"/>
              <w:right w:w="100" w:type="dxa"/>
            </w:tcMar>
          </w:tcPr>
          <w:p w14:paraId="06A32469" w14:textId="77777777" w:rsidR="003131BE" w:rsidRPr="005E7223" w:rsidRDefault="003131BE">
            <w:pPr>
              <w:widowControl w:val="0"/>
              <w:pBdr>
                <w:top w:val="nil"/>
                <w:left w:val="nil"/>
                <w:bottom w:val="nil"/>
                <w:right w:val="nil"/>
                <w:between w:val="nil"/>
              </w:pBdr>
              <w:spacing w:after="0" w:line="240" w:lineRule="auto"/>
              <w:rPr>
                <w:sz w:val="24"/>
                <w:lang w:val="en-CA"/>
              </w:rPr>
            </w:pPr>
          </w:p>
        </w:tc>
      </w:tr>
      <w:tr w:rsidR="003131BE" w:rsidRPr="00B52B38" w14:paraId="645F4EBB" w14:textId="77777777">
        <w:trPr>
          <w:trHeight w:val="420"/>
        </w:trPr>
        <w:tc>
          <w:tcPr>
            <w:tcW w:w="2340" w:type="dxa"/>
            <w:shd w:val="clear" w:color="auto" w:fill="auto"/>
            <w:tcMar>
              <w:top w:w="100" w:type="dxa"/>
              <w:left w:w="100" w:type="dxa"/>
              <w:bottom w:w="100" w:type="dxa"/>
              <w:right w:w="100" w:type="dxa"/>
            </w:tcMar>
          </w:tcPr>
          <w:p w14:paraId="3003036B" w14:textId="77777777" w:rsidR="003131BE" w:rsidRPr="005E7223" w:rsidRDefault="00E963E4">
            <w:pPr>
              <w:widowControl w:val="0"/>
              <w:pBdr>
                <w:top w:val="nil"/>
                <w:left w:val="nil"/>
                <w:bottom w:val="nil"/>
                <w:right w:val="nil"/>
                <w:between w:val="nil"/>
              </w:pBdr>
              <w:spacing w:after="0" w:line="240" w:lineRule="auto"/>
              <w:rPr>
                <w:sz w:val="24"/>
              </w:rPr>
            </w:pPr>
            <w:r>
              <w:rPr>
                <w:sz w:val="24"/>
              </w:rPr>
              <w:t>Asuntos financieros</w:t>
            </w:r>
          </w:p>
        </w:tc>
        <w:tc>
          <w:tcPr>
            <w:tcW w:w="2340" w:type="dxa"/>
            <w:shd w:val="clear" w:color="auto" w:fill="auto"/>
            <w:tcMar>
              <w:top w:w="100" w:type="dxa"/>
              <w:left w:w="100" w:type="dxa"/>
              <w:bottom w:w="100" w:type="dxa"/>
              <w:right w:w="100" w:type="dxa"/>
            </w:tcMar>
          </w:tcPr>
          <w:p w14:paraId="7EA6F19D" w14:textId="77777777" w:rsidR="003131BE" w:rsidRPr="005E7223" w:rsidRDefault="00E963E4">
            <w:pPr>
              <w:widowControl w:val="0"/>
              <w:pBdr>
                <w:top w:val="nil"/>
                <w:left w:val="nil"/>
                <w:bottom w:val="nil"/>
                <w:right w:val="nil"/>
                <w:between w:val="nil"/>
              </w:pBdr>
              <w:spacing w:after="0" w:line="240" w:lineRule="auto"/>
              <w:rPr>
                <w:sz w:val="24"/>
              </w:rPr>
            </w:pPr>
            <w:r>
              <w:rPr>
                <w:sz w:val="24"/>
              </w:rPr>
              <w:t>MEDIO</w:t>
            </w:r>
          </w:p>
        </w:tc>
        <w:tc>
          <w:tcPr>
            <w:tcW w:w="4680" w:type="dxa"/>
            <w:gridSpan w:val="2"/>
            <w:shd w:val="clear" w:color="auto" w:fill="auto"/>
            <w:tcMar>
              <w:top w:w="100" w:type="dxa"/>
              <w:left w:w="100" w:type="dxa"/>
              <w:bottom w:w="100" w:type="dxa"/>
              <w:right w:w="100" w:type="dxa"/>
            </w:tcMar>
          </w:tcPr>
          <w:p w14:paraId="65901AC1" w14:textId="77777777" w:rsidR="003131BE" w:rsidRPr="005E7223" w:rsidRDefault="00E963E4">
            <w:pPr>
              <w:widowControl w:val="0"/>
              <w:pBdr>
                <w:top w:val="nil"/>
                <w:left w:val="nil"/>
                <w:bottom w:val="nil"/>
                <w:right w:val="nil"/>
                <w:between w:val="nil"/>
              </w:pBdr>
              <w:spacing w:after="0" w:line="240" w:lineRule="auto"/>
              <w:rPr>
                <w:sz w:val="24"/>
              </w:rPr>
            </w:pPr>
            <w:r>
              <w:rPr>
                <w:sz w:val="24"/>
              </w:rPr>
              <w:t>El ataque de DDOS no ocasiona costos directos ya que no causa ninguna destrucción física de los bienes. El mayor costo está constituido por las personas que tratan el incidente. Obviamente, se incurre en un costo indirecto ya que no hay nombres de dominio registrados mientras sucede el ataque.</w:t>
            </w:r>
          </w:p>
        </w:tc>
      </w:tr>
      <w:tr w:rsidR="003131BE" w:rsidRPr="00B52B38" w14:paraId="1913E914" w14:textId="77777777">
        <w:trPr>
          <w:trHeight w:val="420"/>
        </w:trPr>
        <w:tc>
          <w:tcPr>
            <w:tcW w:w="2340" w:type="dxa"/>
            <w:shd w:val="clear" w:color="auto" w:fill="auto"/>
            <w:tcMar>
              <w:top w:w="100" w:type="dxa"/>
              <w:left w:w="100" w:type="dxa"/>
              <w:bottom w:w="100" w:type="dxa"/>
              <w:right w:w="100" w:type="dxa"/>
            </w:tcMar>
          </w:tcPr>
          <w:p w14:paraId="375C3600" w14:textId="77777777" w:rsidR="003131BE" w:rsidRPr="005E7223" w:rsidRDefault="00E963E4">
            <w:pPr>
              <w:widowControl w:val="0"/>
              <w:pBdr>
                <w:top w:val="nil"/>
                <w:left w:val="nil"/>
                <w:bottom w:val="nil"/>
                <w:right w:val="nil"/>
                <w:between w:val="nil"/>
              </w:pBdr>
              <w:spacing w:after="0" w:line="240" w:lineRule="auto"/>
              <w:rPr>
                <w:sz w:val="24"/>
              </w:rPr>
            </w:pPr>
            <w:r>
              <w:rPr>
                <w:sz w:val="24"/>
              </w:rPr>
              <w:t>Operativo</w:t>
            </w:r>
          </w:p>
        </w:tc>
        <w:tc>
          <w:tcPr>
            <w:tcW w:w="2340" w:type="dxa"/>
            <w:shd w:val="clear" w:color="auto" w:fill="auto"/>
            <w:tcMar>
              <w:top w:w="100" w:type="dxa"/>
              <w:left w:w="100" w:type="dxa"/>
              <w:bottom w:w="100" w:type="dxa"/>
              <w:right w:w="100" w:type="dxa"/>
            </w:tcMar>
          </w:tcPr>
          <w:p w14:paraId="67905E36" w14:textId="77777777" w:rsidR="003131BE" w:rsidRPr="005E7223" w:rsidRDefault="00E963E4">
            <w:pPr>
              <w:widowControl w:val="0"/>
              <w:pBdr>
                <w:top w:val="nil"/>
                <w:left w:val="nil"/>
                <w:bottom w:val="nil"/>
                <w:right w:val="nil"/>
                <w:between w:val="nil"/>
              </w:pBdr>
              <w:spacing w:after="0" w:line="240" w:lineRule="auto"/>
              <w:rPr>
                <w:sz w:val="24"/>
              </w:rPr>
            </w:pPr>
            <w:r>
              <w:rPr>
                <w:sz w:val="24"/>
              </w:rPr>
              <w:t>CRÍTICO</w:t>
            </w:r>
          </w:p>
        </w:tc>
        <w:tc>
          <w:tcPr>
            <w:tcW w:w="4680" w:type="dxa"/>
            <w:gridSpan w:val="2"/>
            <w:shd w:val="clear" w:color="auto" w:fill="auto"/>
            <w:tcMar>
              <w:top w:w="100" w:type="dxa"/>
              <w:left w:w="100" w:type="dxa"/>
              <w:bottom w:w="100" w:type="dxa"/>
              <w:right w:w="100" w:type="dxa"/>
            </w:tcMar>
          </w:tcPr>
          <w:p w14:paraId="287B3102" w14:textId="77777777" w:rsidR="003131BE" w:rsidRPr="005E7223" w:rsidRDefault="00E963E4">
            <w:pPr>
              <w:widowControl w:val="0"/>
              <w:pBdr>
                <w:top w:val="nil"/>
                <w:left w:val="nil"/>
                <w:bottom w:val="nil"/>
                <w:right w:val="nil"/>
                <w:between w:val="nil"/>
              </w:pBdr>
              <w:spacing w:after="0" w:line="240" w:lineRule="auto"/>
              <w:rPr>
                <w:sz w:val="24"/>
              </w:rPr>
            </w:pPr>
            <w:r>
              <w:rPr>
                <w:sz w:val="24"/>
              </w:rPr>
              <w:t xml:space="preserve">Todo </w:t>
            </w:r>
            <w:proofErr w:type="spellStart"/>
            <w:r>
              <w:rPr>
                <w:sz w:val="24"/>
              </w:rPr>
              <w:t>el</w:t>
            </w:r>
            <w:proofErr w:type="spellEnd"/>
            <w:r>
              <w:rPr>
                <w:sz w:val="24"/>
              </w:rPr>
              <w:t xml:space="preserve"> .TLD no está disponible o bien está disponible de manera intermitente. Esto tiene un enorme impacto operativo en Internet. De manera similar, otros servicios como el sitio web corporativo, el WHOIS público y otros servicios de registración se ven afectados.</w:t>
            </w:r>
          </w:p>
        </w:tc>
      </w:tr>
      <w:tr w:rsidR="003131BE" w:rsidRPr="00B52B38" w14:paraId="5347B76B" w14:textId="77777777">
        <w:trPr>
          <w:trHeight w:val="420"/>
        </w:trPr>
        <w:tc>
          <w:tcPr>
            <w:tcW w:w="2340" w:type="dxa"/>
            <w:shd w:val="clear" w:color="auto" w:fill="auto"/>
            <w:tcMar>
              <w:top w:w="100" w:type="dxa"/>
              <w:left w:w="100" w:type="dxa"/>
              <w:bottom w:w="100" w:type="dxa"/>
              <w:right w:w="100" w:type="dxa"/>
            </w:tcMar>
          </w:tcPr>
          <w:p w14:paraId="2BE16574" w14:textId="77777777" w:rsidR="003131BE" w:rsidRPr="005E7223" w:rsidRDefault="00E963E4">
            <w:pPr>
              <w:widowControl w:val="0"/>
              <w:pBdr>
                <w:top w:val="nil"/>
                <w:left w:val="nil"/>
                <w:bottom w:val="nil"/>
                <w:right w:val="nil"/>
                <w:between w:val="nil"/>
              </w:pBdr>
              <w:spacing w:after="0" w:line="240" w:lineRule="auto"/>
              <w:rPr>
                <w:sz w:val="24"/>
              </w:rPr>
            </w:pPr>
            <w:r>
              <w:rPr>
                <w:sz w:val="24"/>
              </w:rPr>
              <w:t>Reputación</w:t>
            </w:r>
          </w:p>
        </w:tc>
        <w:tc>
          <w:tcPr>
            <w:tcW w:w="2340" w:type="dxa"/>
            <w:shd w:val="clear" w:color="auto" w:fill="auto"/>
            <w:tcMar>
              <w:top w:w="100" w:type="dxa"/>
              <w:left w:w="100" w:type="dxa"/>
              <w:bottom w:w="100" w:type="dxa"/>
              <w:right w:w="100" w:type="dxa"/>
            </w:tcMar>
          </w:tcPr>
          <w:p w14:paraId="00FDEE08" w14:textId="77777777" w:rsidR="003131BE" w:rsidRPr="005E7223" w:rsidRDefault="00E963E4">
            <w:pPr>
              <w:widowControl w:val="0"/>
              <w:pBdr>
                <w:top w:val="nil"/>
                <w:left w:val="nil"/>
                <w:bottom w:val="nil"/>
                <w:right w:val="nil"/>
                <w:between w:val="nil"/>
              </w:pBdr>
              <w:spacing w:after="0" w:line="240" w:lineRule="auto"/>
              <w:rPr>
                <w:sz w:val="24"/>
              </w:rPr>
            </w:pPr>
            <w:r>
              <w:rPr>
                <w:sz w:val="24"/>
              </w:rPr>
              <w:t>ALTO/CRÍTICO</w:t>
            </w:r>
          </w:p>
        </w:tc>
        <w:tc>
          <w:tcPr>
            <w:tcW w:w="4680" w:type="dxa"/>
            <w:gridSpan w:val="2"/>
            <w:shd w:val="clear" w:color="auto" w:fill="auto"/>
            <w:tcMar>
              <w:top w:w="100" w:type="dxa"/>
              <w:left w:w="100" w:type="dxa"/>
              <w:bottom w:w="100" w:type="dxa"/>
              <w:right w:w="100" w:type="dxa"/>
            </w:tcMar>
          </w:tcPr>
          <w:p w14:paraId="28A1690C" w14:textId="77777777" w:rsidR="003131BE" w:rsidRPr="005E7223" w:rsidRDefault="00E963E4">
            <w:pPr>
              <w:widowControl w:val="0"/>
              <w:pBdr>
                <w:top w:val="nil"/>
                <w:left w:val="nil"/>
                <w:bottom w:val="nil"/>
                <w:right w:val="nil"/>
                <w:between w:val="nil"/>
              </w:pBdr>
              <w:spacing w:after="0" w:line="240" w:lineRule="auto"/>
              <w:rPr>
                <w:sz w:val="24"/>
              </w:rPr>
            </w:pPr>
            <w:r>
              <w:rPr>
                <w:sz w:val="24"/>
              </w:rPr>
              <w:t>El incidente será notado por cualquier persona en Internet.</w:t>
            </w:r>
          </w:p>
        </w:tc>
      </w:tr>
      <w:tr w:rsidR="003131BE" w:rsidRPr="00B52B38" w14:paraId="75D38C99" w14:textId="77777777">
        <w:trPr>
          <w:trHeight w:val="420"/>
        </w:trPr>
        <w:tc>
          <w:tcPr>
            <w:tcW w:w="2340" w:type="dxa"/>
            <w:shd w:val="clear" w:color="auto" w:fill="auto"/>
            <w:tcMar>
              <w:top w:w="100" w:type="dxa"/>
              <w:left w:w="100" w:type="dxa"/>
              <w:bottom w:w="100" w:type="dxa"/>
              <w:right w:w="100" w:type="dxa"/>
            </w:tcMar>
          </w:tcPr>
          <w:p w14:paraId="015462D9" w14:textId="77777777" w:rsidR="003131BE" w:rsidRPr="005E7223" w:rsidRDefault="00E963E4">
            <w:pPr>
              <w:widowControl w:val="0"/>
              <w:pBdr>
                <w:top w:val="nil"/>
                <w:left w:val="nil"/>
                <w:bottom w:val="nil"/>
                <w:right w:val="nil"/>
                <w:between w:val="nil"/>
              </w:pBdr>
              <w:spacing w:after="0" w:line="240" w:lineRule="auto"/>
              <w:rPr>
                <w:sz w:val="24"/>
              </w:rPr>
            </w:pPr>
            <w:r>
              <w:rPr>
                <w:sz w:val="24"/>
              </w:rPr>
              <w:t>Legal</w:t>
            </w:r>
          </w:p>
        </w:tc>
        <w:tc>
          <w:tcPr>
            <w:tcW w:w="2340" w:type="dxa"/>
            <w:shd w:val="clear" w:color="auto" w:fill="auto"/>
            <w:tcMar>
              <w:top w:w="100" w:type="dxa"/>
              <w:left w:w="100" w:type="dxa"/>
              <w:bottom w:w="100" w:type="dxa"/>
              <w:right w:w="100" w:type="dxa"/>
            </w:tcMar>
          </w:tcPr>
          <w:p w14:paraId="1D60C7E5" w14:textId="77777777" w:rsidR="003131BE" w:rsidRPr="005E7223" w:rsidRDefault="00E963E4">
            <w:pPr>
              <w:widowControl w:val="0"/>
              <w:pBdr>
                <w:top w:val="nil"/>
                <w:left w:val="nil"/>
                <w:bottom w:val="nil"/>
                <w:right w:val="nil"/>
                <w:between w:val="nil"/>
              </w:pBdr>
              <w:spacing w:after="0" w:line="240" w:lineRule="auto"/>
              <w:rPr>
                <w:sz w:val="24"/>
              </w:rPr>
            </w:pPr>
            <w:r>
              <w:rPr>
                <w:sz w:val="24"/>
              </w:rPr>
              <w:t>ALTO</w:t>
            </w:r>
          </w:p>
        </w:tc>
        <w:tc>
          <w:tcPr>
            <w:tcW w:w="4680" w:type="dxa"/>
            <w:gridSpan w:val="2"/>
            <w:shd w:val="clear" w:color="auto" w:fill="auto"/>
            <w:tcMar>
              <w:top w:w="100" w:type="dxa"/>
              <w:left w:w="100" w:type="dxa"/>
              <w:bottom w:w="100" w:type="dxa"/>
              <w:right w:w="100" w:type="dxa"/>
            </w:tcMar>
          </w:tcPr>
          <w:p w14:paraId="24E1645A" w14:textId="77777777" w:rsidR="003131BE" w:rsidRPr="005E7223" w:rsidRDefault="00E963E4">
            <w:pPr>
              <w:widowControl w:val="0"/>
              <w:pBdr>
                <w:top w:val="nil"/>
                <w:left w:val="nil"/>
                <w:bottom w:val="nil"/>
                <w:right w:val="nil"/>
                <w:between w:val="nil"/>
              </w:pBdr>
              <w:spacing w:after="0" w:line="240" w:lineRule="auto"/>
              <w:rPr>
                <w:sz w:val="24"/>
              </w:rPr>
            </w:pPr>
            <w:r>
              <w:rPr>
                <w:sz w:val="24"/>
              </w:rPr>
              <w:t xml:space="preserve">Con posterioridad al incidente, los </w:t>
            </w:r>
            <w:proofErr w:type="spellStart"/>
            <w:r>
              <w:rPr>
                <w:sz w:val="24"/>
              </w:rPr>
              <w:t>registratarios</w:t>
            </w:r>
            <w:proofErr w:type="spellEnd"/>
            <w:r>
              <w:rPr>
                <w:sz w:val="24"/>
              </w:rPr>
              <w:t xml:space="preserve"> y registradores pueden presentar denuncias por los ingresos perdidos. (Esto depende de los Términos y condiciones del registro y de la jurisdicción del registro)</w:t>
            </w:r>
          </w:p>
        </w:tc>
      </w:tr>
      <w:tr w:rsidR="003131BE" w:rsidRPr="00B52B38" w14:paraId="36C92E9E" w14:textId="77777777">
        <w:trPr>
          <w:trHeight w:val="420"/>
        </w:trPr>
        <w:tc>
          <w:tcPr>
            <w:tcW w:w="2340" w:type="dxa"/>
            <w:shd w:val="clear" w:color="auto" w:fill="auto"/>
            <w:tcMar>
              <w:top w:w="100" w:type="dxa"/>
              <w:left w:w="100" w:type="dxa"/>
              <w:bottom w:w="100" w:type="dxa"/>
              <w:right w:w="100" w:type="dxa"/>
            </w:tcMar>
          </w:tcPr>
          <w:p w14:paraId="4FC5BF1B" w14:textId="77777777" w:rsidR="003131BE" w:rsidRPr="005E7223" w:rsidRDefault="00E963E4">
            <w:pPr>
              <w:widowControl w:val="0"/>
              <w:pBdr>
                <w:top w:val="nil"/>
                <w:left w:val="nil"/>
                <w:bottom w:val="nil"/>
                <w:right w:val="nil"/>
                <w:between w:val="nil"/>
              </w:pBdr>
              <w:spacing w:after="0" w:line="240" w:lineRule="auto"/>
              <w:rPr>
                <w:sz w:val="24"/>
              </w:rPr>
            </w:pPr>
            <w:r>
              <w:rPr>
                <w:sz w:val="24"/>
              </w:rPr>
              <w:t>Gobernanza</w:t>
            </w:r>
          </w:p>
        </w:tc>
        <w:tc>
          <w:tcPr>
            <w:tcW w:w="2340" w:type="dxa"/>
            <w:shd w:val="clear" w:color="auto" w:fill="auto"/>
            <w:tcMar>
              <w:top w:w="100" w:type="dxa"/>
              <w:left w:w="100" w:type="dxa"/>
              <w:bottom w:w="100" w:type="dxa"/>
              <w:right w:w="100" w:type="dxa"/>
            </w:tcMar>
          </w:tcPr>
          <w:p w14:paraId="7041583B" w14:textId="77777777" w:rsidR="003131BE" w:rsidRPr="005E7223" w:rsidRDefault="00E963E4">
            <w:pPr>
              <w:widowControl w:val="0"/>
              <w:pBdr>
                <w:top w:val="nil"/>
                <w:left w:val="nil"/>
                <w:bottom w:val="nil"/>
                <w:right w:val="nil"/>
                <w:between w:val="nil"/>
              </w:pBdr>
              <w:spacing w:after="0" w:line="240" w:lineRule="auto"/>
              <w:rPr>
                <w:sz w:val="24"/>
              </w:rPr>
            </w:pPr>
            <w:r>
              <w:rPr>
                <w:sz w:val="24"/>
              </w:rPr>
              <w:t>ALTO</w:t>
            </w:r>
          </w:p>
        </w:tc>
        <w:tc>
          <w:tcPr>
            <w:tcW w:w="4680" w:type="dxa"/>
            <w:gridSpan w:val="2"/>
            <w:shd w:val="clear" w:color="auto" w:fill="auto"/>
            <w:tcMar>
              <w:top w:w="100" w:type="dxa"/>
              <w:left w:w="100" w:type="dxa"/>
              <w:bottom w:w="100" w:type="dxa"/>
              <w:right w:w="100" w:type="dxa"/>
            </w:tcMar>
          </w:tcPr>
          <w:p w14:paraId="15E2BF14" w14:textId="77777777" w:rsidR="003131BE" w:rsidRPr="005E7223" w:rsidRDefault="00E963E4">
            <w:pPr>
              <w:widowControl w:val="0"/>
              <w:pBdr>
                <w:top w:val="nil"/>
                <w:left w:val="nil"/>
                <w:bottom w:val="nil"/>
                <w:right w:val="nil"/>
                <w:between w:val="nil"/>
              </w:pBdr>
              <w:spacing w:after="0" w:line="240" w:lineRule="auto"/>
              <w:rPr>
                <w:sz w:val="24"/>
              </w:rPr>
            </w:pPr>
            <w:r>
              <w:rPr>
                <w:sz w:val="24"/>
              </w:rPr>
              <w:t xml:space="preserve">Dado que la mayoría de los </w:t>
            </w:r>
            <w:proofErr w:type="spellStart"/>
            <w:r>
              <w:rPr>
                <w:sz w:val="24"/>
              </w:rPr>
              <w:t>ccTLD</w:t>
            </w:r>
            <w:proofErr w:type="spellEnd"/>
            <w:r>
              <w:rPr>
                <w:sz w:val="24"/>
              </w:rPr>
              <w:t xml:space="preserve"> pueden ser considerados Operadores de Servicios Esenciales (para citar la directiva NIS de la Unión Europea), es seguro suponer que habrá algunas investigaciones del gobierno.</w:t>
            </w:r>
          </w:p>
        </w:tc>
      </w:tr>
      <w:tr w:rsidR="003131BE" w:rsidRPr="00B52B38" w14:paraId="4195CF52" w14:textId="77777777">
        <w:trPr>
          <w:trHeight w:val="420"/>
        </w:trPr>
        <w:tc>
          <w:tcPr>
            <w:tcW w:w="2340" w:type="dxa"/>
            <w:shd w:val="clear" w:color="auto" w:fill="auto"/>
            <w:tcMar>
              <w:top w:w="100" w:type="dxa"/>
              <w:left w:w="100" w:type="dxa"/>
              <w:bottom w:w="100" w:type="dxa"/>
              <w:right w:w="100" w:type="dxa"/>
            </w:tcMar>
          </w:tcPr>
          <w:p w14:paraId="5F0E40C2" w14:textId="77777777" w:rsidR="003131BE" w:rsidRPr="005E7223" w:rsidRDefault="00E963E4">
            <w:pPr>
              <w:widowControl w:val="0"/>
              <w:pBdr>
                <w:top w:val="nil"/>
                <w:left w:val="nil"/>
                <w:bottom w:val="nil"/>
                <w:right w:val="nil"/>
                <w:between w:val="nil"/>
              </w:pBdr>
              <w:spacing w:after="0" w:line="240" w:lineRule="auto"/>
              <w:rPr>
                <w:sz w:val="24"/>
              </w:rPr>
            </w:pPr>
            <w:r>
              <w:rPr>
                <w:sz w:val="24"/>
              </w:rPr>
              <w:lastRenderedPageBreak/>
              <w:t>Humano</w:t>
            </w:r>
          </w:p>
        </w:tc>
        <w:tc>
          <w:tcPr>
            <w:tcW w:w="2340" w:type="dxa"/>
            <w:shd w:val="clear" w:color="auto" w:fill="auto"/>
            <w:tcMar>
              <w:top w:w="100" w:type="dxa"/>
              <w:left w:w="100" w:type="dxa"/>
              <w:bottom w:w="100" w:type="dxa"/>
              <w:right w:w="100" w:type="dxa"/>
            </w:tcMar>
          </w:tcPr>
          <w:p w14:paraId="40D738C1" w14:textId="77777777" w:rsidR="003131BE" w:rsidRPr="005E7223" w:rsidRDefault="00E963E4">
            <w:pPr>
              <w:widowControl w:val="0"/>
              <w:pBdr>
                <w:top w:val="nil"/>
                <w:left w:val="nil"/>
                <w:bottom w:val="nil"/>
                <w:right w:val="nil"/>
                <w:between w:val="nil"/>
              </w:pBdr>
              <w:spacing w:after="0" w:line="240" w:lineRule="auto"/>
              <w:rPr>
                <w:sz w:val="24"/>
              </w:rPr>
            </w:pPr>
            <w:r>
              <w:rPr>
                <w:sz w:val="24"/>
              </w:rPr>
              <w:t>NULO</w:t>
            </w:r>
          </w:p>
        </w:tc>
        <w:tc>
          <w:tcPr>
            <w:tcW w:w="4680" w:type="dxa"/>
            <w:gridSpan w:val="2"/>
            <w:shd w:val="clear" w:color="auto" w:fill="auto"/>
            <w:tcMar>
              <w:top w:w="100" w:type="dxa"/>
              <w:left w:w="100" w:type="dxa"/>
              <w:bottom w:w="100" w:type="dxa"/>
              <w:right w:w="100" w:type="dxa"/>
            </w:tcMar>
          </w:tcPr>
          <w:p w14:paraId="1BA91BA2" w14:textId="77777777" w:rsidR="003131BE" w:rsidRPr="005E7223" w:rsidRDefault="00E963E4">
            <w:pPr>
              <w:widowControl w:val="0"/>
              <w:pBdr>
                <w:top w:val="nil"/>
                <w:left w:val="nil"/>
                <w:bottom w:val="nil"/>
                <w:right w:val="nil"/>
                <w:between w:val="nil"/>
              </w:pBdr>
              <w:spacing w:after="0" w:line="240" w:lineRule="auto"/>
              <w:rPr>
                <w:sz w:val="24"/>
              </w:rPr>
            </w:pPr>
            <w:r>
              <w:rPr>
                <w:sz w:val="24"/>
              </w:rPr>
              <w:t>Ningún empleado se verá afectado, directa o indirectamente, con daño físico a causa de este evento.</w:t>
            </w:r>
          </w:p>
        </w:tc>
      </w:tr>
      <w:tr w:rsidR="003131BE" w:rsidRPr="00B52B38" w14:paraId="0B78DA77" w14:textId="77777777">
        <w:trPr>
          <w:trHeight w:val="420"/>
        </w:trPr>
        <w:tc>
          <w:tcPr>
            <w:tcW w:w="2340" w:type="dxa"/>
            <w:shd w:val="clear" w:color="auto" w:fill="auto"/>
            <w:tcMar>
              <w:top w:w="100" w:type="dxa"/>
              <w:left w:w="100" w:type="dxa"/>
              <w:bottom w:w="100" w:type="dxa"/>
              <w:right w:w="100" w:type="dxa"/>
            </w:tcMar>
          </w:tcPr>
          <w:p w14:paraId="2B3F62D8" w14:textId="77777777" w:rsidR="003131BE" w:rsidRPr="005E7223" w:rsidRDefault="00E963E4">
            <w:pPr>
              <w:widowControl w:val="0"/>
              <w:pBdr>
                <w:top w:val="nil"/>
                <w:left w:val="nil"/>
                <w:bottom w:val="nil"/>
                <w:right w:val="nil"/>
                <w:between w:val="nil"/>
              </w:pBdr>
              <w:spacing w:after="0" w:line="240" w:lineRule="auto"/>
              <w:rPr>
                <w:sz w:val="24"/>
              </w:rPr>
            </w:pPr>
            <w:r>
              <w:rPr>
                <w:sz w:val="24"/>
              </w:rPr>
              <w:t>RTO</w:t>
            </w:r>
          </w:p>
        </w:tc>
        <w:tc>
          <w:tcPr>
            <w:tcW w:w="7020" w:type="dxa"/>
            <w:gridSpan w:val="3"/>
            <w:shd w:val="clear" w:color="auto" w:fill="auto"/>
            <w:tcMar>
              <w:top w:w="100" w:type="dxa"/>
              <w:left w:w="100" w:type="dxa"/>
              <w:bottom w:w="100" w:type="dxa"/>
              <w:right w:w="100" w:type="dxa"/>
            </w:tcMar>
          </w:tcPr>
          <w:p w14:paraId="39BFBB15" w14:textId="77777777" w:rsidR="003131BE" w:rsidRPr="005E7223" w:rsidRDefault="00E963E4">
            <w:pPr>
              <w:widowControl w:val="0"/>
              <w:pBdr>
                <w:top w:val="nil"/>
                <w:left w:val="nil"/>
                <w:bottom w:val="nil"/>
                <w:right w:val="nil"/>
                <w:between w:val="nil"/>
              </w:pBdr>
              <w:spacing w:after="0" w:line="240" w:lineRule="auto"/>
              <w:rPr>
                <w:sz w:val="24"/>
              </w:rPr>
            </w:pPr>
            <w:r>
              <w:rPr>
                <w:sz w:val="24"/>
              </w:rPr>
              <w:t>Para el DNS es cero; el servicio nunca debería dejar de funcionar. Todos los otros servicios afectados por el DDOS deberían estar disponibles dentro de un día hábil.</w:t>
            </w:r>
          </w:p>
        </w:tc>
      </w:tr>
      <w:tr w:rsidR="003131BE" w:rsidRPr="00B52B38" w14:paraId="4627FDCE" w14:textId="77777777">
        <w:trPr>
          <w:trHeight w:val="420"/>
        </w:trPr>
        <w:tc>
          <w:tcPr>
            <w:tcW w:w="2340" w:type="dxa"/>
            <w:shd w:val="clear" w:color="auto" w:fill="auto"/>
            <w:tcMar>
              <w:top w:w="100" w:type="dxa"/>
              <w:left w:w="100" w:type="dxa"/>
              <w:bottom w:w="100" w:type="dxa"/>
              <w:right w:w="100" w:type="dxa"/>
            </w:tcMar>
          </w:tcPr>
          <w:p w14:paraId="3661C5CC" w14:textId="77777777" w:rsidR="003131BE" w:rsidRPr="005E7223" w:rsidRDefault="00E963E4">
            <w:pPr>
              <w:widowControl w:val="0"/>
              <w:pBdr>
                <w:top w:val="nil"/>
                <w:left w:val="nil"/>
                <w:bottom w:val="nil"/>
                <w:right w:val="nil"/>
                <w:between w:val="nil"/>
              </w:pBdr>
              <w:spacing w:after="0" w:line="240" w:lineRule="auto"/>
              <w:rPr>
                <w:sz w:val="24"/>
              </w:rPr>
            </w:pPr>
            <w:r>
              <w:rPr>
                <w:sz w:val="24"/>
              </w:rPr>
              <w:t>RPO</w:t>
            </w:r>
          </w:p>
        </w:tc>
        <w:tc>
          <w:tcPr>
            <w:tcW w:w="7020" w:type="dxa"/>
            <w:gridSpan w:val="3"/>
            <w:shd w:val="clear" w:color="auto" w:fill="auto"/>
            <w:tcMar>
              <w:top w:w="100" w:type="dxa"/>
              <w:left w:w="100" w:type="dxa"/>
              <w:bottom w:w="100" w:type="dxa"/>
              <w:right w:w="100" w:type="dxa"/>
            </w:tcMar>
          </w:tcPr>
          <w:p w14:paraId="5FEDF049" w14:textId="77777777" w:rsidR="003131BE" w:rsidRPr="005E7223" w:rsidRDefault="00E963E4">
            <w:pPr>
              <w:widowControl w:val="0"/>
              <w:pBdr>
                <w:top w:val="nil"/>
                <w:left w:val="nil"/>
                <w:bottom w:val="nil"/>
                <w:right w:val="nil"/>
                <w:between w:val="nil"/>
              </w:pBdr>
              <w:spacing w:after="0" w:line="240" w:lineRule="auto"/>
              <w:rPr>
                <w:sz w:val="24"/>
              </w:rPr>
            </w:pPr>
            <w:r>
              <w:rPr>
                <w:sz w:val="24"/>
              </w:rPr>
              <w:t>Para el DNS: la degradación de los servicios al 50 % de la capacidad del servidor de nombre es aceptable; todos los demás servicios deberían estar totalmente accesibles; la degradación de la capacidad es aceptable hasta un 50 %.</w:t>
            </w:r>
          </w:p>
        </w:tc>
      </w:tr>
    </w:tbl>
    <w:p w14:paraId="0740A726" w14:textId="77777777" w:rsidR="003131BE" w:rsidRPr="005E7223" w:rsidRDefault="00E963E4">
      <w:pPr>
        <w:jc w:val="center"/>
        <w:rPr>
          <w:sz w:val="24"/>
        </w:rPr>
      </w:pPr>
      <w:bookmarkStart w:id="33" w:name="hesgkv8a5o5k"/>
      <w:bookmarkEnd w:id="33"/>
      <w:r>
        <w:rPr>
          <w:sz w:val="24"/>
        </w:rPr>
        <w:t>Tabla 7</w:t>
      </w:r>
    </w:p>
    <w:p w14:paraId="56591214" w14:textId="77777777" w:rsidR="003131BE" w:rsidRPr="005E7223" w:rsidRDefault="00E963E4">
      <w:pPr>
        <w:rPr>
          <w:sz w:val="24"/>
        </w:rPr>
      </w:pPr>
      <w:r>
        <w:rPr>
          <w:sz w:val="24"/>
        </w:rPr>
        <w:t>El RTO u Objetivo de Tiempo de Recuperación define la rapidez con la que el servicio debería restaurarse. Esto refleja la expectativa de las partes interesadas o las obligaciones contractuales o legales. Tenga en cuenta que se pueden definir diferentes RTO para una amenaza o un peligro en función de los servicios afectados.</w:t>
      </w:r>
    </w:p>
    <w:p w14:paraId="321768BA" w14:textId="77777777" w:rsidR="003131BE" w:rsidRPr="005E7223" w:rsidRDefault="00E963E4">
      <w:pPr>
        <w:rPr>
          <w:sz w:val="24"/>
        </w:rPr>
      </w:pPr>
      <w:r>
        <w:rPr>
          <w:sz w:val="24"/>
        </w:rPr>
        <w:t>El RPO u Objetivo de Punto de Recuperación define el nivel en que los servicios deberían restaurarse. Esto puede tomar muchas formas tales como capacidad reducida (menos servidores de nombres disponibles, capacidad reducida de un servidor, etc.), servicios demorados, restauración de datos hasta un cierto punto, etc.</w:t>
      </w:r>
    </w:p>
    <w:p w14:paraId="47196AC8" w14:textId="77777777" w:rsidR="003131BE" w:rsidRPr="005E7223" w:rsidRDefault="00E963E4">
      <w:pPr>
        <w:rPr>
          <w:sz w:val="24"/>
        </w:rPr>
      </w:pPr>
      <w:r>
        <w:rPr>
          <w:sz w:val="24"/>
        </w:rPr>
        <w:t>El RTO y el RPO deberían basarse exclusivamente en los aportes del negocio y no depender de “lo que es posible” cuando se produce el incidente.</w:t>
      </w:r>
    </w:p>
    <w:p w14:paraId="352251E0" w14:textId="77777777" w:rsidR="003131BE" w:rsidRPr="005E7223" w:rsidRDefault="00E963E4">
      <w:pPr>
        <w:rPr>
          <w:sz w:val="24"/>
        </w:rPr>
      </w:pPr>
      <w:r>
        <w:rPr>
          <w:sz w:val="24"/>
        </w:rPr>
        <w:t>Esta evaluación brinda una buena indicación de que la amenaza debería ser tenida en cuenta y que se requiere el tratamiento del riesgo.</w:t>
      </w:r>
    </w:p>
    <w:p w14:paraId="00ABC257" w14:textId="77777777" w:rsidR="003131BE" w:rsidRPr="005E7223" w:rsidRDefault="00E963E4">
      <w:pPr>
        <w:pStyle w:val="Heading2"/>
        <w:rPr>
          <w:sz w:val="40"/>
        </w:rPr>
      </w:pPr>
      <w:bookmarkStart w:id="34" w:name="_Toc30509904"/>
      <w:r>
        <w:rPr>
          <w:sz w:val="40"/>
        </w:rPr>
        <w:t>Tolerancia y tratamiento de riesgos</w:t>
      </w:r>
      <w:bookmarkEnd w:id="34"/>
    </w:p>
    <w:p w14:paraId="584B2D6A" w14:textId="77777777" w:rsidR="003131BE" w:rsidRPr="005E7223" w:rsidRDefault="00E963E4">
      <w:pPr>
        <w:rPr>
          <w:sz w:val="24"/>
        </w:rPr>
      </w:pPr>
      <w:r>
        <w:rPr>
          <w:sz w:val="24"/>
        </w:rPr>
        <w:t>Existen aproximadamente 5 modos de tratar los riesgos:</w:t>
      </w:r>
    </w:p>
    <w:p w14:paraId="571A22FC" w14:textId="77777777" w:rsidR="003131BE" w:rsidRPr="005E7223" w:rsidRDefault="00E963E4">
      <w:pPr>
        <w:numPr>
          <w:ilvl w:val="0"/>
          <w:numId w:val="18"/>
        </w:numPr>
        <w:spacing w:after="0"/>
        <w:rPr>
          <w:sz w:val="24"/>
        </w:rPr>
      </w:pPr>
      <w:r>
        <w:rPr>
          <w:sz w:val="24"/>
        </w:rPr>
        <w:t xml:space="preserve">Aceptar el riesgo (no realizar ninguna acción). </w:t>
      </w:r>
    </w:p>
    <w:p w14:paraId="20BCFCEF" w14:textId="77777777" w:rsidR="003131BE" w:rsidRPr="005E7223" w:rsidRDefault="00E963E4">
      <w:pPr>
        <w:numPr>
          <w:ilvl w:val="0"/>
          <w:numId w:val="18"/>
        </w:numPr>
        <w:spacing w:after="0"/>
        <w:rPr>
          <w:sz w:val="24"/>
        </w:rPr>
      </w:pPr>
      <w:r>
        <w:rPr>
          <w:sz w:val="24"/>
        </w:rPr>
        <w:t xml:space="preserve">Evitar el riesgo (implementar un plan alternativo). </w:t>
      </w:r>
    </w:p>
    <w:p w14:paraId="0D401912" w14:textId="77777777" w:rsidR="003131BE" w:rsidRPr="005E7223" w:rsidRDefault="00E963E4">
      <w:pPr>
        <w:numPr>
          <w:ilvl w:val="0"/>
          <w:numId w:val="18"/>
        </w:numPr>
        <w:spacing w:after="0"/>
        <w:rPr>
          <w:sz w:val="24"/>
        </w:rPr>
      </w:pPr>
      <w:r>
        <w:rPr>
          <w:sz w:val="24"/>
        </w:rPr>
        <w:t xml:space="preserve">Reducir el riesgo (cambiar la ecuación). </w:t>
      </w:r>
    </w:p>
    <w:p w14:paraId="6F0E7C83" w14:textId="77777777" w:rsidR="003131BE" w:rsidRPr="005E7223" w:rsidRDefault="00E963E4">
      <w:pPr>
        <w:numPr>
          <w:ilvl w:val="0"/>
          <w:numId w:val="18"/>
        </w:numPr>
        <w:spacing w:after="0"/>
        <w:rPr>
          <w:sz w:val="24"/>
        </w:rPr>
      </w:pPr>
      <w:r>
        <w:rPr>
          <w:sz w:val="24"/>
        </w:rPr>
        <w:t xml:space="preserve">Contener el riesgo (minimizar el impacto). </w:t>
      </w:r>
    </w:p>
    <w:p w14:paraId="19CB978B" w14:textId="77777777" w:rsidR="003131BE" w:rsidRPr="005E7223" w:rsidRDefault="00E963E4">
      <w:pPr>
        <w:numPr>
          <w:ilvl w:val="0"/>
          <w:numId w:val="18"/>
        </w:numPr>
        <w:rPr>
          <w:sz w:val="24"/>
        </w:rPr>
      </w:pPr>
      <w:r>
        <w:rPr>
          <w:sz w:val="24"/>
        </w:rPr>
        <w:t>Transferir el riesgo (entregárselo a otra persona, seguro).</w:t>
      </w:r>
    </w:p>
    <w:p w14:paraId="32815CFB" w14:textId="77777777" w:rsidR="003131BE" w:rsidRPr="005E7223" w:rsidRDefault="00E963E4">
      <w:pPr>
        <w:rPr>
          <w:sz w:val="24"/>
        </w:rPr>
      </w:pPr>
      <w:r>
        <w:rPr>
          <w:sz w:val="24"/>
        </w:rPr>
        <w:t>Los Planes de Continuidad de Operaciones consisten en la opción 4, en la cual mediante acciones predefinidas el impacto es contrarrestado y la misión operativa se restaura a un nivel predefinido.</w:t>
      </w:r>
    </w:p>
    <w:p w14:paraId="27D8C67A" w14:textId="77777777" w:rsidR="003131BE" w:rsidRPr="005E7223" w:rsidRDefault="00E963E4">
      <w:pPr>
        <w:rPr>
          <w:sz w:val="24"/>
        </w:rPr>
      </w:pPr>
      <w:r>
        <w:rPr>
          <w:sz w:val="24"/>
        </w:rPr>
        <w:lastRenderedPageBreak/>
        <w:t>Por otro lado, el resultado de la Evaluación del Impacto en Operaciones también debería ser considerado ya que podría conducir a pasos preliminares (Paso 3, reducir el riesgo) y acciones para reducir el riesgo y alcanzar el RTO y el RPO.</w:t>
      </w:r>
    </w:p>
    <w:p w14:paraId="42430020" w14:textId="77777777" w:rsidR="003131BE" w:rsidRPr="005E7223" w:rsidRDefault="00E963E4">
      <w:pPr>
        <w:rPr>
          <w:sz w:val="24"/>
        </w:rPr>
      </w:pPr>
      <w:r>
        <w:rPr>
          <w:sz w:val="24"/>
        </w:rPr>
        <w:t xml:space="preserve">Regresemos al ejemplo anterior e investiguemos qué puede hacerse para reducir el riesgo a un nivel aceptable. </w:t>
      </w:r>
    </w:p>
    <w:p w14:paraId="1F68A23F" w14:textId="77777777" w:rsidR="003131BE" w:rsidRPr="005E7223" w:rsidRDefault="00E963E4">
      <w:pPr>
        <w:rPr>
          <w:sz w:val="24"/>
        </w:rPr>
      </w:pPr>
      <w:r>
        <w:rPr>
          <w:sz w:val="24"/>
        </w:rPr>
        <w:t>En este caso específico, resulta evidente que el DNS tiene prioridad absoluta, los servicios públicos como el sitio web, corporativo y el funcionamiento del WHOIS público, se ubican en segundo lugar y, por último, pero no menos importante, se encuentran los servicios de registración.</w:t>
      </w: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3131BE" w:rsidRPr="005E7223" w14:paraId="4F756233" w14:textId="77777777">
        <w:tc>
          <w:tcPr>
            <w:tcW w:w="2340" w:type="dxa"/>
            <w:shd w:val="clear" w:color="auto" w:fill="auto"/>
            <w:tcMar>
              <w:top w:w="100" w:type="dxa"/>
              <w:left w:w="100" w:type="dxa"/>
              <w:bottom w:w="100" w:type="dxa"/>
              <w:right w:w="100" w:type="dxa"/>
            </w:tcMar>
          </w:tcPr>
          <w:p w14:paraId="0C24FD78" w14:textId="77777777" w:rsidR="003131BE" w:rsidRPr="005E7223" w:rsidRDefault="00E963E4">
            <w:pPr>
              <w:widowControl w:val="0"/>
              <w:spacing w:after="0" w:line="240" w:lineRule="auto"/>
              <w:rPr>
                <w:b/>
                <w:sz w:val="24"/>
              </w:rPr>
            </w:pPr>
            <w:r>
              <w:rPr>
                <w:b/>
                <w:sz w:val="24"/>
              </w:rPr>
              <w:t>Categoría de amenaza</w:t>
            </w:r>
          </w:p>
        </w:tc>
        <w:tc>
          <w:tcPr>
            <w:tcW w:w="2340" w:type="dxa"/>
            <w:shd w:val="clear" w:color="auto" w:fill="auto"/>
            <w:tcMar>
              <w:top w:w="100" w:type="dxa"/>
              <w:left w:w="100" w:type="dxa"/>
              <w:bottom w:w="100" w:type="dxa"/>
              <w:right w:w="100" w:type="dxa"/>
            </w:tcMar>
          </w:tcPr>
          <w:p w14:paraId="021C8903" w14:textId="77777777" w:rsidR="003131BE" w:rsidRPr="005E7223" w:rsidRDefault="00E963E4">
            <w:pPr>
              <w:widowControl w:val="0"/>
              <w:spacing w:after="0" w:line="240" w:lineRule="auto"/>
              <w:rPr>
                <w:b/>
                <w:sz w:val="24"/>
              </w:rPr>
            </w:pPr>
            <w:r>
              <w:rPr>
                <w:b/>
                <w:sz w:val="24"/>
              </w:rPr>
              <w:t>Amenaza</w:t>
            </w:r>
          </w:p>
        </w:tc>
        <w:tc>
          <w:tcPr>
            <w:tcW w:w="2340" w:type="dxa"/>
            <w:shd w:val="clear" w:color="auto" w:fill="auto"/>
            <w:tcMar>
              <w:top w:w="100" w:type="dxa"/>
              <w:left w:w="100" w:type="dxa"/>
              <w:bottom w:w="100" w:type="dxa"/>
              <w:right w:w="100" w:type="dxa"/>
            </w:tcMar>
          </w:tcPr>
          <w:p w14:paraId="1BC0F635" w14:textId="77777777" w:rsidR="003131BE" w:rsidRPr="005E7223" w:rsidRDefault="00E963E4">
            <w:pPr>
              <w:widowControl w:val="0"/>
              <w:spacing w:after="0" w:line="240" w:lineRule="auto"/>
              <w:rPr>
                <w:b/>
                <w:sz w:val="24"/>
              </w:rPr>
            </w:pPr>
            <w:r>
              <w:rPr>
                <w:b/>
                <w:sz w:val="24"/>
              </w:rPr>
              <w:t>Aplicable (Sí/No)</w:t>
            </w:r>
          </w:p>
        </w:tc>
        <w:tc>
          <w:tcPr>
            <w:tcW w:w="2340" w:type="dxa"/>
            <w:shd w:val="clear" w:color="auto" w:fill="auto"/>
            <w:tcMar>
              <w:top w:w="100" w:type="dxa"/>
              <w:left w:w="100" w:type="dxa"/>
              <w:bottom w:w="100" w:type="dxa"/>
              <w:right w:w="100" w:type="dxa"/>
            </w:tcMar>
          </w:tcPr>
          <w:p w14:paraId="54B218FC" w14:textId="57D0871F" w:rsidR="003131BE" w:rsidRPr="005E7223" w:rsidRDefault="005E7223">
            <w:pPr>
              <w:widowControl w:val="0"/>
              <w:spacing w:after="0" w:line="240" w:lineRule="auto"/>
              <w:rPr>
                <w:b/>
                <w:sz w:val="24"/>
              </w:rPr>
            </w:pPr>
            <w:r>
              <w:rPr>
                <w:b/>
                <w:sz w:val="24"/>
              </w:rPr>
              <w:t>Probabilidad</w:t>
            </w:r>
          </w:p>
        </w:tc>
      </w:tr>
      <w:tr w:rsidR="003131BE" w:rsidRPr="005E7223" w14:paraId="204966A9" w14:textId="77777777">
        <w:tc>
          <w:tcPr>
            <w:tcW w:w="2340" w:type="dxa"/>
            <w:shd w:val="clear" w:color="auto" w:fill="auto"/>
            <w:tcMar>
              <w:top w:w="100" w:type="dxa"/>
              <w:left w:w="100" w:type="dxa"/>
              <w:bottom w:w="100" w:type="dxa"/>
              <w:right w:w="100" w:type="dxa"/>
            </w:tcMar>
          </w:tcPr>
          <w:p w14:paraId="65451285" w14:textId="77777777" w:rsidR="003131BE" w:rsidRPr="005E7223" w:rsidRDefault="00E963E4">
            <w:pPr>
              <w:widowControl w:val="0"/>
              <w:spacing w:after="0" w:line="240" w:lineRule="auto"/>
              <w:rPr>
                <w:sz w:val="24"/>
              </w:rPr>
            </w:pPr>
            <w:r>
              <w:rPr>
                <w:sz w:val="24"/>
              </w:rPr>
              <w:t>Cibernética</w:t>
            </w:r>
          </w:p>
        </w:tc>
        <w:tc>
          <w:tcPr>
            <w:tcW w:w="2340" w:type="dxa"/>
            <w:shd w:val="clear" w:color="auto" w:fill="auto"/>
            <w:tcMar>
              <w:top w:w="100" w:type="dxa"/>
              <w:left w:w="100" w:type="dxa"/>
              <w:bottom w:w="100" w:type="dxa"/>
              <w:right w:w="100" w:type="dxa"/>
            </w:tcMar>
          </w:tcPr>
          <w:p w14:paraId="25E469E9" w14:textId="77777777" w:rsidR="003131BE" w:rsidRPr="005E7223" w:rsidRDefault="00E963E4">
            <w:pPr>
              <w:widowControl w:val="0"/>
              <w:spacing w:after="0" w:line="240" w:lineRule="auto"/>
              <w:rPr>
                <w:sz w:val="24"/>
              </w:rPr>
            </w:pPr>
            <w:r>
              <w:rPr>
                <w:sz w:val="24"/>
              </w:rPr>
              <w:t>DDOS</w:t>
            </w:r>
          </w:p>
        </w:tc>
        <w:tc>
          <w:tcPr>
            <w:tcW w:w="2340" w:type="dxa"/>
            <w:shd w:val="clear" w:color="auto" w:fill="auto"/>
            <w:tcMar>
              <w:top w:w="100" w:type="dxa"/>
              <w:left w:w="100" w:type="dxa"/>
              <w:bottom w:w="100" w:type="dxa"/>
              <w:right w:w="100" w:type="dxa"/>
            </w:tcMar>
          </w:tcPr>
          <w:p w14:paraId="46BFD135" w14:textId="77777777" w:rsidR="003131BE" w:rsidRPr="005E7223" w:rsidRDefault="00E963E4">
            <w:pPr>
              <w:widowControl w:val="0"/>
              <w:spacing w:after="0" w:line="240" w:lineRule="auto"/>
              <w:rPr>
                <w:sz w:val="24"/>
              </w:rPr>
            </w:pPr>
            <w:r>
              <w:rPr>
                <w:sz w:val="24"/>
              </w:rPr>
              <w:t>SÍ</w:t>
            </w:r>
          </w:p>
        </w:tc>
        <w:tc>
          <w:tcPr>
            <w:tcW w:w="2340" w:type="dxa"/>
            <w:shd w:val="clear" w:color="auto" w:fill="auto"/>
            <w:tcMar>
              <w:top w:w="100" w:type="dxa"/>
              <w:left w:w="100" w:type="dxa"/>
              <w:bottom w:w="100" w:type="dxa"/>
              <w:right w:w="100" w:type="dxa"/>
            </w:tcMar>
          </w:tcPr>
          <w:p w14:paraId="47C9B59F" w14:textId="77777777" w:rsidR="003131BE" w:rsidRPr="005E7223" w:rsidRDefault="00E963E4">
            <w:pPr>
              <w:widowControl w:val="0"/>
              <w:spacing w:after="0" w:line="240" w:lineRule="auto"/>
              <w:rPr>
                <w:sz w:val="24"/>
              </w:rPr>
            </w:pPr>
            <w:r>
              <w:rPr>
                <w:sz w:val="24"/>
              </w:rPr>
              <w:t>Muy probable</w:t>
            </w:r>
          </w:p>
        </w:tc>
      </w:tr>
      <w:tr w:rsidR="003131BE" w:rsidRPr="005E7223" w14:paraId="59597F1D" w14:textId="77777777">
        <w:trPr>
          <w:trHeight w:val="420"/>
        </w:trPr>
        <w:tc>
          <w:tcPr>
            <w:tcW w:w="2340" w:type="dxa"/>
            <w:shd w:val="clear" w:color="auto" w:fill="auto"/>
            <w:tcMar>
              <w:top w:w="100" w:type="dxa"/>
              <w:left w:w="100" w:type="dxa"/>
              <w:bottom w:w="100" w:type="dxa"/>
              <w:right w:w="100" w:type="dxa"/>
            </w:tcMar>
          </w:tcPr>
          <w:p w14:paraId="3AF42954" w14:textId="77777777" w:rsidR="003131BE" w:rsidRPr="005E7223" w:rsidRDefault="00E963E4">
            <w:pPr>
              <w:widowControl w:val="0"/>
              <w:spacing w:after="0" w:line="240" w:lineRule="auto"/>
              <w:rPr>
                <w:b/>
                <w:sz w:val="24"/>
              </w:rPr>
            </w:pPr>
            <w:r>
              <w:rPr>
                <w:b/>
                <w:sz w:val="24"/>
              </w:rPr>
              <w:t>Mitigación de riesgos</w:t>
            </w:r>
          </w:p>
        </w:tc>
        <w:tc>
          <w:tcPr>
            <w:tcW w:w="7020" w:type="dxa"/>
            <w:gridSpan w:val="3"/>
            <w:shd w:val="clear" w:color="auto" w:fill="auto"/>
            <w:tcMar>
              <w:top w:w="100" w:type="dxa"/>
              <w:left w:w="100" w:type="dxa"/>
              <w:bottom w:w="100" w:type="dxa"/>
              <w:right w:w="100" w:type="dxa"/>
            </w:tcMar>
          </w:tcPr>
          <w:p w14:paraId="43E23D61" w14:textId="77777777" w:rsidR="003131BE" w:rsidRPr="005E7223" w:rsidRDefault="003131BE">
            <w:pPr>
              <w:widowControl w:val="0"/>
              <w:spacing w:after="0" w:line="240" w:lineRule="auto"/>
              <w:rPr>
                <w:sz w:val="24"/>
                <w:lang w:val="en-CA"/>
              </w:rPr>
            </w:pPr>
          </w:p>
        </w:tc>
      </w:tr>
      <w:tr w:rsidR="003131BE" w:rsidRPr="005E7223" w14:paraId="344664EA" w14:textId="77777777">
        <w:trPr>
          <w:trHeight w:val="420"/>
        </w:trPr>
        <w:tc>
          <w:tcPr>
            <w:tcW w:w="2340" w:type="dxa"/>
            <w:shd w:val="clear" w:color="auto" w:fill="auto"/>
            <w:tcMar>
              <w:top w:w="100" w:type="dxa"/>
              <w:left w:w="100" w:type="dxa"/>
              <w:bottom w:w="100" w:type="dxa"/>
              <w:right w:w="100" w:type="dxa"/>
            </w:tcMar>
          </w:tcPr>
          <w:p w14:paraId="596E634F" w14:textId="77777777" w:rsidR="003131BE" w:rsidRPr="005E7223" w:rsidRDefault="00E963E4">
            <w:pPr>
              <w:widowControl w:val="0"/>
              <w:spacing w:after="0" w:line="240" w:lineRule="auto"/>
              <w:rPr>
                <w:sz w:val="24"/>
              </w:rPr>
            </w:pPr>
            <w:r>
              <w:rPr>
                <w:sz w:val="24"/>
              </w:rPr>
              <w:t>Aceptar el riesgo</w:t>
            </w:r>
          </w:p>
        </w:tc>
        <w:tc>
          <w:tcPr>
            <w:tcW w:w="7020" w:type="dxa"/>
            <w:gridSpan w:val="3"/>
            <w:shd w:val="clear" w:color="auto" w:fill="auto"/>
            <w:tcMar>
              <w:top w:w="100" w:type="dxa"/>
              <w:left w:w="100" w:type="dxa"/>
              <w:bottom w:w="100" w:type="dxa"/>
              <w:right w:w="100" w:type="dxa"/>
            </w:tcMar>
          </w:tcPr>
          <w:p w14:paraId="7AE4BD7D" w14:textId="77777777" w:rsidR="003131BE" w:rsidRPr="005E7223" w:rsidRDefault="00E963E4">
            <w:pPr>
              <w:widowControl w:val="0"/>
              <w:spacing w:after="0" w:line="240" w:lineRule="auto"/>
              <w:rPr>
                <w:sz w:val="24"/>
              </w:rPr>
            </w:pPr>
            <w:r>
              <w:rPr>
                <w:sz w:val="24"/>
              </w:rPr>
              <w:t>no aplicable</w:t>
            </w:r>
          </w:p>
        </w:tc>
      </w:tr>
      <w:tr w:rsidR="003131BE" w:rsidRPr="00B52B38" w14:paraId="1F06855F" w14:textId="77777777">
        <w:trPr>
          <w:trHeight w:val="420"/>
        </w:trPr>
        <w:tc>
          <w:tcPr>
            <w:tcW w:w="2340" w:type="dxa"/>
            <w:shd w:val="clear" w:color="auto" w:fill="auto"/>
            <w:tcMar>
              <w:top w:w="100" w:type="dxa"/>
              <w:left w:w="100" w:type="dxa"/>
              <w:bottom w:w="100" w:type="dxa"/>
              <w:right w:w="100" w:type="dxa"/>
            </w:tcMar>
          </w:tcPr>
          <w:p w14:paraId="0B9A2C45" w14:textId="77777777" w:rsidR="003131BE" w:rsidRPr="005E7223" w:rsidRDefault="00E963E4">
            <w:pPr>
              <w:widowControl w:val="0"/>
              <w:spacing w:after="0" w:line="240" w:lineRule="auto"/>
              <w:rPr>
                <w:sz w:val="24"/>
              </w:rPr>
            </w:pPr>
            <w:r>
              <w:rPr>
                <w:sz w:val="24"/>
              </w:rPr>
              <w:t>Evitar el riesgo</w:t>
            </w:r>
          </w:p>
        </w:tc>
        <w:tc>
          <w:tcPr>
            <w:tcW w:w="7020" w:type="dxa"/>
            <w:gridSpan w:val="3"/>
            <w:shd w:val="clear" w:color="auto" w:fill="auto"/>
            <w:tcMar>
              <w:top w:w="100" w:type="dxa"/>
              <w:left w:w="100" w:type="dxa"/>
              <w:bottom w:w="100" w:type="dxa"/>
              <w:right w:w="100" w:type="dxa"/>
            </w:tcMar>
          </w:tcPr>
          <w:p w14:paraId="34A0FC94" w14:textId="77777777" w:rsidR="003131BE" w:rsidRPr="005E7223" w:rsidRDefault="00E963E4">
            <w:pPr>
              <w:widowControl w:val="0"/>
              <w:spacing w:after="0" w:line="240" w:lineRule="auto"/>
              <w:rPr>
                <w:sz w:val="24"/>
              </w:rPr>
            </w:pPr>
            <w:r>
              <w:rPr>
                <w:sz w:val="24"/>
              </w:rPr>
              <w:t>imposible; los ataques de DDOS son iniciados por adversarios desconocidos.</w:t>
            </w:r>
          </w:p>
        </w:tc>
      </w:tr>
      <w:tr w:rsidR="003131BE" w:rsidRPr="00B52B38" w14:paraId="0EBCAF1B" w14:textId="77777777">
        <w:trPr>
          <w:trHeight w:val="420"/>
        </w:trPr>
        <w:tc>
          <w:tcPr>
            <w:tcW w:w="2340" w:type="dxa"/>
            <w:shd w:val="clear" w:color="auto" w:fill="auto"/>
            <w:tcMar>
              <w:top w:w="100" w:type="dxa"/>
              <w:left w:w="100" w:type="dxa"/>
              <w:bottom w:w="100" w:type="dxa"/>
              <w:right w:w="100" w:type="dxa"/>
            </w:tcMar>
          </w:tcPr>
          <w:p w14:paraId="58374B8D" w14:textId="77777777" w:rsidR="003131BE" w:rsidRPr="005E7223" w:rsidRDefault="00E963E4">
            <w:pPr>
              <w:widowControl w:val="0"/>
              <w:spacing w:after="0" w:line="240" w:lineRule="auto"/>
              <w:rPr>
                <w:sz w:val="24"/>
              </w:rPr>
            </w:pPr>
            <w:r>
              <w:rPr>
                <w:sz w:val="24"/>
              </w:rPr>
              <w:t>Reducir el riesgo</w:t>
            </w:r>
          </w:p>
        </w:tc>
        <w:tc>
          <w:tcPr>
            <w:tcW w:w="7020" w:type="dxa"/>
            <w:gridSpan w:val="3"/>
            <w:shd w:val="clear" w:color="auto" w:fill="auto"/>
            <w:tcMar>
              <w:top w:w="100" w:type="dxa"/>
              <w:left w:w="100" w:type="dxa"/>
              <w:bottom w:w="100" w:type="dxa"/>
              <w:right w:w="100" w:type="dxa"/>
            </w:tcMar>
          </w:tcPr>
          <w:p w14:paraId="5C5A4958" w14:textId="77777777" w:rsidR="003131BE" w:rsidRPr="005E7223" w:rsidRDefault="00E963E4">
            <w:pPr>
              <w:widowControl w:val="0"/>
              <w:spacing w:after="0" w:line="240" w:lineRule="auto"/>
              <w:rPr>
                <w:sz w:val="24"/>
              </w:rPr>
            </w:pPr>
            <w:r>
              <w:rPr>
                <w:sz w:val="24"/>
              </w:rPr>
              <w:t xml:space="preserve">la infraestructura existente no podrá garantizar los requisitos esperados de RTO/RPO. Una solución posible es utilizar una solución </w:t>
            </w:r>
            <w:proofErr w:type="spellStart"/>
            <w:r>
              <w:rPr>
                <w:sz w:val="24"/>
              </w:rPr>
              <w:t>anycasting</w:t>
            </w:r>
            <w:proofErr w:type="spellEnd"/>
            <w:r>
              <w:rPr>
                <w:sz w:val="24"/>
              </w:rPr>
              <w:t xml:space="preserve"> para el DNS o servicios de limpieza para los demás servicios</w:t>
            </w:r>
          </w:p>
        </w:tc>
      </w:tr>
      <w:tr w:rsidR="003131BE" w:rsidRPr="00B52B38" w14:paraId="6585C509" w14:textId="77777777">
        <w:trPr>
          <w:trHeight w:val="420"/>
        </w:trPr>
        <w:tc>
          <w:tcPr>
            <w:tcW w:w="2340" w:type="dxa"/>
            <w:shd w:val="clear" w:color="auto" w:fill="auto"/>
            <w:tcMar>
              <w:top w:w="100" w:type="dxa"/>
              <w:left w:w="100" w:type="dxa"/>
              <w:bottom w:w="100" w:type="dxa"/>
              <w:right w:w="100" w:type="dxa"/>
            </w:tcMar>
          </w:tcPr>
          <w:p w14:paraId="77965521" w14:textId="77777777" w:rsidR="003131BE" w:rsidRPr="005E7223" w:rsidRDefault="00E963E4">
            <w:pPr>
              <w:widowControl w:val="0"/>
              <w:spacing w:after="0" w:line="240" w:lineRule="auto"/>
              <w:rPr>
                <w:sz w:val="24"/>
              </w:rPr>
            </w:pPr>
            <w:r>
              <w:rPr>
                <w:sz w:val="24"/>
              </w:rPr>
              <w:t>Contener el riesgo</w:t>
            </w:r>
          </w:p>
        </w:tc>
        <w:tc>
          <w:tcPr>
            <w:tcW w:w="7020" w:type="dxa"/>
            <w:gridSpan w:val="3"/>
            <w:shd w:val="clear" w:color="auto" w:fill="auto"/>
            <w:tcMar>
              <w:top w:w="100" w:type="dxa"/>
              <w:left w:w="100" w:type="dxa"/>
              <w:bottom w:w="100" w:type="dxa"/>
              <w:right w:w="100" w:type="dxa"/>
            </w:tcMar>
          </w:tcPr>
          <w:p w14:paraId="5D4CC747" w14:textId="0C9308E8" w:rsidR="003131BE" w:rsidRPr="005E7223" w:rsidRDefault="00E963E4">
            <w:pPr>
              <w:widowControl w:val="0"/>
              <w:spacing w:after="0" w:line="240" w:lineRule="auto"/>
              <w:rPr>
                <w:sz w:val="24"/>
              </w:rPr>
            </w:pPr>
            <w:r>
              <w:rPr>
                <w:sz w:val="24"/>
              </w:rPr>
              <w:t xml:space="preserve">desarrollar un Plan de Continuidad de Operaciones para DDOS (mediante el uso del manual para la mitigación de DDOS de la </w:t>
            </w:r>
            <w:proofErr w:type="spellStart"/>
            <w:r>
              <w:rPr>
                <w:sz w:val="24"/>
              </w:rPr>
              <w:t>ccNSO</w:t>
            </w:r>
            <w:proofErr w:type="spellEnd"/>
            <w:r>
              <w:rPr>
                <w:sz w:val="24"/>
              </w:rPr>
              <w:t xml:space="preserve"> como referencia), incluyendo medidas técnicas adicionales (como reubicación temporaria de algunos servicios), plan de comunicaciones y un plan de apoyo</w:t>
            </w:r>
          </w:p>
        </w:tc>
      </w:tr>
      <w:tr w:rsidR="003131BE" w:rsidRPr="005E7223" w14:paraId="2DBFAD08" w14:textId="77777777">
        <w:trPr>
          <w:trHeight w:val="420"/>
        </w:trPr>
        <w:tc>
          <w:tcPr>
            <w:tcW w:w="2340" w:type="dxa"/>
            <w:shd w:val="clear" w:color="auto" w:fill="auto"/>
            <w:tcMar>
              <w:top w:w="100" w:type="dxa"/>
              <w:left w:w="100" w:type="dxa"/>
              <w:bottom w:w="100" w:type="dxa"/>
              <w:right w:w="100" w:type="dxa"/>
            </w:tcMar>
          </w:tcPr>
          <w:p w14:paraId="57E4C6BB" w14:textId="77777777" w:rsidR="003131BE" w:rsidRPr="005E7223" w:rsidRDefault="00E963E4">
            <w:pPr>
              <w:widowControl w:val="0"/>
              <w:spacing w:after="0" w:line="240" w:lineRule="auto"/>
              <w:rPr>
                <w:sz w:val="24"/>
              </w:rPr>
            </w:pPr>
            <w:r>
              <w:rPr>
                <w:sz w:val="24"/>
              </w:rPr>
              <w:t>Transferir el riesgo</w:t>
            </w:r>
          </w:p>
        </w:tc>
        <w:tc>
          <w:tcPr>
            <w:tcW w:w="7020" w:type="dxa"/>
            <w:gridSpan w:val="3"/>
            <w:shd w:val="clear" w:color="auto" w:fill="auto"/>
            <w:tcMar>
              <w:top w:w="100" w:type="dxa"/>
              <w:left w:w="100" w:type="dxa"/>
              <w:bottom w:w="100" w:type="dxa"/>
              <w:right w:w="100" w:type="dxa"/>
            </w:tcMar>
          </w:tcPr>
          <w:p w14:paraId="7EA8D350" w14:textId="77777777" w:rsidR="003131BE" w:rsidRPr="005E7223" w:rsidRDefault="00E963E4">
            <w:pPr>
              <w:widowControl w:val="0"/>
              <w:spacing w:after="0" w:line="240" w:lineRule="auto"/>
              <w:rPr>
                <w:sz w:val="24"/>
              </w:rPr>
            </w:pPr>
            <w:r>
              <w:rPr>
                <w:sz w:val="24"/>
              </w:rPr>
              <w:t>no aplicable</w:t>
            </w:r>
          </w:p>
        </w:tc>
      </w:tr>
    </w:tbl>
    <w:p w14:paraId="2D5DE73F" w14:textId="77777777" w:rsidR="003131BE" w:rsidRPr="005E7223" w:rsidRDefault="00E963E4">
      <w:pPr>
        <w:jc w:val="center"/>
        <w:rPr>
          <w:sz w:val="24"/>
        </w:rPr>
      </w:pPr>
      <w:bookmarkStart w:id="35" w:name="adqksjb0n73f"/>
      <w:bookmarkEnd w:id="35"/>
      <w:r>
        <w:rPr>
          <w:sz w:val="24"/>
        </w:rPr>
        <w:t>Tabla 8</w:t>
      </w:r>
    </w:p>
    <w:p w14:paraId="067D1F7A" w14:textId="77777777" w:rsidR="003131BE" w:rsidRPr="005E7223" w:rsidRDefault="00E963E4">
      <w:pPr>
        <w:rPr>
          <w:sz w:val="24"/>
        </w:rPr>
      </w:pPr>
      <w:r>
        <w:rPr>
          <w:sz w:val="24"/>
        </w:rPr>
        <w:t>El plan de tratamiento del riesgo contendrá diferentes acciones que se extraen de la tabla anterior. Algunas pueden implementarse de inmediato, otras pueden requerir presupuesto adicional y posterior aprobación y planificación.</w:t>
      </w:r>
    </w:p>
    <w:p w14:paraId="092D38A8" w14:textId="77777777" w:rsidR="003131BE" w:rsidRPr="005E7223" w:rsidRDefault="00E963E4">
      <w:pPr>
        <w:pStyle w:val="Heading3"/>
        <w:rPr>
          <w:sz w:val="32"/>
        </w:rPr>
      </w:pPr>
      <w:bookmarkStart w:id="36" w:name="_Toc24536064"/>
      <w:bookmarkStart w:id="37" w:name="_Toc24536173"/>
      <w:bookmarkStart w:id="38" w:name="_Toc30509905"/>
      <w:r>
        <w:rPr>
          <w:sz w:val="32"/>
        </w:rPr>
        <w:lastRenderedPageBreak/>
        <w:t>Plan de tratamiento de riesgos</w:t>
      </w:r>
      <w:bookmarkEnd w:id="36"/>
      <w:bookmarkEnd w:id="37"/>
      <w:bookmarkEnd w:id="38"/>
    </w:p>
    <w:p w14:paraId="26E33463" w14:textId="77777777" w:rsidR="003131BE" w:rsidRPr="005E7223" w:rsidRDefault="00E963E4">
      <w:pPr>
        <w:rPr>
          <w:sz w:val="24"/>
        </w:rPr>
      </w:pPr>
      <w:r>
        <w:rPr>
          <w:sz w:val="24"/>
        </w:rPr>
        <w:t xml:space="preserve">Al hacer la evaluación de riesgos/evaluación inicial del impacto en operaciones, varios escenarios conllevarán a niveles no aceptables de riesgo o los requisitos o expectativas de RTO/RPO no pueden ser garantizados en el presente. </w:t>
      </w:r>
    </w:p>
    <w:p w14:paraId="755D8C02" w14:textId="77777777" w:rsidR="003131BE" w:rsidRPr="005E7223" w:rsidRDefault="00E963E4">
      <w:pPr>
        <w:rPr>
          <w:sz w:val="24"/>
        </w:rPr>
      </w:pPr>
      <w:r>
        <w:rPr>
          <w:sz w:val="24"/>
        </w:rPr>
        <w:t>Esta brecha puede cerrarse con acciones específicas para reducir los riesgos. Estas medidas deben registrarse e incluirse en un plan, denominado plan de tratamiento de riesgos. El plan de tratamiento de riesgos no forma parte del plan de continuidad de operaciones, pero existe de manera paralela. Consiste en inversiones adicionales, reingeniería de servicios o infraestructura existentes y tercerización de ciertas actividades, entre otros.</w:t>
      </w:r>
    </w:p>
    <w:p w14:paraId="20D124F6" w14:textId="77777777" w:rsidR="003131BE" w:rsidRPr="005E7223" w:rsidRDefault="00E963E4">
      <w:pPr>
        <w:pStyle w:val="Heading2"/>
        <w:rPr>
          <w:sz w:val="40"/>
        </w:rPr>
      </w:pPr>
      <w:bookmarkStart w:id="39" w:name="_Toc30509906"/>
      <w:r>
        <w:rPr>
          <w:sz w:val="40"/>
        </w:rPr>
        <w:t>Plan de Continuidad de Operaciones</w:t>
      </w:r>
      <w:bookmarkEnd w:id="39"/>
    </w:p>
    <w:p w14:paraId="1283AB24" w14:textId="4E44A60B" w:rsidR="003131BE" w:rsidRPr="005E7223" w:rsidRDefault="00E963E4">
      <w:pPr>
        <w:rPr>
          <w:sz w:val="24"/>
        </w:rPr>
      </w:pPr>
      <w:r>
        <w:rPr>
          <w:sz w:val="24"/>
        </w:rPr>
        <w:t>Antes de poder elaborar el plan, es posible que algunos términos deban ser explicados. Como se mencionó anteriormente, el Plan de Continuidad de Operaciones (BCP) sirve como orientación y como un plan de acción para gestionar una crisis cuando ha ocurrido un evento disruptivo específico.</w:t>
      </w:r>
    </w:p>
    <w:p w14:paraId="60493947" w14:textId="77777777" w:rsidR="003131BE" w:rsidRPr="005E7223" w:rsidRDefault="00E963E4">
      <w:pPr>
        <w:rPr>
          <w:sz w:val="24"/>
        </w:rPr>
      </w:pPr>
      <w:r>
        <w:rPr>
          <w:sz w:val="24"/>
        </w:rPr>
        <w:t>En general, una crisis es casi siempre manejada del mismo modo:</w:t>
      </w:r>
    </w:p>
    <w:p w14:paraId="74273148" w14:textId="77777777" w:rsidR="003131BE" w:rsidRPr="005E7223" w:rsidRDefault="00E963E4">
      <w:pPr>
        <w:numPr>
          <w:ilvl w:val="0"/>
          <w:numId w:val="15"/>
        </w:numPr>
        <w:spacing w:after="0"/>
        <w:rPr>
          <w:sz w:val="24"/>
        </w:rPr>
      </w:pPr>
      <w:r>
        <w:rPr>
          <w:sz w:val="24"/>
        </w:rPr>
        <w:t>evaluar la situación</w:t>
      </w:r>
    </w:p>
    <w:p w14:paraId="1E9A84DB" w14:textId="77777777" w:rsidR="003131BE" w:rsidRPr="005E7223" w:rsidRDefault="00E963E4">
      <w:pPr>
        <w:numPr>
          <w:ilvl w:val="0"/>
          <w:numId w:val="15"/>
        </w:numPr>
        <w:spacing w:after="0"/>
        <w:rPr>
          <w:sz w:val="24"/>
        </w:rPr>
      </w:pPr>
      <w:r>
        <w:rPr>
          <w:sz w:val="24"/>
        </w:rPr>
        <w:t>contener el evento</w:t>
      </w:r>
    </w:p>
    <w:p w14:paraId="28E7760A" w14:textId="77777777" w:rsidR="003131BE" w:rsidRPr="005E7223" w:rsidRDefault="00E963E4">
      <w:pPr>
        <w:numPr>
          <w:ilvl w:val="0"/>
          <w:numId w:val="15"/>
        </w:numPr>
        <w:spacing w:after="0"/>
        <w:rPr>
          <w:sz w:val="24"/>
        </w:rPr>
      </w:pPr>
      <w:r>
        <w:rPr>
          <w:sz w:val="24"/>
        </w:rPr>
        <w:t>recuperarse a los niveles predefinidos dentro del RTO (Objetivo de Tiempo de Recuperación) y RPO (Objetivo de Punto de Recuperación)</w:t>
      </w:r>
    </w:p>
    <w:p w14:paraId="52A8251D" w14:textId="77777777" w:rsidR="003131BE" w:rsidRPr="005E7223" w:rsidRDefault="00E963E4">
      <w:pPr>
        <w:numPr>
          <w:ilvl w:val="0"/>
          <w:numId w:val="15"/>
        </w:numPr>
        <w:rPr>
          <w:sz w:val="24"/>
        </w:rPr>
      </w:pPr>
      <w:r>
        <w:rPr>
          <w:sz w:val="24"/>
        </w:rPr>
        <w:t>retirarse</w:t>
      </w:r>
    </w:p>
    <w:p w14:paraId="17A4AE51" w14:textId="77777777" w:rsidR="003131BE" w:rsidRPr="005E7223" w:rsidRDefault="00E963E4">
      <w:pPr>
        <w:rPr>
          <w:sz w:val="24"/>
        </w:rPr>
      </w:pPr>
      <w:r>
        <w:rPr>
          <w:sz w:val="24"/>
        </w:rPr>
        <w:t>Tenga en cuenta que el final de una crisis, marcada con el retiro, no implica que la organización haya vuelto a la situación “anterior al incidente”. “Retiro” implica que el equipo de crisis considera que la crisis está bajo control, el servicio se ha restaurado, la organización puede llevar a cabo su misión operativa. Esto no implica que se haya reparado todo el daño.</w:t>
      </w:r>
    </w:p>
    <w:p w14:paraId="23C018AB" w14:textId="77777777" w:rsidR="003131BE" w:rsidRPr="005E7223" w:rsidRDefault="00E963E4">
      <w:pPr>
        <w:rPr>
          <w:sz w:val="24"/>
        </w:rPr>
      </w:pPr>
      <w:r>
        <w:rPr>
          <w:sz w:val="24"/>
        </w:rPr>
        <w:t>Un ejemplo puede ilustrar mejor y aclarar esto: durante el fin de semana, vándalos destruyeron y saquearon la oficina principal del registro.</w:t>
      </w:r>
      <w:r>
        <w:rPr>
          <w:i/>
          <w:sz w:val="24"/>
        </w:rPr>
        <w:t xml:space="preserve"> Robaron los equipos de TI, destruyeron los muebles, básicamente la organización no puede trabajar desde la oficina debido a los daños y se están llevando a cabo investigaciones. El BCP se activa y ordena que cuando no se puede acceder a la oficina, los teléfonos se redirigen a dispositivos móviles, se informa a los empleados que permanezcan en sus casas y trabajen desde allí hasta nuevo aviso (esto implica que el teletrabajo no es un problema). El equipo de crisis maneja el contacto inicial con los agentes de aplicación de la ley, el seguro y otras partes, y se asegura de que se ejecute el BCP anterior. Una vez realizado esto, el servicio se restaurará a un nivel aceptable y la organización podrá continuar con su misión operativa. El equipo de crisis asigna recursos para seguir manejando el caso y regresa la oficina a su estado anterior. En ese momento, el equipo de crisis se retira y </w:t>
      </w:r>
      <w:r>
        <w:rPr>
          <w:i/>
          <w:sz w:val="24"/>
        </w:rPr>
        <w:lastRenderedPageBreak/>
        <w:t>reanuda su rol operativo normal. Evidentemente en una organización pequeña, habrá una superposición simplemente debido a los recursos limitados disponibles.</w:t>
      </w:r>
    </w:p>
    <w:p w14:paraId="1B7F174A" w14:textId="77777777" w:rsidR="003131BE" w:rsidRPr="005E7223" w:rsidRDefault="00E963E4">
      <w:pPr>
        <w:rPr>
          <w:sz w:val="24"/>
        </w:rPr>
      </w:pPr>
      <w:r>
        <w:rPr>
          <w:b/>
          <w:sz w:val="24"/>
          <w:u w:val="single"/>
        </w:rPr>
        <w:t>Materiales vitales</w:t>
      </w:r>
      <w:r>
        <w:rPr>
          <w:sz w:val="24"/>
        </w:rPr>
        <w:t xml:space="preserve"> es un conjunto de información (digital o física) que es absolutamente necesaria para gestionar el incidente. Estos pueden ser contratos, información de contacto para servicios específicos (por ejemplo, proveedores de redes, servicios de limpieza, el propietario, autoridades, etc.), inicios de sesión y contraseñas, activos físicos tales como llaves, </w:t>
      </w:r>
      <w:proofErr w:type="gramStart"/>
      <w:r>
        <w:rPr>
          <w:sz w:val="24"/>
        </w:rPr>
        <w:t>etc...</w:t>
      </w:r>
      <w:proofErr w:type="gramEnd"/>
      <w:r>
        <w:rPr>
          <w:sz w:val="24"/>
        </w:rPr>
        <w:t xml:space="preserve"> no se olvide de proteger correctamente este material sensible y de mantenerlo accesible durante una crisis.</w:t>
      </w:r>
    </w:p>
    <w:p w14:paraId="75AD2A13" w14:textId="77777777" w:rsidR="003131BE" w:rsidRPr="005E7223" w:rsidRDefault="00E963E4">
      <w:pPr>
        <w:rPr>
          <w:sz w:val="24"/>
        </w:rPr>
      </w:pPr>
      <w:r>
        <w:rPr>
          <w:b/>
          <w:sz w:val="24"/>
          <w:u w:val="single"/>
        </w:rPr>
        <w:t>Plan de Continuidad de Operaciones:</w:t>
      </w:r>
      <w:r>
        <w:rPr>
          <w:sz w:val="24"/>
        </w:rPr>
        <w:t xml:space="preserve"> una vez identificados los escenarios que tienen el riesgo más alto, es momento de elaborar un plan. Uno puede decidir escribir un plan detallado con cada uno de los pasos a ejecutar durante un desastre. Si bien esto es perfectamente posible, los desastres tienden a generar eventos colaterales no esperados que dificultan escribir cada paso que debe realizarse. Según la experiencia, una guía general que repita los pasos esenciales durante la gestión de la crisis resulta de mayor utilidad. Dicho plan puede entonces utilizarse durante capacitación, pruebas y simulación.</w:t>
      </w:r>
    </w:p>
    <w:p w14:paraId="0F3423F3" w14:textId="77777777" w:rsidR="003131BE" w:rsidRPr="005E7223" w:rsidRDefault="00E963E4">
      <w:pPr>
        <w:rPr>
          <w:sz w:val="24"/>
        </w:rPr>
      </w:pPr>
      <w:r>
        <w:rPr>
          <w:sz w:val="24"/>
        </w:rPr>
        <w:t>Uno también debería analizar el efecto del escenario. No tiene sentido redactar varios planes de BC que finalmente puedan tener diferentes escenarios, pero conllevan al mismo plan. Un ejemplo típico es un incidente que hace que la oficina no esté disponible/accesible. El motivo (incendio, huelga, apagón eléctrico, inundación, Viernes Negro) no es relevante, el resultado es el mismo. Esto entonces puede traducirse en un plan de BC.</w:t>
      </w:r>
    </w:p>
    <w:p w14:paraId="5E53DD4B" w14:textId="74322233" w:rsidR="003131BE" w:rsidRDefault="00E963E4">
      <w:pPr>
        <w:rPr>
          <w:sz w:val="24"/>
        </w:rPr>
      </w:pPr>
      <w:r>
        <w:rPr>
          <w:sz w:val="24"/>
        </w:rPr>
        <w:t xml:space="preserve">La plantilla que se muestra más abajo es compacta y repasa todos los pasos mencionados anteriormente para manejar el desastre. Asimismo, ayuda a definir algunas tareas preparatorias. </w:t>
      </w:r>
      <w:r>
        <w:rPr>
          <w:b/>
          <w:sz w:val="24"/>
          <w:u w:val="single"/>
        </w:rPr>
        <w:t>Tenga en cuenta que improvisar durante una crisis es el peor resultado posible.</w:t>
      </w:r>
      <w:r>
        <w:rPr>
          <w:sz w:val="24"/>
        </w:rPr>
        <w:t xml:space="preserve"> La plantilla es en definitiva solo una guía de referencia para ayudar al equipo de crisis a tratar la situación y a estar preparado.</w:t>
      </w:r>
    </w:p>
    <w:p w14:paraId="4256FF54" w14:textId="624F6819" w:rsidR="00B902FA" w:rsidRPr="00F61698" w:rsidRDefault="00B902FA">
      <w:pPr>
        <w:rPr>
          <w:sz w:val="24"/>
          <w:lang w:val="es-419"/>
        </w:rPr>
      </w:pPr>
    </w:p>
    <w:p w14:paraId="1B5981AB" w14:textId="48FDC166" w:rsidR="00B902FA" w:rsidRPr="00F61698" w:rsidRDefault="00B902FA">
      <w:pPr>
        <w:rPr>
          <w:sz w:val="24"/>
          <w:lang w:val="es-419"/>
        </w:rPr>
      </w:pPr>
    </w:p>
    <w:p w14:paraId="49F14A75" w14:textId="52D2771B" w:rsidR="00B902FA" w:rsidRPr="00F61698" w:rsidRDefault="00B902FA">
      <w:pPr>
        <w:rPr>
          <w:sz w:val="24"/>
          <w:lang w:val="es-419"/>
        </w:rPr>
      </w:pPr>
    </w:p>
    <w:p w14:paraId="6F303420" w14:textId="6F9B786A" w:rsidR="00B902FA" w:rsidRPr="00F61698" w:rsidRDefault="00B902FA">
      <w:pPr>
        <w:rPr>
          <w:sz w:val="24"/>
          <w:lang w:val="es-419"/>
        </w:rPr>
      </w:pPr>
    </w:p>
    <w:p w14:paraId="3A677AC9" w14:textId="6D4B5168" w:rsidR="00B902FA" w:rsidRDefault="00B902FA">
      <w:pPr>
        <w:rPr>
          <w:sz w:val="24"/>
          <w:lang w:val="es-419"/>
        </w:rPr>
      </w:pPr>
    </w:p>
    <w:p w14:paraId="7D7EF8CA" w14:textId="776FD8B4" w:rsidR="00F61698" w:rsidRDefault="00F61698">
      <w:pPr>
        <w:rPr>
          <w:sz w:val="24"/>
          <w:lang w:val="es-419"/>
        </w:rPr>
      </w:pPr>
    </w:p>
    <w:p w14:paraId="18D97258" w14:textId="77777777" w:rsidR="00F61698" w:rsidRPr="00F61698" w:rsidRDefault="00F61698">
      <w:pPr>
        <w:rPr>
          <w:sz w:val="24"/>
          <w:lang w:val="es-419"/>
        </w:rPr>
      </w:pPr>
    </w:p>
    <w:p w14:paraId="525D730B" w14:textId="77777777" w:rsidR="003131BE" w:rsidRPr="00F61698" w:rsidRDefault="003131BE">
      <w:pPr>
        <w:rPr>
          <w:sz w:val="24"/>
          <w:lang w:val="es-419"/>
        </w:rPr>
      </w:pPr>
    </w:p>
    <w:tbl>
      <w:tblPr>
        <w:tblStyle w:val="a7"/>
        <w:tblW w:w="8880" w:type="dxa"/>
        <w:tblBorders>
          <w:top w:val="nil"/>
          <w:left w:val="nil"/>
          <w:bottom w:val="nil"/>
          <w:right w:val="nil"/>
          <w:insideH w:val="nil"/>
          <w:insideV w:val="nil"/>
        </w:tblBorders>
        <w:tblLayout w:type="fixed"/>
        <w:tblLook w:val="0600" w:firstRow="0" w:lastRow="0" w:firstColumn="0" w:lastColumn="0" w:noHBand="1" w:noVBand="1"/>
      </w:tblPr>
      <w:tblGrid>
        <w:gridCol w:w="1995"/>
        <w:gridCol w:w="2475"/>
        <w:gridCol w:w="2235"/>
        <w:gridCol w:w="2175"/>
      </w:tblGrid>
      <w:tr w:rsidR="003131BE" w:rsidRPr="005E7223" w14:paraId="0B15E27D" w14:textId="77777777">
        <w:trPr>
          <w:trHeight w:val="560"/>
        </w:trPr>
        <w:tc>
          <w:tcPr>
            <w:tcW w:w="8880" w:type="dxa"/>
            <w:gridSpan w:val="4"/>
            <w:tcBorders>
              <w:top w:val="single" w:sz="8" w:space="0" w:color="000000"/>
              <w:left w:val="single" w:sz="8" w:space="0" w:color="000000"/>
              <w:bottom w:val="single" w:sz="8" w:space="0" w:color="000000"/>
              <w:right w:val="single" w:sz="8" w:space="0" w:color="000000"/>
            </w:tcBorders>
            <w:shd w:val="clear" w:color="auto" w:fill="4F81BD"/>
            <w:tcMar>
              <w:top w:w="120" w:type="dxa"/>
              <w:left w:w="100" w:type="dxa"/>
              <w:bottom w:w="120" w:type="dxa"/>
              <w:right w:w="100" w:type="dxa"/>
            </w:tcMar>
          </w:tcPr>
          <w:p w14:paraId="66133CF1" w14:textId="77777777" w:rsidR="003131BE" w:rsidRPr="005E7223" w:rsidRDefault="00E963E4">
            <w:pPr>
              <w:spacing w:after="0" w:line="276" w:lineRule="auto"/>
              <w:jc w:val="center"/>
              <w:rPr>
                <w:color w:val="FFFFFF"/>
                <w:sz w:val="32"/>
                <w:szCs w:val="28"/>
              </w:rPr>
            </w:pPr>
            <w:r>
              <w:rPr>
                <w:color w:val="FFFFFF"/>
                <w:sz w:val="32"/>
                <w:szCs w:val="28"/>
              </w:rPr>
              <w:lastRenderedPageBreak/>
              <w:t>PLAN DE CONTINUIDAD DE OPERACIONES (PLANTILLA)</w:t>
            </w:r>
          </w:p>
        </w:tc>
      </w:tr>
      <w:tr w:rsidR="003131BE" w:rsidRPr="005E7223" w14:paraId="2BBDBEC2" w14:textId="77777777">
        <w:trPr>
          <w:trHeight w:val="78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619E8F54" w14:textId="77777777" w:rsidR="003131BE" w:rsidRPr="005E7223" w:rsidRDefault="00E963E4">
            <w:pPr>
              <w:spacing w:after="0" w:line="276" w:lineRule="auto"/>
              <w:jc w:val="right"/>
              <w:rPr>
                <w:sz w:val="24"/>
              </w:rPr>
            </w:pPr>
            <w:r>
              <w:rPr>
                <w:sz w:val="24"/>
              </w:rPr>
              <w:t>Referencia:</w:t>
            </w:r>
          </w:p>
        </w:tc>
        <w:tc>
          <w:tcPr>
            <w:tcW w:w="2475" w:type="dxa"/>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1AED7304" w14:textId="77777777" w:rsidR="003131BE" w:rsidRPr="005E7223" w:rsidRDefault="00E963E4">
            <w:pPr>
              <w:spacing w:after="0" w:line="276" w:lineRule="auto"/>
              <w:rPr>
                <w:sz w:val="24"/>
              </w:rPr>
            </w:pPr>
            <w:r>
              <w:rPr>
                <w:sz w:val="24"/>
              </w:rPr>
              <w:t>[REFERENCIA]</w:t>
            </w:r>
          </w:p>
        </w:tc>
        <w:tc>
          <w:tcPr>
            <w:tcW w:w="2235" w:type="dxa"/>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226230B4" w14:textId="77777777" w:rsidR="003131BE" w:rsidRPr="005E7223" w:rsidRDefault="00E963E4">
            <w:pPr>
              <w:spacing w:after="0" w:line="276" w:lineRule="auto"/>
              <w:jc w:val="center"/>
              <w:rPr>
                <w:sz w:val="24"/>
              </w:rPr>
            </w:pPr>
            <w:r>
              <w:rPr>
                <w:sz w:val="24"/>
              </w:rPr>
              <w:t>Tipo de amenaza</w:t>
            </w:r>
          </w:p>
        </w:tc>
        <w:tc>
          <w:tcPr>
            <w:tcW w:w="2175" w:type="dxa"/>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2BF33179" w14:textId="77777777" w:rsidR="003131BE" w:rsidRPr="005E7223" w:rsidRDefault="00E963E4">
            <w:pPr>
              <w:spacing w:after="0" w:line="276" w:lineRule="auto"/>
              <w:jc w:val="center"/>
              <w:rPr>
                <w:sz w:val="24"/>
              </w:rPr>
            </w:pPr>
            <w:r>
              <w:rPr>
                <w:sz w:val="24"/>
              </w:rPr>
              <w:t>Activos afectados</w:t>
            </w:r>
          </w:p>
        </w:tc>
      </w:tr>
      <w:tr w:rsidR="003131BE" w:rsidRPr="00B52B38" w14:paraId="4BF38C6A" w14:textId="77777777">
        <w:trPr>
          <w:trHeight w:val="78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294BDD1D" w14:textId="77777777" w:rsidR="003131BE" w:rsidRPr="005E7223" w:rsidRDefault="00E963E4">
            <w:pPr>
              <w:spacing w:after="0" w:line="276" w:lineRule="auto"/>
              <w:jc w:val="right"/>
              <w:rPr>
                <w:sz w:val="24"/>
              </w:rPr>
            </w:pPr>
            <w:r>
              <w:rPr>
                <w:sz w:val="24"/>
              </w:rPr>
              <w:t>Escenario:</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5E6E63B2" w14:textId="77777777" w:rsidR="003131BE" w:rsidRPr="005E7223" w:rsidRDefault="00E963E4">
            <w:pPr>
              <w:spacing w:after="0" w:line="276" w:lineRule="auto"/>
              <w:rPr>
                <w:i/>
                <w:sz w:val="24"/>
              </w:rPr>
            </w:pPr>
            <w:r>
              <w:rPr>
                <w:i/>
                <w:sz w:val="24"/>
              </w:rPr>
              <w:t>Describe las condiciones que activaron el Plan. Esto puede ser un evento, un plazo, una condición específica, etc.</w:t>
            </w:r>
          </w:p>
        </w:tc>
      </w:tr>
      <w:tr w:rsidR="003131BE" w:rsidRPr="00B52B38" w14:paraId="19A0CF79" w14:textId="77777777">
        <w:trPr>
          <w:trHeight w:val="78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595E95CC" w14:textId="77777777" w:rsidR="003131BE" w:rsidRPr="005E7223" w:rsidRDefault="00E963E4">
            <w:pPr>
              <w:spacing w:after="0" w:line="276" w:lineRule="auto"/>
              <w:jc w:val="right"/>
              <w:rPr>
                <w:sz w:val="24"/>
              </w:rPr>
            </w:pPr>
            <w:r>
              <w:rPr>
                <w:sz w:val="24"/>
              </w:rPr>
              <w:t>ACTIVACIÓN:</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1CA5A467" w14:textId="77777777" w:rsidR="003131BE" w:rsidRPr="005E7223" w:rsidRDefault="00E963E4">
            <w:pPr>
              <w:spacing w:after="0" w:line="276" w:lineRule="auto"/>
              <w:rPr>
                <w:i/>
                <w:sz w:val="24"/>
              </w:rPr>
            </w:pPr>
            <w:r>
              <w:rPr>
                <w:i/>
                <w:sz w:val="24"/>
              </w:rPr>
              <w:t>¿Cuándo se activa el plan? Se puede activar inmediatamente al momento de la detección o varias horas después de que el incidente tuvo lugar.</w:t>
            </w:r>
          </w:p>
        </w:tc>
      </w:tr>
      <w:tr w:rsidR="003131BE" w:rsidRPr="005E7223" w14:paraId="19B97895" w14:textId="77777777">
        <w:trPr>
          <w:trHeight w:val="52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49441672" w14:textId="77777777" w:rsidR="003131BE" w:rsidRPr="005E7223" w:rsidRDefault="00E963E4">
            <w:pPr>
              <w:spacing w:after="0" w:line="276" w:lineRule="auto"/>
              <w:jc w:val="right"/>
              <w:rPr>
                <w:sz w:val="24"/>
              </w:rPr>
            </w:pPr>
            <w:r>
              <w:rPr>
                <w:sz w:val="24"/>
              </w:rPr>
              <w:t>RTO:</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541DE3D0" w14:textId="77777777" w:rsidR="003131BE" w:rsidRPr="005E7223" w:rsidRDefault="00E963E4">
            <w:pPr>
              <w:spacing w:after="0" w:line="276" w:lineRule="auto"/>
              <w:rPr>
                <w:i/>
                <w:sz w:val="24"/>
              </w:rPr>
            </w:pPr>
            <w:r>
              <w:rPr>
                <w:i/>
                <w:sz w:val="24"/>
              </w:rPr>
              <w:t>Objetivo de Tiempo de Recuperación</w:t>
            </w:r>
          </w:p>
        </w:tc>
      </w:tr>
      <w:tr w:rsidR="003131BE" w:rsidRPr="005E7223" w14:paraId="74AE276B" w14:textId="77777777">
        <w:trPr>
          <w:trHeight w:val="52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7B53B3AF" w14:textId="77777777" w:rsidR="003131BE" w:rsidRPr="005E7223" w:rsidRDefault="00E963E4">
            <w:pPr>
              <w:spacing w:after="0" w:line="276" w:lineRule="auto"/>
              <w:jc w:val="right"/>
              <w:rPr>
                <w:sz w:val="24"/>
              </w:rPr>
            </w:pPr>
            <w:r>
              <w:rPr>
                <w:sz w:val="24"/>
              </w:rPr>
              <w:t>RPO:</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55212C52" w14:textId="77777777" w:rsidR="003131BE" w:rsidRPr="005E7223" w:rsidRDefault="00E963E4">
            <w:pPr>
              <w:spacing w:after="0" w:line="276" w:lineRule="auto"/>
              <w:rPr>
                <w:i/>
                <w:sz w:val="24"/>
              </w:rPr>
            </w:pPr>
            <w:r>
              <w:rPr>
                <w:i/>
                <w:sz w:val="24"/>
              </w:rPr>
              <w:t>Objetivo de Punto de Recuperación</w:t>
            </w:r>
          </w:p>
        </w:tc>
      </w:tr>
      <w:tr w:rsidR="003131BE" w:rsidRPr="00B52B38" w14:paraId="1B02F694" w14:textId="77777777">
        <w:trPr>
          <w:trHeight w:val="78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582B27B6" w14:textId="77777777" w:rsidR="003131BE" w:rsidRPr="005E7223" w:rsidRDefault="00E963E4">
            <w:pPr>
              <w:spacing w:after="0" w:line="276" w:lineRule="auto"/>
              <w:jc w:val="right"/>
              <w:rPr>
                <w:sz w:val="24"/>
              </w:rPr>
            </w:pPr>
            <w:r>
              <w:rPr>
                <w:sz w:val="24"/>
              </w:rPr>
              <w:t>Equipo de crisis:</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0A9F4411" w14:textId="5D541F91" w:rsidR="003131BE" w:rsidRPr="005E7223" w:rsidRDefault="00E963E4">
            <w:pPr>
              <w:spacing w:after="0" w:line="276" w:lineRule="auto"/>
              <w:rPr>
                <w:i/>
                <w:sz w:val="24"/>
              </w:rPr>
            </w:pPr>
            <w:r>
              <w:rPr>
                <w:i/>
                <w:sz w:val="24"/>
              </w:rPr>
              <w:t>¿Quién es el equipo de crisis? ¿Quién realmente se encargará del incidente? Usar nombres de empleados, socios, proveedores para evitar ambigüedades.</w:t>
            </w:r>
          </w:p>
        </w:tc>
      </w:tr>
      <w:tr w:rsidR="003131BE" w:rsidRPr="00B52B38" w14:paraId="52DBADC5" w14:textId="77777777">
        <w:trPr>
          <w:trHeight w:val="78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5BBA3A4B" w14:textId="77777777" w:rsidR="003131BE" w:rsidRPr="005E7223" w:rsidRDefault="00E963E4">
            <w:pPr>
              <w:spacing w:after="0" w:line="276" w:lineRule="auto"/>
              <w:jc w:val="right"/>
              <w:rPr>
                <w:sz w:val="24"/>
              </w:rPr>
            </w:pPr>
            <w:r>
              <w:rPr>
                <w:sz w:val="24"/>
              </w:rPr>
              <w:t>Prioridades:</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125B47BC" w14:textId="77777777" w:rsidR="003131BE" w:rsidRPr="005E7223" w:rsidRDefault="00E963E4">
            <w:pPr>
              <w:spacing w:after="0" w:line="276" w:lineRule="auto"/>
              <w:rPr>
                <w:i/>
                <w:sz w:val="24"/>
              </w:rPr>
            </w:pPr>
            <w:r>
              <w:rPr>
                <w:i/>
                <w:sz w:val="24"/>
              </w:rPr>
              <w:t>¿Cuáles son las prioridades? Esto debería ser interpretado como una lista secuencial.</w:t>
            </w:r>
          </w:p>
        </w:tc>
      </w:tr>
      <w:tr w:rsidR="003131BE" w:rsidRPr="005E7223" w14:paraId="1F00C995" w14:textId="77777777">
        <w:trPr>
          <w:trHeight w:val="108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50A63A6E" w14:textId="77777777" w:rsidR="003131BE" w:rsidRPr="005E7223" w:rsidRDefault="00E963E4">
            <w:pPr>
              <w:spacing w:after="0" w:line="276" w:lineRule="auto"/>
              <w:jc w:val="right"/>
              <w:rPr>
                <w:sz w:val="24"/>
              </w:rPr>
            </w:pPr>
            <w:r>
              <w:rPr>
                <w:sz w:val="24"/>
              </w:rPr>
              <w:t>Evaluación:</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141C5BF7" w14:textId="77777777" w:rsidR="003131BE" w:rsidRPr="005E7223" w:rsidRDefault="00E963E4">
            <w:pPr>
              <w:spacing w:after="0" w:line="276" w:lineRule="auto"/>
              <w:rPr>
                <w:i/>
                <w:sz w:val="24"/>
              </w:rPr>
            </w:pPr>
            <w:r>
              <w:rPr>
                <w:i/>
                <w:sz w:val="24"/>
              </w:rPr>
              <w:t>La etapa inicial de manejar un incidente disruptivo es evaluar el grado del incidente. Describir los factores que deberían tenerse en cuenta.</w:t>
            </w:r>
          </w:p>
        </w:tc>
      </w:tr>
      <w:tr w:rsidR="003131BE" w:rsidRPr="00B52B38" w14:paraId="7A239BE8" w14:textId="77777777">
        <w:trPr>
          <w:trHeight w:val="78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7C420B1A" w14:textId="77777777" w:rsidR="003131BE" w:rsidRPr="005E7223" w:rsidRDefault="00E963E4">
            <w:pPr>
              <w:spacing w:after="0" w:line="276" w:lineRule="auto"/>
              <w:jc w:val="right"/>
              <w:rPr>
                <w:sz w:val="24"/>
              </w:rPr>
            </w:pPr>
            <w:r>
              <w:rPr>
                <w:sz w:val="24"/>
              </w:rPr>
              <w:t>Contención:</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0CB0EA92" w14:textId="77777777" w:rsidR="003131BE" w:rsidRPr="005E7223" w:rsidRDefault="00E963E4">
            <w:pPr>
              <w:spacing w:after="0" w:line="276" w:lineRule="auto"/>
              <w:rPr>
                <w:i/>
                <w:sz w:val="24"/>
              </w:rPr>
            </w:pPr>
            <w:r>
              <w:rPr>
                <w:i/>
                <w:sz w:val="24"/>
              </w:rPr>
              <w:t>Describir el curso de acción para prevenir un empeoramiento de la situación.</w:t>
            </w:r>
          </w:p>
        </w:tc>
      </w:tr>
      <w:tr w:rsidR="003131BE" w:rsidRPr="00B52B38" w14:paraId="32BE9A85" w14:textId="77777777">
        <w:trPr>
          <w:trHeight w:val="78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43210E50" w14:textId="77777777" w:rsidR="003131BE" w:rsidRPr="005E7223" w:rsidRDefault="00E963E4">
            <w:pPr>
              <w:spacing w:after="0" w:line="276" w:lineRule="auto"/>
              <w:jc w:val="right"/>
              <w:rPr>
                <w:sz w:val="24"/>
              </w:rPr>
            </w:pPr>
            <w:r>
              <w:rPr>
                <w:sz w:val="24"/>
              </w:rPr>
              <w:t>Recuperación:</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662EF6CA" w14:textId="77777777" w:rsidR="003131BE" w:rsidRPr="005E7223" w:rsidRDefault="00E963E4">
            <w:pPr>
              <w:spacing w:after="0" w:line="276" w:lineRule="auto"/>
              <w:rPr>
                <w:i/>
                <w:sz w:val="24"/>
              </w:rPr>
            </w:pPr>
            <w:r>
              <w:rPr>
                <w:i/>
                <w:sz w:val="24"/>
              </w:rPr>
              <w:t>Describir el curso de acción para restaurar la preparación operativa mínima, considerando las prioridades definidas anteriormente.</w:t>
            </w:r>
          </w:p>
        </w:tc>
      </w:tr>
      <w:tr w:rsidR="003131BE" w:rsidRPr="00B52B38" w14:paraId="1143B500" w14:textId="77777777">
        <w:trPr>
          <w:trHeight w:val="108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553AB2D0" w14:textId="77777777" w:rsidR="003131BE" w:rsidRPr="005E7223" w:rsidRDefault="00E963E4">
            <w:pPr>
              <w:spacing w:after="0" w:line="276" w:lineRule="auto"/>
              <w:jc w:val="right"/>
              <w:rPr>
                <w:sz w:val="24"/>
              </w:rPr>
            </w:pPr>
            <w:r>
              <w:rPr>
                <w:sz w:val="24"/>
              </w:rPr>
              <w:t>Retiro:</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47EAAEE0" w14:textId="77777777" w:rsidR="003131BE" w:rsidRPr="005E7223" w:rsidRDefault="00E963E4">
            <w:pPr>
              <w:spacing w:after="0" w:line="276" w:lineRule="auto"/>
              <w:rPr>
                <w:i/>
                <w:sz w:val="24"/>
              </w:rPr>
            </w:pPr>
            <w:r>
              <w:rPr>
                <w:i/>
                <w:sz w:val="24"/>
              </w:rPr>
              <w:t>Una vez recuperadas las operaciones, el equipo de crisis se retira y deja instrucciones para llevar adelante posteriores acciones para volver a la situación anterior al incidente.</w:t>
            </w:r>
          </w:p>
        </w:tc>
      </w:tr>
      <w:tr w:rsidR="003131BE" w:rsidRPr="005E7223" w14:paraId="5D7A0F47" w14:textId="77777777">
        <w:trPr>
          <w:trHeight w:val="108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6D836A82" w14:textId="77777777" w:rsidR="003131BE" w:rsidRPr="005E7223" w:rsidRDefault="00E963E4">
            <w:pPr>
              <w:spacing w:after="0" w:line="276" w:lineRule="auto"/>
              <w:jc w:val="right"/>
              <w:rPr>
                <w:sz w:val="24"/>
              </w:rPr>
            </w:pPr>
            <w:r>
              <w:rPr>
                <w:sz w:val="24"/>
              </w:rPr>
              <w:lastRenderedPageBreak/>
              <w:t>Comunicación:</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6599EF31" w14:textId="77777777" w:rsidR="003131BE" w:rsidRPr="005E7223" w:rsidRDefault="00E963E4">
            <w:pPr>
              <w:spacing w:after="0" w:line="276" w:lineRule="auto"/>
              <w:rPr>
                <w:i/>
                <w:sz w:val="24"/>
              </w:rPr>
            </w:pPr>
            <w:r>
              <w:rPr>
                <w:i/>
                <w:sz w:val="24"/>
              </w:rPr>
              <w:t>Definir las comunicaciones internas y externas, incluidos el mensaje y la lista de distribución, así como los medios. Siempre comenzar con la comunicación interna.</w:t>
            </w:r>
          </w:p>
        </w:tc>
      </w:tr>
      <w:tr w:rsidR="003131BE" w:rsidRPr="00B52B38" w14:paraId="54AFEF98" w14:textId="77777777">
        <w:trPr>
          <w:trHeight w:val="162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2EA906E3" w14:textId="77777777" w:rsidR="003131BE" w:rsidRPr="005E7223" w:rsidRDefault="00E963E4">
            <w:pPr>
              <w:spacing w:after="0" w:line="276" w:lineRule="auto"/>
              <w:jc w:val="right"/>
              <w:rPr>
                <w:sz w:val="24"/>
              </w:rPr>
            </w:pPr>
            <w:r>
              <w:rPr>
                <w:sz w:val="24"/>
              </w:rPr>
              <w:t>Materiales vitales:</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257A021E" w14:textId="77777777" w:rsidR="003131BE" w:rsidRPr="005E7223" w:rsidRDefault="00E963E4">
            <w:pPr>
              <w:spacing w:after="0" w:line="276" w:lineRule="auto"/>
              <w:rPr>
                <w:i/>
                <w:sz w:val="24"/>
              </w:rPr>
            </w:pPr>
            <w:r>
              <w:rPr>
                <w:i/>
                <w:sz w:val="24"/>
              </w:rPr>
              <w:t>Lista de recursos necesarios para gestionar el incidente. Esto es parte de la etapa de preparación. El plan no incluye el contenido real, sino que está limitado a referencias (es responsabilidad de los jefes de los diferentes departamentos o socios conservar este contenido, mantenerlo actualizado, y preciso y portable cuando sea posible)</w:t>
            </w:r>
          </w:p>
        </w:tc>
      </w:tr>
      <w:tr w:rsidR="003131BE" w:rsidRPr="00B52B38" w14:paraId="4F395232" w14:textId="77777777">
        <w:trPr>
          <w:trHeight w:val="108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7C878AFC" w14:textId="77777777" w:rsidR="003131BE" w:rsidRPr="005E7223" w:rsidRDefault="00E963E4">
            <w:pPr>
              <w:spacing w:after="0" w:line="276" w:lineRule="auto"/>
              <w:jc w:val="right"/>
              <w:rPr>
                <w:sz w:val="24"/>
              </w:rPr>
            </w:pPr>
            <w:r>
              <w:rPr>
                <w:sz w:val="24"/>
              </w:rPr>
              <w:t>Registros:</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76EBCD8B" w14:textId="77777777" w:rsidR="003131BE" w:rsidRPr="005E7223" w:rsidRDefault="00E963E4">
            <w:pPr>
              <w:spacing w:after="0" w:line="276" w:lineRule="auto"/>
              <w:rPr>
                <w:i/>
                <w:sz w:val="24"/>
              </w:rPr>
            </w:pPr>
            <w:r>
              <w:rPr>
                <w:i/>
                <w:sz w:val="24"/>
              </w:rPr>
              <w:t>Los registros que deben elaborarse durante y después de la crisis. Estos registros son útiles para la recopilación de evidencia, lecciones aprendidas y un seguimiento del incidente real.</w:t>
            </w:r>
          </w:p>
        </w:tc>
      </w:tr>
    </w:tbl>
    <w:p w14:paraId="65131603" w14:textId="77777777" w:rsidR="003131BE" w:rsidRPr="005E7223" w:rsidRDefault="00E963E4">
      <w:pPr>
        <w:jc w:val="center"/>
        <w:rPr>
          <w:sz w:val="24"/>
        </w:rPr>
      </w:pPr>
      <w:bookmarkStart w:id="40" w:name="yihf0y1cg6za"/>
      <w:bookmarkEnd w:id="40"/>
      <w:r>
        <w:rPr>
          <w:sz w:val="24"/>
        </w:rPr>
        <w:t>Tabla 9</w:t>
      </w:r>
    </w:p>
    <w:p w14:paraId="284066BB" w14:textId="77777777" w:rsidR="003131BE" w:rsidRPr="005E7223" w:rsidRDefault="00E963E4">
      <w:pPr>
        <w:rPr>
          <w:sz w:val="24"/>
        </w:rPr>
      </w:pPr>
      <w:r>
        <w:rPr>
          <w:sz w:val="24"/>
        </w:rPr>
        <w:t>En el anexo, se incluyen ejemplos de Planes de BC.</w:t>
      </w:r>
    </w:p>
    <w:p w14:paraId="49B1CE27" w14:textId="77777777" w:rsidR="003131BE" w:rsidRPr="005E7223" w:rsidRDefault="00E963E4">
      <w:pPr>
        <w:pStyle w:val="Heading1"/>
        <w:rPr>
          <w:sz w:val="52"/>
        </w:rPr>
      </w:pPr>
      <w:bookmarkStart w:id="41" w:name="_Toc30509907"/>
      <w:r>
        <w:rPr>
          <w:sz w:val="52"/>
        </w:rPr>
        <w:t>Apoyo</w:t>
      </w:r>
      <w:bookmarkEnd w:id="41"/>
    </w:p>
    <w:p w14:paraId="453E8D2D" w14:textId="77777777" w:rsidR="003131BE" w:rsidRPr="005E7223" w:rsidRDefault="00E963E4">
      <w:pPr>
        <w:pStyle w:val="Heading2"/>
        <w:rPr>
          <w:sz w:val="40"/>
        </w:rPr>
      </w:pPr>
      <w:bookmarkStart w:id="42" w:name="_Toc30509908"/>
      <w:r>
        <w:rPr>
          <w:sz w:val="40"/>
        </w:rPr>
        <w:t>Recursos</w:t>
      </w:r>
      <w:bookmarkEnd w:id="42"/>
    </w:p>
    <w:p w14:paraId="0BBADD7A" w14:textId="77777777" w:rsidR="003131BE" w:rsidRPr="005E7223" w:rsidRDefault="00E963E4">
      <w:pPr>
        <w:rPr>
          <w:sz w:val="24"/>
        </w:rPr>
      </w:pPr>
      <w:r>
        <w:rPr>
          <w:sz w:val="24"/>
        </w:rPr>
        <w:t>El esfuerzo inicial de configurar un sistema (de gestión) de continuidad de operaciones puede insumir bastante tiempo, pero la metodología descripta anteriormente debería hacerlo más práctico y factible para una organización más pequeña.</w:t>
      </w:r>
    </w:p>
    <w:p w14:paraId="1ACF5AE7" w14:textId="77777777" w:rsidR="003131BE" w:rsidRPr="005E7223" w:rsidRDefault="00E963E4">
      <w:pPr>
        <w:rPr>
          <w:sz w:val="24"/>
        </w:rPr>
      </w:pPr>
      <w:r>
        <w:rPr>
          <w:sz w:val="24"/>
        </w:rPr>
        <w:t>Una vez elaborados los inventarios y listas, el esfuerzo se vuelve más sostenible de manera tal que solo se necesitan revisiones anuales para actualizar los planes teniendo en cuenta el cambiante panorama de amenazas y peligros, por ejemplo, los ciberataques estaban en su mayoría en el ámbito de la ciencia ficción a principios de los años 2000; hoy en día, deberían ser considerados como un peligro claro y presente.</w:t>
      </w:r>
    </w:p>
    <w:p w14:paraId="1FDF11A2" w14:textId="77777777" w:rsidR="003131BE" w:rsidRPr="005E7223" w:rsidRDefault="00E963E4">
      <w:pPr>
        <w:rPr>
          <w:sz w:val="24"/>
        </w:rPr>
      </w:pPr>
      <w:r>
        <w:rPr>
          <w:sz w:val="24"/>
        </w:rPr>
        <w:t>En una organización pequeña, el mejor lugar para gestionar y guiar el desarrollo exitoso de un plan de continuidad de operaciones es a nivel de la administración y el proyecto debería recibir suficiente apoyo y enfoque.</w:t>
      </w:r>
    </w:p>
    <w:p w14:paraId="4BB432CA" w14:textId="77777777" w:rsidR="003131BE" w:rsidRPr="005E7223" w:rsidRDefault="00E963E4">
      <w:pPr>
        <w:rPr>
          <w:sz w:val="24"/>
        </w:rPr>
      </w:pPr>
      <w:r>
        <w:rPr>
          <w:sz w:val="24"/>
        </w:rPr>
        <w:t xml:space="preserve">No es realmente necesario designar a un gerente dedicado a la continuidad de operaciones; en algunos casos, la estrategia de BC puede ser </w:t>
      </w:r>
      <w:proofErr w:type="spellStart"/>
      <w:r>
        <w:rPr>
          <w:sz w:val="24"/>
        </w:rPr>
        <w:t>aun</w:t>
      </w:r>
      <w:proofErr w:type="spellEnd"/>
      <w:r>
        <w:rPr>
          <w:sz w:val="24"/>
        </w:rPr>
        <w:t xml:space="preserve"> más eficaz al incluir esto en las responsabilidades de toda la organización. </w:t>
      </w:r>
    </w:p>
    <w:p w14:paraId="5B0D5F66" w14:textId="77777777" w:rsidR="003131BE" w:rsidRPr="005E7223" w:rsidRDefault="00E963E4">
      <w:pPr>
        <w:pStyle w:val="Heading2"/>
        <w:rPr>
          <w:sz w:val="40"/>
        </w:rPr>
      </w:pPr>
      <w:bookmarkStart w:id="43" w:name="_Toc30509909"/>
      <w:r>
        <w:rPr>
          <w:sz w:val="40"/>
        </w:rPr>
        <w:lastRenderedPageBreak/>
        <w:t>Conocimiento</w:t>
      </w:r>
      <w:bookmarkEnd w:id="43"/>
    </w:p>
    <w:p w14:paraId="2B11BB1A" w14:textId="77777777" w:rsidR="003131BE" w:rsidRPr="005E7223" w:rsidRDefault="00E963E4">
      <w:pPr>
        <w:rPr>
          <w:sz w:val="24"/>
        </w:rPr>
      </w:pPr>
      <w:r>
        <w:rPr>
          <w:sz w:val="24"/>
        </w:rPr>
        <w:t>Una estrategia de continuidad de operaciones exitosa requiere el conocimiento en toda la organización y la comprensión de que debería ser importante para todos.</w:t>
      </w:r>
    </w:p>
    <w:p w14:paraId="62438F43" w14:textId="77777777" w:rsidR="003131BE" w:rsidRPr="005E7223" w:rsidRDefault="00E963E4">
      <w:pPr>
        <w:rPr>
          <w:sz w:val="24"/>
        </w:rPr>
      </w:pPr>
      <w:r>
        <w:rPr>
          <w:sz w:val="24"/>
        </w:rPr>
        <w:t>Por ende, las sesiones de conocimiento periódicas son absolutamente indispensables.</w:t>
      </w:r>
    </w:p>
    <w:p w14:paraId="54DBEDBB" w14:textId="77777777" w:rsidR="003131BE" w:rsidRPr="005E7223" w:rsidRDefault="00E963E4">
      <w:pPr>
        <w:pStyle w:val="Heading2"/>
        <w:rPr>
          <w:sz w:val="40"/>
        </w:rPr>
      </w:pPr>
      <w:bookmarkStart w:id="44" w:name="_Toc30509910"/>
      <w:r>
        <w:rPr>
          <w:sz w:val="40"/>
        </w:rPr>
        <w:t>Comunicación</w:t>
      </w:r>
      <w:bookmarkEnd w:id="44"/>
    </w:p>
    <w:p w14:paraId="143C0A75" w14:textId="77777777" w:rsidR="003131BE" w:rsidRPr="005E7223" w:rsidRDefault="00E963E4">
      <w:pPr>
        <w:rPr>
          <w:sz w:val="24"/>
        </w:rPr>
      </w:pPr>
      <w:r>
        <w:rPr>
          <w:sz w:val="24"/>
        </w:rPr>
        <w:t>Como se muestra en la plantilla y el ejemplo de Planes de Continuidad de Operaciones, la comunicación (interna y externa) tiene un rol muy importante en la gestión de crisis.</w:t>
      </w:r>
    </w:p>
    <w:p w14:paraId="5E69F714" w14:textId="77777777" w:rsidR="003131BE" w:rsidRPr="005E7223" w:rsidRDefault="00E963E4">
      <w:pPr>
        <w:rPr>
          <w:sz w:val="24"/>
        </w:rPr>
      </w:pPr>
      <w:r>
        <w:rPr>
          <w:sz w:val="24"/>
        </w:rPr>
        <w:t>Por ende, es muy importante:</w:t>
      </w:r>
    </w:p>
    <w:p w14:paraId="2238AC89" w14:textId="1C7802F8" w:rsidR="003131BE" w:rsidRPr="005E7223" w:rsidRDefault="00E963E4">
      <w:pPr>
        <w:numPr>
          <w:ilvl w:val="0"/>
          <w:numId w:val="16"/>
        </w:numPr>
        <w:spacing w:after="0"/>
        <w:rPr>
          <w:sz w:val="24"/>
        </w:rPr>
      </w:pPr>
      <w:r>
        <w:rPr>
          <w:sz w:val="24"/>
        </w:rPr>
        <w:t xml:space="preserve">decidir los medios de comunicación que se utilizarán. Ejemplo: teléfono, mensajes de texto, mensajería, Twitter, correo electrónico, etc. </w:t>
      </w:r>
    </w:p>
    <w:p w14:paraId="733FB751" w14:textId="77777777" w:rsidR="003131BE" w:rsidRPr="005E7223" w:rsidRDefault="00E963E4">
      <w:pPr>
        <w:numPr>
          <w:ilvl w:val="0"/>
          <w:numId w:val="16"/>
        </w:numPr>
        <w:spacing w:after="0"/>
        <w:rPr>
          <w:sz w:val="24"/>
        </w:rPr>
      </w:pPr>
      <w:r>
        <w:rPr>
          <w:sz w:val="24"/>
        </w:rPr>
        <w:t>preparar plantillas de comunicaciones (la comunicación improvisada puede realmente acabar con la credibilidad de una organización durante una crisis).</w:t>
      </w:r>
    </w:p>
    <w:p w14:paraId="6E689D6D" w14:textId="77777777" w:rsidR="003131BE" w:rsidRPr="005E7223" w:rsidRDefault="00E963E4">
      <w:pPr>
        <w:numPr>
          <w:ilvl w:val="0"/>
          <w:numId w:val="16"/>
        </w:numPr>
        <w:spacing w:after="0"/>
        <w:rPr>
          <w:sz w:val="24"/>
        </w:rPr>
      </w:pPr>
      <w:r>
        <w:rPr>
          <w:sz w:val="24"/>
        </w:rPr>
        <w:t>predefinir y preparar a quiénes debería enviarse la comunicación, por ejemplo, “nuestros registradores” no es una definición práctica. Un indicador a una lista de direcciones de correo electrónico que esté actualizado sí lo es.</w:t>
      </w:r>
    </w:p>
    <w:p w14:paraId="3E6C5A4E" w14:textId="77777777" w:rsidR="003131BE" w:rsidRPr="005E7223" w:rsidRDefault="00E963E4">
      <w:pPr>
        <w:numPr>
          <w:ilvl w:val="0"/>
          <w:numId w:val="16"/>
        </w:numPr>
        <w:spacing w:after="0"/>
        <w:rPr>
          <w:sz w:val="24"/>
        </w:rPr>
      </w:pPr>
      <w:r>
        <w:rPr>
          <w:sz w:val="24"/>
        </w:rPr>
        <w:t>establecer prioridades y cronogramas para la comunicación (por ejemplo, tuitear una actualización cada 60 minutos, enviar un correo electrónico al comienzo y al final del incidente).</w:t>
      </w:r>
    </w:p>
    <w:p w14:paraId="5DD137FA" w14:textId="77777777" w:rsidR="003131BE" w:rsidRPr="005E7223" w:rsidRDefault="00E963E4">
      <w:pPr>
        <w:numPr>
          <w:ilvl w:val="0"/>
          <w:numId w:val="16"/>
        </w:numPr>
        <w:rPr>
          <w:sz w:val="24"/>
        </w:rPr>
      </w:pPr>
      <w:r>
        <w:rPr>
          <w:sz w:val="24"/>
        </w:rPr>
        <w:t>evaluar la necesidad de un consultor externo para comunicaciones de crisis para ayudar a configurar los planes y estrategia de comunicaciones, pero también para capacitar a la gente que trata con la prensa.</w:t>
      </w:r>
    </w:p>
    <w:p w14:paraId="3E5D6343" w14:textId="77777777" w:rsidR="003131BE" w:rsidRPr="005E7223" w:rsidRDefault="00E963E4">
      <w:pPr>
        <w:pStyle w:val="Heading1"/>
        <w:rPr>
          <w:sz w:val="52"/>
        </w:rPr>
      </w:pPr>
      <w:bookmarkStart w:id="45" w:name="_Toc30509911"/>
      <w:r>
        <w:rPr>
          <w:sz w:val="52"/>
        </w:rPr>
        <w:t>Operación</w:t>
      </w:r>
      <w:bookmarkEnd w:id="45"/>
    </w:p>
    <w:p w14:paraId="1FB5DB55" w14:textId="77777777" w:rsidR="003131BE" w:rsidRPr="005E7223" w:rsidRDefault="00E963E4">
      <w:pPr>
        <w:rPr>
          <w:sz w:val="24"/>
        </w:rPr>
      </w:pPr>
      <w:r>
        <w:rPr>
          <w:sz w:val="24"/>
        </w:rPr>
        <w:t>Una vez elaborado el BCP, debería incluirse en las operaciones nominales y comerciales diarias. Esto significa que la continuidad de operaciones debe tener un rol en todos los procesos y flujos de trabajo de negocio y de ingeniería.</w:t>
      </w:r>
    </w:p>
    <w:p w14:paraId="1EAC0520" w14:textId="77777777" w:rsidR="003131BE" w:rsidRPr="005E7223" w:rsidRDefault="00E963E4">
      <w:pPr>
        <w:rPr>
          <w:sz w:val="24"/>
        </w:rPr>
      </w:pPr>
      <w:r>
        <w:rPr>
          <w:sz w:val="24"/>
        </w:rPr>
        <w:t xml:space="preserve">Esto implica que la continuidad de operaciones juega un rol en diferentes áreas tales como: compras, asuntos legales, ingeniería, operaciones, comunicaciones. </w:t>
      </w:r>
    </w:p>
    <w:p w14:paraId="484D6DC6" w14:textId="77777777" w:rsidR="003131BE" w:rsidRPr="005E7223" w:rsidRDefault="00E963E4">
      <w:pPr>
        <w:rPr>
          <w:sz w:val="24"/>
        </w:rPr>
      </w:pPr>
      <w:r>
        <w:rPr>
          <w:sz w:val="24"/>
        </w:rPr>
        <w:t>Algunos ejemplos para aclarar esto:</w:t>
      </w:r>
    </w:p>
    <w:p w14:paraId="5D7913E7" w14:textId="5844868C" w:rsidR="003131BE" w:rsidRPr="005E7223" w:rsidRDefault="00E963E4">
      <w:pPr>
        <w:numPr>
          <w:ilvl w:val="0"/>
          <w:numId w:val="17"/>
        </w:numPr>
        <w:spacing w:after="0"/>
        <w:rPr>
          <w:sz w:val="24"/>
        </w:rPr>
      </w:pPr>
      <w:r>
        <w:rPr>
          <w:sz w:val="24"/>
        </w:rPr>
        <w:t xml:space="preserve">se compran algunos servidores y equipos de red. La Solicitud de Propuesta (RFP) que se envía a los proveedores menciona </w:t>
      </w:r>
      <w:r>
        <w:rPr>
          <w:b/>
          <w:sz w:val="24"/>
        </w:rPr>
        <w:t>fuentes de alimentación redundantes</w:t>
      </w:r>
      <w:r>
        <w:rPr>
          <w:sz w:val="24"/>
        </w:rPr>
        <w:t xml:space="preserve"> y </w:t>
      </w:r>
      <w:r>
        <w:rPr>
          <w:b/>
          <w:sz w:val="24"/>
        </w:rPr>
        <w:t>tarjetas de interfaz de red</w:t>
      </w:r>
      <w:r>
        <w:rPr>
          <w:sz w:val="24"/>
        </w:rPr>
        <w:t xml:space="preserve"> duales para máxima redundancia.</w:t>
      </w:r>
    </w:p>
    <w:p w14:paraId="08FD6FFF" w14:textId="77777777" w:rsidR="003131BE" w:rsidRPr="005E7223" w:rsidRDefault="00E963E4">
      <w:pPr>
        <w:numPr>
          <w:ilvl w:val="0"/>
          <w:numId w:val="17"/>
        </w:numPr>
        <w:rPr>
          <w:sz w:val="24"/>
        </w:rPr>
      </w:pPr>
      <w:r>
        <w:rPr>
          <w:sz w:val="24"/>
        </w:rPr>
        <w:lastRenderedPageBreak/>
        <w:t xml:space="preserve">se </w:t>
      </w:r>
      <w:r>
        <w:rPr>
          <w:b/>
          <w:sz w:val="24"/>
        </w:rPr>
        <w:t>terceriza</w:t>
      </w:r>
      <w:r>
        <w:rPr>
          <w:sz w:val="24"/>
        </w:rPr>
        <w:t xml:space="preserve"> un servicio, la RFP menciona explícitamente las medidas de continuidad de operaciones prevista que son esperadas del proveedor de servicios.</w:t>
      </w:r>
    </w:p>
    <w:p w14:paraId="7DBE2C66" w14:textId="77777777" w:rsidR="003131BE" w:rsidRPr="005E7223" w:rsidRDefault="00E963E4">
      <w:pPr>
        <w:pStyle w:val="Heading2"/>
        <w:rPr>
          <w:sz w:val="40"/>
        </w:rPr>
      </w:pPr>
      <w:bookmarkStart w:id="46" w:name="_Toc30509912"/>
      <w:r>
        <w:rPr>
          <w:sz w:val="40"/>
        </w:rPr>
        <w:t>Ejercicios de BC</w:t>
      </w:r>
      <w:bookmarkEnd w:id="46"/>
    </w:p>
    <w:p w14:paraId="03BA500D" w14:textId="77777777" w:rsidR="003131BE" w:rsidRPr="005E7223" w:rsidRDefault="00E963E4">
      <w:pPr>
        <w:rPr>
          <w:sz w:val="24"/>
        </w:rPr>
      </w:pPr>
      <w:r>
        <w:rPr>
          <w:sz w:val="24"/>
        </w:rPr>
        <w:t xml:space="preserve">Está bien desarrollar planes para lidiar con un escenario de desastre específico, pero sin ninguna prueba o simulación, el plan es un </w:t>
      </w:r>
      <w:r>
        <w:rPr>
          <w:i/>
          <w:sz w:val="24"/>
        </w:rPr>
        <w:t>tigre de papel</w:t>
      </w:r>
      <w:r>
        <w:rPr>
          <w:sz w:val="24"/>
        </w:rPr>
        <w:t>.</w:t>
      </w:r>
    </w:p>
    <w:p w14:paraId="1D9DB41A" w14:textId="77777777" w:rsidR="003131BE" w:rsidRPr="005E7223" w:rsidRDefault="00E963E4">
      <w:pPr>
        <w:rPr>
          <w:sz w:val="24"/>
        </w:rPr>
      </w:pPr>
      <w:r>
        <w:rPr>
          <w:sz w:val="24"/>
        </w:rPr>
        <w:t>Las pruebas y simulación de los planes de BC son, por ende, un componente vital en una estrategia de continuidad de operaciones eficaz. Así como los bomberos se capacitan para combatir incendios, el equipo de crisis debería dedicar tiempo en probar y simular los planes.</w:t>
      </w:r>
    </w:p>
    <w:p w14:paraId="461317D2" w14:textId="77777777" w:rsidR="003131BE" w:rsidRPr="005E7223" w:rsidRDefault="00E963E4">
      <w:pPr>
        <w:rPr>
          <w:sz w:val="24"/>
        </w:rPr>
      </w:pPr>
      <w:r>
        <w:rPr>
          <w:sz w:val="24"/>
        </w:rPr>
        <w:t>Hay dos maneras de hacer esto. Existe el denominado ejercicio de simulación teórica o TTX y la simulación controlada real.</w:t>
      </w:r>
    </w:p>
    <w:p w14:paraId="6585ACFA" w14:textId="77777777" w:rsidR="003131BE" w:rsidRPr="005E7223" w:rsidRDefault="00E963E4">
      <w:pPr>
        <w:pStyle w:val="Heading3"/>
        <w:rPr>
          <w:sz w:val="32"/>
        </w:rPr>
      </w:pPr>
      <w:bookmarkStart w:id="47" w:name="_Toc30509913"/>
      <w:r>
        <w:rPr>
          <w:sz w:val="32"/>
        </w:rPr>
        <w:t>Ejercicios de simulación teórica (TTX)</w:t>
      </w:r>
      <w:bookmarkEnd w:id="47"/>
    </w:p>
    <w:p w14:paraId="5449DCEB" w14:textId="77777777" w:rsidR="003131BE" w:rsidRPr="005E7223" w:rsidRDefault="00E963E4">
      <w:pPr>
        <w:rPr>
          <w:sz w:val="24"/>
        </w:rPr>
      </w:pPr>
      <w:r>
        <w:rPr>
          <w:sz w:val="24"/>
        </w:rPr>
        <w:t>Estos ejercicios en “papel” tienen el fin de analizar procedimientos y son extremadamente útiles para los equipos de simulación. Requieren relativamente poca preparación.</w:t>
      </w:r>
    </w:p>
    <w:p w14:paraId="30AD0501" w14:textId="77777777" w:rsidR="003131BE" w:rsidRPr="005E7223" w:rsidRDefault="00E963E4">
      <w:pPr>
        <w:rPr>
          <w:sz w:val="24"/>
        </w:rPr>
      </w:pPr>
      <w:r>
        <w:rPr>
          <w:sz w:val="24"/>
        </w:rPr>
        <w:t xml:space="preserve">Un TTX puede ser un ejercicio de juego de roles en el que todas las partes participantes se sientan a la mesa y cada uno juega su rol. </w:t>
      </w:r>
      <w:r>
        <w:rPr>
          <w:b/>
          <w:sz w:val="24"/>
        </w:rPr>
        <w:t>Un “maestro de la ceremonia” independiente</w:t>
      </w:r>
      <w:r>
        <w:rPr>
          <w:sz w:val="24"/>
        </w:rPr>
        <w:t xml:space="preserve"> guiará al equipo a través de los diferentes pasos del escenario, intercalados con ocasionales eventos adicionales inesperados. </w:t>
      </w:r>
    </w:p>
    <w:p w14:paraId="78A5C4D6" w14:textId="77777777" w:rsidR="003131BE" w:rsidRPr="005E7223" w:rsidRDefault="00E963E4">
      <w:pPr>
        <w:rPr>
          <w:sz w:val="24"/>
        </w:rPr>
      </w:pPr>
      <w:r>
        <w:rPr>
          <w:sz w:val="24"/>
        </w:rPr>
        <w:t xml:space="preserve">Una gran desventaja del TTX es la dificultad de darle sentido de urgencia y realidad a los participantes. </w:t>
      </w:r>
    </w:p>
    <w:p w14:paraId="0A7D3EE8" w14:textId="77777777" w:rsidR="003131BE" w:rsidRPr="005E7223" w:rsidRDefault="00E963E4">
      <w:pPr>
        <w:pBdr>
          <w:top w:val="single" w:sz="12" w:space="2" w:color="000000"/>
          <w:left w:val="single" w:sz="12" w:space="2" w:color="000000"/>
          <w:bottom w:val="single" w:sz="12" w:space="2" w:color="000000"/>
          <w:right w:val="single" w:sz="12" w:space="2" w:color="000000"/>
        </w:pBdr>
        <w:jc w:val="center"/>
        <w:rPr>
          <w:sz w:val="24"/>
        </w:rPr>
      </w:pPr>
      <w:r>
        <w:rPr>
          <w:sz w:val="24"/>
        </w:rPr>
        <w:t>ACCIÓN: es esencial que toda la organización revise los planes de BC al menos una vez al año con una visión crítica hacia la factibilidad. Los planes de BC son documentos vivos que deberán ser adaptados a un entorno cambiante.</w:t>
      </w:r>
    </w:p>
    <w:p w14:paraId="01E2F2D2" w14:textId="77777777" w:rsidR="003131BE" w:rsidRPr="005E7223" w:rsidRDefault="00E963E4">
      <w:pPr>
        <w:pStyle w:val="Heading3"/>
        <w:rPr>
          <w:sz w:val="32"/>
        </w:rPr>
      </w:pPr>
      <w:bookmarkStart w:id="48" w:name="_Toc30509914"/>
      <w:r>
        <w:rPr>
          <w:sz w:val="32"/>
        </w:rPr>
        <w:t>Simulaciones</w:t>
      </w:r>
      <w:bookmarkEnd w:id="48"/>
    </w:p>
    <w:p w14:paraId="7A8A2007" w14:textId="77777777" w:rsidR="003131BE" w:rsidRPr="005E7223" w:rsidRDefault="00E963E4">
      <w:pPr>
        <w:rPr>
          <w:sz w:val="24"/>
        </w:rPr>
      </w:pPr>
      <w:r>
        <w:rPr>
          <w:sz w:val="24"/>
        </w:rPr>
        <w:t>De manera ideal, los Planes de Continuidad de Operaciones se prueban con simulaciones reales. Durante estas simulaciones, se comprueba la respuesta de los diferentes equipos o socios a fin de validar la eficacia de los equipos y la factibilidad de los planes.</w:t>
      </w:r>
    </w:p>
    <w:p w14:paraId="1FFBA029" w14:textId="77777777" w:rsidR="003131BE" w:rsidRPr="005E7223" w:rsidRDefault="00E963E4">
      <w:pPr>
        <w:rPr>
          <w:sz w:val="24"/>
        </w:rPr>
      </w:pPr>
      <w:r>
        <w:rPr>
          <w:sz w:val="24"/>
        </w:rPr>
        <w:t>Al simular los diferentes planes, los equipos se acostumbrarán a lo que necesitarán hacer cuando el evento suceda realmente.</w:t>
      </w:r>
    </w:p>
    <w:p w14:paraId="133C19CB" w14:textId="501E3078" w:rsidR="003131BE" w:rsidRDefault="00E963E4">
      <w:pPr>
        <w:rPr>
          <w:sz w:val="24"/>
        </w:rPr>
      </w:pPr>
      <w:r>
        <w:rPr>
          <w:sz w:val="24"/>
        </w:rPr>
        <w:t>Evidentemente, no siempre resulta sencillo simular realmente el incidente (por ejemplo, falta de suministro eléctrico en el centro de datos), pero se pueden proponer escenarios realistas.</w:t>
      </w:r>
    </w:p>
    <w:p w14:paraId="313644FC" w14:textId="5DB1FCB4" w:rsidR="00B902FA" w:rsidRPr="00F61698" w:rsidRDefault="00B902FA">
      <w:pPr>
        <w:rPr>
          <w:sz w:val="24"/>
          <w:lang w:val="es-419"/>
        </w:rPr>
      </w:pPr>
    </w:p>
    <w:p w14:paraId="10386620" w14:textId="54A523AF" w:rsidR="00B902FA" w:rsidRPr="00F61698" w:rsidRDefault="00B902FA">
      <w:pPr>
        <w:rPr>
          <w:sz w:val="24"/>
          <w:lang w:val="es-419"/>
        </w:rPr>
      </w:pPr>
    </w:p>
    <w:p w14:paraId="5E56E443" w14:textId="77777777" w:rsidR="00B902FA" w:rsidRPr="00F61698" w:rsidRDefault="00B902FA">
      <w:pPr>
        <w:rPr>
          <w:sz w:val="24"/>
          <w:lang w:val="es-419"/>
        </w:rPr>
      </w:pPr>
    </w:p>
    <w:p w14:paraId="03B62C82" w14:textId="77777777" w:rsidR="003131BE" w:rsidRPr="005E7223" w:rsidRDefault="00E963E4">
      <w:pPr>
        <w:rPr>
          <w:sz w:val="24"/>
        </w:rPr>
      </w:pPr>
      <w:r>
        <w:rPr>
          <w:sz w:val="24"/>
        </w:rPr>
        <w:t>Algunos ejemplos:</w:t>
      </w:r>
    </w:p>
    <w:p w14:paraId="7ED62DB2" w14:textId="77777777" w:rsidR="003131BE" w:rsidRPr="005E7223" w:rsidRDefault="00E963E4">
      <w:pPr>
        <w:numPr>
          <w:ilvl w:val="0"/>
          <w:numId w:val="10"/>
        </w:numPr>
        <w:spacing w:after="0"/>
        <w:rPr>
          <w:sz w:val="24"/>
        </w:rPr>
      </w:pPr>
      <w:r>
        <w:rPr>
          <w:sz w:val="24"/>
        </w:rPr>
        <w:t xml:space="preserve">ataque de </w:t>
      </w:r>
      <w:proofErr w:type="spellStart"/>
      <w:r>
        <w:rPr>
          <w:sz w:val="24"/>
        </w:rPr>
        <w:t>ransomware</w:t>
      </w:r>
      <w:proofErr w:type="spellEnd"/>
      <w:r>
        <w:rPr>
          <w:sz w:val="24"/>
        </w:rPr>
        <w:t xml:space="preserve"> Un usuario llama a la mesa de ayuda para preguntar qué hacer ya que la pantalla indica que el equipo portátil ha sido capturado y se exigen </w:t>
      </w:r>
      <w:proofErr w:type="gramStart"/>
      <w:r>
        <w:rPr>
          <w:sz w:val="24"/>
        </w:rPr>
        <w:t>algunas bitcoins</w:t>
      </w:r>
      <w:proofErr w:type="gramEnd"/>
      <w:r>
        <w:rPr>
          <w:sz w:val="24"/>
        </w:rPr>
        <w:t xml:space="preserve"> a cambio de desbloquear el equipo. El propósito de este ejercicio es probar la respuesta del equipo de apoyo.</w:t>
      </w:r>
    </w:p>
    <w:p w14:paraId="79A407E3" w14:textId="77777777" w:rsidR="003131BE" w:rsidRPr="005E7223" w:rsidRDefault="00E963E4">
      <w:pPr>
        <w:numPr>
          <w:ilvl w:val="0"/>
          <w:numId w:val="10"/>
        </w:numPr>
        <w:rPr>
          <w:sz w:val="24"/>
        </w:rPr>
      </w:pPr>
      <w:r>
        <w:rPr>
          <w:sz w:val="24"/>
        </w:rPr>
        <w:t>la oficina no está accesible debido a una infestación de ratas. Evidentemente no hay ratas, pero el objetivo es probar la comunicación con los empleados.</w:t>
      </w:r>
    </w:p>
    <w:p w14:paraId="24CF83FB" w14:textId="77777777" w:rsidR="003131BE" w:rsidRPr="005E7223" w:rsidRDefault="00E963E4">
      <w:pPr>
        <w:pStyle w:val="Heading1"/>
        <w:rPr>
          <w:sz w:val="52"/>
        </w:rPr>
      </w:pPr>
      <w:bookmarkStart w:id="49" w:name="_Toc30509915"/>
      <w:r>
        <w:rPr>
          <w:sz w:val="52"/>
        </w:rPr>
        <w:t>Mejoras</w:t>
      </w:r>
      <w:bookmarkEnd w:id="49"/>
    </w:p>
    <w:p w14:paraId="4806F90B" w14:textId="77777777" w:rsidR="003131BE" w:rsidRPr="005E7223" w:rsidRDefault="00E963E4">
      <w:pPr>
        <w:rPr>
          <w:sz w:val="24"/>
        </w:rPr>
      </w:pPr>
      <w:r>
        <w:rPr>
          <w:sz w:val="24"/>
        </w:rPr>
        <w:t>Una medida esencial para cualquier Estrategia de Continuidad de Operaciones eficaz es revisar los planes, la evaluación de riesgos, la lista de partes interesadas y la lista de amenazas y peligros, entre otros, al menos una vez al año o si se han producido cambios importantes.</w:t>
      </w:r>
    </w:p>
    <w:p w14:paraId="4E8CF210" w14:textId="77777777" w:rsidR="003131BE" w:rsidRPr="005E7223" w:rsidRDefault="00E963E4">
      <w:pPr>
        <w:rPr>
          <w:sz w:val="24"/>
        </w:rPr>
      </w:pPr>
      <w:r>
        <w:rPr>
          <w:sz w:val="24"/>
        </w:rPr>
        <w:t>Por lo general, estos cambios son iniciados por diversas acciones:</w:t>
      </w:r>
    </w:p>
    <w:p w14:paraId="102F2C34" w14:textId="77777777" w:rsidR="003131BE" w:rsidRPr="005E7223" w:rsidRDefault="00E963E4">
      <w:pPr>
        <w:numPr>
          <w:ilvl w:val="0"/>
          <w:numId w:val="3"/>
        </w:numPr>
        <w:spacing w:after="0"/>
        <w:rPr>
          <w:sz w:val="24"/>
        </w:rPr>
      </w:pPr>
      <w:r>
        <w:rPr>
          <w:sz w:val="24"/>
        </w:rPr>
        <w:t>legislación emergente</w:t>
      </w:r>
    </w:p>
    <w:p w14:paraId="7CBF78F0" w14:textId="77777777" w:rsidR="003131BE" w:rsidRPr="005E7223" w:rsidRDefault="00E963E4">
      <w:pPr>
        <w:numPr>
          <w:ilvl w:val="0"/>
          <w:numId w:val="3"/>
        </w:numPr>
        <w:spacing w:after="0"/>
        <w:rPr>
          <w:sz w:val="24"/>
        </w:rPr>
      </w:pPr>
      <w:r>
        <w:rPr>
          <w:sz w:val="24"/>
        </w:rPr>
        <w:t>tercerización</w:t>
      </w:r>
    </w:p>
    <w:p w14:paraId="588F9C47" w14:textId="77777777" w:rsidR="003131BE" w:rsidRPr="005E7223" w:rsidRDefault="00E963E4">
      <w:pPr>
        <w:numPr>
          <w:ilvl w:val="0"/>
          <w:numId w:val="3"/>
        </w:numPr>
        <w:spacing w:after="0"/>
        <w:rPr>
          <w:sz w:val="24"/>
        </w:rPr>
      </w:pPr>
      <w:r>
        <w:rPr>
          <w:sz w:val="24"/>
        </w:rPr>
        <w:t>fusiones y adquisiciones</w:t>
      </w:r>
    </w:p>
    <w:p w14:paraId="186B2AD5" w14:textId="77777777" w:rsidR="003131BE" w:rsidRPr="005E7223" w:rsidRDefault="00E963E4">
      <w:pPr>
        <w:numPr>
          <w:ilvl w:val="0"/>
          <w:numId w:val="3"/>
        </w:numPr>
        <w:spacing w:after="0"/>
        <w:rPr>
          <w:sz w:val="24"/>
        </w:rPr>
      </w:pPr>
      <w:r>
        <w:rPr>
          <w:sz w:val="24"/>
        </w:rPr>
        <w:t>servicios nuevos</w:t>
      </w:r>
    </w:p>
    <w:p w14:paraId="6256FB74" w14:textId="77777777" w:rsidR="003131BE" w:rsidRPr="005E7223" w:rsidRDefault="00E963E4">
      <w:pPr>
        <w:numPr>
          <w:ilvl w:val="0"/>
          <w:numId w:val="3"/>
        </w:numPr>
        <w:spacing w:after="0"/>
        <w:rPr>
          <w:sz w:val="24"/>
        </w:rPr>
      </w:pPr>
      <w:r>
        <w:rPr>
          <w:sz w:val="24"/>
        </w:rPr>
        <w:t>cambio de partes interesadas</w:t>
      </w:r>
    </w:p>
    <w:p w14:paraId="3DF97552" w14:textId="77777777" w:rsidR="003131BE" w:rsidRPr="005E7223" w:rsidRDefault="00E963E4">
      <w:pPr>
        <w:numPr>
          <w:ilvl w:val="0"/>
          <w:numId w:val="3"/>
        </w:numPr>
        <w:spacing w:after="0"/>
        <w:rPr>
          <w:sz w:val="24"/>
        </w:rPr>
      </w:pPr>
      <w:r>
        <w:rPr>
          <w:sz w:val="24"/>
        </w:rPr>
        <w:t>tecnologías emergentes</w:t>
      </w:r>
    </w:p>
    <w:p w14:paraId="26169F03" w14:textId="77777777" w:rsidR="003131BE" w:rsidRPr="005E7223" w:rsidRDefault="00E963E4">
      <w:pPr>
        <w:numPr>
          <w:ilvl w:val="0"/>
          <w:numId w:val="3"/>
        </w:numPr>
        <w:spacing w:after="0"/>
        <w:rPr>
          <w:sz w:val="24"/>
        </w:rPr>
      </w:pPr>
      <w:r>
        <w:rPr>
          <w:sz w:val="24"/>
        </w:rPr>
        <w:t>cambio del panorama de amenazas</w:t>
      </w:r>
    </w:p>
    <w:p w14:paraId="4CDEEFDC" w14:textId="77777777" w:rsidR="003131BE" w:rsidRPr="005E7223" w:rsidRDefault="00E963E4">
      <w:pPr>
        <w:numPr>
          <w:ilvl w:val="0"/>
          <w:numId w:val="3"/>
        </w:numPr>
        <w:spacing w:after="0"/>
        <w:rPr>
          <w:sz w:val="24"/>
        </w:rPr>
      </w:pPr>
      <w:r>
        <w:rPr>
          <w:sz w:val="24"/>
        </w:rPr>
        <w:t>un incidente</w:t>
      </w:r>
    </w:p>
    <w:p w14:paraId="1FA4A67D" w14:textId="77777777" w:rsidR="003131BE" w:rsidRPr="005E7223" w:rsidRDefault="00E963E4">
      <w:pPr>
        <w:numPr>
          <w:ilvl w:val="0"/>
          <w:numId w:val="3"/>
        </w:numPr>
        <w:rPr>
          <w:sz w:val="24"/>
        </w:rPr>
      </w:pPr>
      <w:r>
        <w:rPr>
          <w:sz w:val="24"/>
        </w:rPr>
        <w:t>...</w:t>
      </w:r>
    </w:p>
    <w:p w14:paraId="0A93BB8A" w14:textId="77777777" w:rsidR="003131BE" w:rsidRPr="005E7223" w:rsidRDefault="003131BE">
      <w:pPr>
        <w:rPr>
          <w:sz w:val="24"/>
          <w:lang w:val="en-CA"/>
        </w:rPr>
      </w:pPr>
    </w:p>
    <w:p w14:paraId="79512DAF" w14:textId="77777777" w:rsidR="00B44032" w:rsidRDefault="00B44032">
      <w:pPr>
        <w:rPr>
          <w:b/>
          <w:sz w:val="52"/>
          <w:szCs w:val="48"/>
        </w:rPr>
      </w:pPr>
      <w:bookmarkStart w:id="50" w:name="_Toc24536075"/>
      <w:r>
        <w:br w:type="page"/>
      </w:r>
    </w:p>
    <w:p w14:paraId="608E6476" w14:textId="609C2B1A" w:rsidR="003131BE" w:rsidRPr="005E7223" w:rsidRDefault="00E963E4">
      <w:pPr>
        <w:pStyle w:val="Heading1"/>
        <w:rPr>
          <w:sz w:val="52"/>
        </w:rPr>
      </w:pPr>
      <w:bookmarkStart w:id="51" w:name="_Toc30509916"/>
      <w:r>
        <w:rPr>
          <w:sz w:val="52"/>
        </w:rPr>
        <w:lastRenderedPageBreak/>
        <w:t>Anexo: Resumen de tareas</w:t>
      </w:r>
      <w:bookmarkEnd w:id="50"/>
      <w:bookmarkEnd w:id="51"/>
    </w:p>
    <w:p w14:paraId="51B10012" w14:textId="77777777" w:rsidR="003131BE" w:rsidRPr="005E7223" w:rsidRDefault="00E963E4">
      <w:pPr>
        <w:rPr>
          <w:sz w:val="24"/>
        </w:rPr>
      </w:pPr>
      <w:r>
        <w:rPr>
          <w:sz w:val="24"/>
        </w:rPr>
        <w:t xml:space="preserve"> En este anexo, se resumen las diferentes tareas descriptas en el documento. Se puede usar como una lista de verificación para realizar la implementación.</w:t>
      </w:r>
    </w:p>
    <w:p w14:paraId="0E5CA063" w14:textId="683D57FB" w:rsidR="003131BE" w:rsidRPr="005E7223" w:rsidRDefault="00E963E4">
      <w:pPr>
        <w:numPr>
          <w:ilvl w:val="0"/>
          <w:numId w:val="11"/>
        </w:numPr>
        <w:spacing w:after="0"/>
        <w:rPr>
          <w:sz w:val="24"/>
        </w:rPr>
      </w:pPr>
      <w:r>
        <w:t>realizar un inventario de todas las</w:t>
      </w:r>
      <w:r>
        <w:rPr>
          <w:sz w:val="24"/>
        </w:rPr>
        <w:t xml:space="preserve"> </w:t>
      </w:r>
      <w:r>
        <w:rPr>
          <w:b/>
          <w:sz w:val="24"/>
        </w:rPr>
        <w:t xml:space="preserve">partes interesadas </w:t>
      </w:r>
      <w:r>
        <w:rPr>
          <w:sz w:val="24"/>
        </w:rPr>
        <w:t>y sus expectativas, identificar las expectativas que son relevantes para la continuidad de operaciones (</w:t>
      </w:r>
      <w:hyperlink w:anchor="ub8g4amvdoex">
        <w:r>
          <w:rPr>
            <w:color w:val="1155CC"/>
            <w:sz w:val="24"/>
            <w:u w:val="single"/>
          </w:rPr>
          <w:t>tabla 1</w:t>
        </w:r>
      </w:hyperlink>
      <w:r>
        <w:rPr>
          <w:sz w:val="24"/>
        </w:rPr>
        <w:t>)</w:t>
      </w:r>
    </w:p>
    <w:p w14:paraId="1281B462" w14:textId="146521C3" w:rsidR="003131BE" w:rsidRPr="005E7223" w:rsidRDefault="00E963E4">
      <w:pPr>
        <w:numPr>
          <w:ilvl w:val="0"/>
          <w:numId w:val="11"/>
        </w:numPr>
        <w:spacing w:after="0"/>
        <w:rPr>
          <w:sz w:val="24"/>
        </w:rPr>
      </w:pPr>
      <w:r>
        <w:rPr>
          <w:sz w:val="24"/>
        </w:rPr>
        <w:t xml:space="preserve">realizar un inventario de todos los </w:t>
      </w:r>
      <w:r>
        <w:rPr>
          <w:b/>
          <w:sz w:val="24"/>
        </w:rPr>
        <w:t>proveedores</w:t>
      </w:r>
      <w:r>
        <w:rPr>
          <w:sz w:val="24"/>
        </w:rPr>
        <w:t>, describir qué suministrar e identificar la relevancia para la continuidad de operaciones y el impacto (</w:t>
      </w:r>
      <w:hyperlink w:anchor="1abaw7bqv7eu">
        <w:r>
          <w:rPr>
            <w:color w:val="1155CC"/>
            <w:sz w:val="24"/>
            <w:u w:val="single"/>
          </w:rPr>
          <w:t>tabla 3</w:t>
        </w:r>
      </w:hyperlink>
      <w:r>
        <w:rPr>
          <w:sz w:val="24"/>
        </w:rPr>
        <w:t>)</w:t>
      </w:r>
    </w:p>
    <w:p w14:paraId="14F1D2D8" w14:textId="06CCE6B2" w:rsidR="003131BE" w:rsidRPr="005E7223" w:rsidRDefault="00E963E4">
      <w:pPr>
        <w:numPr>
          <w:ilvl w:val="0"/>
          <w:numId w:val="11"/>
        </w:numPr>
        <w:spacing w:after="0"/>
        <w:rPr>
          <w:sz w:val="24"/>
        </w:rPr>
      </w:pPr>
      <w:r>
        <w:t xml:space="preserve">usar la </w:t>
      </w:r>
      <w:hyperlink w:anchor="4xqn03f2lfy4">
        <w:r>
          <w:rPr>
            <w:color w:val="1155CC"/>
            <w:sz w:val="24"/>
            <w:u w:val="single"/>
          </w:rPr>
          <w:t>tabla 4</w:t>
        </w:r>
      </w:hyperlink>
      <w:r>
        <w:rPr>
          <w:sz w:val="24"/>
        </w:rPr>
        <w:t xml:space="preserve"> para crear un </w:t>
      </w:r>
      <w:r>
        <w:rPr>
          <w:b/>
          <w:sz w:val="24"/>
        </w:rPr>
        <w:t>registro de amenazas y peligros</w:t>
      </w:r>
      <w:r>
        <w:rPr>
          <w:sz w:val="24"/>
        </w:rPr>
        <w:t>, marcar cuáles son aplicables y cuál es la probabilidad</w:t>
      </w:r>
    </w:p>
    <w:p w14:paraId="1C3267A3" w14:textId="09C7104D" w:rsidR="003131BE" w:rsidRPr="005E7223" w:rsidRDefault="00E963E4">
      <w:pPr>
        <w:numPr>
          <w:ilvl w:val="0"/>
          <w:numId w:val="11"/>
        </w:numPr>
        <w:spacing w:after="0"/>
        <w:rPr>
          <w:sz w:val="24"/>
        </w:rPr>
      </w:pPr>
      <w:r>
        <w:rPr>
          <w:sz w:val="24"/>
        </w:rPr>
        <w:t xml:space="preserve">usar la </w:t>
      </w:r>
      <w:hyperlink w:anchor="ncxvixojfg1b">
        <w:r>
          <w:rPr>
            <w:color w:val="1155CC"/>
            <w:sz w:val="24"/>
            <w:u w:val="single"/>
          </w:rPr>
          <w:t>tabla 5</w:t>
        </w:r>
      </w:hyperlink>
      <w:r>
        <w:rPr>
          <w:sz w:val="24"/>
        </w:rPr>
        <w:t xml:space="preserve"> para identificar los </w:t>
      </w:r>
      <w:r>
        <w:rPr>
          <w:b/>
          <w:sz w:val="24"/>
        </w:rPr>
        <w:t xml:space="preserve">riesgos </w:t>
      </w:r>
      <w:r>
        <w:rPr>
          <w:sz w:val="24"/>
        </w:rPr>
        <w:t xml:space="preserve">que son aplicables a la organización; usar la </w:t>
      </w:r>
      <w:hyperlink w:anchor="fk8yw1xvs6za">
        <w:r>
          <w:rPr>
            <w:color w:val="1155CC"/>
            <w:sz w:val="24"/>
            <w:u w:val="single"/>
          </w:rPr>
          <w:t>tabla 6</w:t>
        </w:r>
      </w:hyperlink>
      <w:r>
        <w:rPr>
          <w:sz w:val="24"/>
        </w:rPr>
        <w:t xml:space="preserve"> para definir los diferentes niveles por riesgo</w:t>
      </w:r>
    </w:p>
    <w:p w14:paraId="54BE9069" w14:textId="2226AEA8" w:rsidR="003131BE" w:rsidRPr="005E7223" w:rsidRDefault="00E963E4">
      <w:pPr>
        <w:numPr>
          <w:ilvl w:val="0"/>
          <w:numId w:val="11"/>
        </w:numPr>
        <w:rPr>
          <w:sz w:val="24"/>
        </w:rPr>
      </w:pPr>
      <w:r>
        <w:rPr>
          <w:sz w:val="24"/>
        </w:rPr>
        <w:t>tomar el registro de amenazas y peligros (</w:t>
      </w:r>
      <w:hyperlink w:anchor="4xqn03f2lfy4">
        <w:r>
          <w:rPr>
            <w:color w:val="1155CC"/>
            <w:sz w:val="24"/>
            <w:u w:val="single"/>
          </w:rPr>
          <w:t>tabla 4</w:t>
        </w:r>
      </w:hyperlink>
      <w:r>
        <w:rPr>
          <w:sz w:val="24"/>
        </w:rPr>
        <w:t xml:space="preserve">) y copiar las amenazas y los peligros aplicables en la </w:t>
      </w:r>
      <w:r>
        <w:rPr>
          <w:b/>
          <w:sz w:val="24"/>
        </w:rPr>
        <w:t>evaluación del impacto en operaciones</w:t>
      </w:r>
      <w:r>
        <w:rPr>
          <w:sz w:val="24"/>
        </w:rPr>
        <w:t xml:space="preserve"> (</w:t>
      </w:r>
      <w:hyperlink w:anchor="hesgkv8a5o5k">
        <w:r>
          <w:rPr>
            <w:color w:val="1155CC"/>
            <w:sz w:val="24"/>
            <w:u w:val="single"/>
          </w:rPr>
          <w:t>tabla 7</w:t>
        </w:r>
      </w:hyperlink>
      <w:r>
        <w:rPr>
          <w:sz w:val="24"/>
        </w:rPr>
        <w:t>). Se pueden resumir todas estas tablas en un mapa de situación donde los niveles de riesgo se codifican con colores como se muestra en el ejemplo a continuación:</w:t>
      </w:r>
    </w:p>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70"/>
        <w:gridCol w:w="1170"/>
        <w:gridCol w:w="1170"/>
        <w:gridCol w:w="1170"/>
        <w:gridCol w:w="1170"/>
        <w:gridCol w:w="1170"/>
        <w:gridCol w:w="1170"/>
        <w:gridCol w:w="1170"/>
      </w:tblGrid>
      <w:tr w:rsidR="003131BE" w:rsidRPr="005E7223" w14:paraId="60435A60" w14:textId="77777777">
        <w:tc>
          <w:tcPr>
            <w:tcW w:w="1170" w:type="dxa"/>
            <w:shd w:val="clear" w:color="auto" w:fill="auto"/>
            <w:tcMar>
              <w:top w:w="100" w:type="dxa"/>
              <w:left w:w="100" w:type="dxa"/>
              <w:bottom w:w="100" w:type="dxa"/>
              <w:right w:w="100" w:type="dxa"/>
            </w:tcMar>
          </w:tcPr>
          <w:p w14:paraId="2DB6EED4" w14:textId="77777777" w:rsidR="003131BE" w:rsidRPr="005E7223" w:rsidRDefault="00E963E4">
            <w:pPr>
              <w:widowControl w:val="0"/>
              <w:pBdr>
                <w:top w:val="nil"/>
                <w:left w:val="nil"/>
                <w:bottom w:val="nil"/>
                <w:right w:val="nil"/>
                <w:between w:val="nil"/>
              </w:pBdr>
              <w:spacing w:after="0" w:line="240" w:lineRule="auto"/>
              <w:rPr>
                <w:b/>
                <w:sz w:val="24"/>
              </w:rPr>
            </w:pPr>
            <w:r>
              <w:rPr>
                <w:b/>
                <w:sz w:val="24"/>
              </w:rPr>
              <w:t>Categoría de amenaza</w:t>
            </w:r>
          </w:p>
        </w:tc>
        <w:tc>
          <w:tcPr>
            <w:tcW w:w="1170" w:type="dxa"/>
            <w:shd w:val="clear" w:color="auto" w:fill="auto"/>
            <w:tcMar>
              <w:top w:w="100" w:type="dxa"/>
              <w:left w:w="100" w:type="dxa"/>
              <w:bottom w:w="100" w:type="dxa"/>
              <w:right w:w="100" w:type="dxa"/>
            </w:tcMar>
          </w:tcPr>
          <w:p w14:paraId="5DF4F6F5" w14:textId="77777777" w:rsidR="003131BE" w:rsidRPr="005E7223" w:rsidRDefault="00E963E4">
            <w:pPr>
              <w:widowControl w:val="0"/>
              <w:pBdr>
                <w:top w:val="nil"/>
                <w:left w:val="nil"/>
                <w:bottom w:val="nil"/>
                <w:right w:val="nil"/>
                <w:between w:val="nil"/>
              </w:pBdr>
              <w:spacing w:after="0" w:line="240" w:lineRule="auto"/>
              <w:rPr>
                <w:b/>
                <w:sz w:val="24"/>
              </w:rPr>
            </w:pPr>
            <w:r>
              <w:rPr>
                <w:b/>
                <w:sz w:val="24"/>
              </w:rPr>
              <w:t>Amenaza</w:t>
            </w:r>
          </w:p>
        </w:tc>
        <w:tc>
          <w:tcPr>
            <w:tcW w:w="1170" w:type="dxa"/>
            <w:shd w:val="clear" w:color="auto" w:fill="auto"/>
            <w:tcMar>
              <w:top w:w="100" w:type="dxa"/>
              <w:left w:w="100" w:type="dxa"/>
              <w:bottom w:w="100" w:type="dxa"/>
              <w:right w:w="100" w:type="dxa"/>
            </w:tcMar>
          </w:tcPr>
          <w:p w14:paraId="19B2FAD6" w14:textId="77777777" w:rsidR="003131BE" w:rsidRPr="005E7223" w:rsidRDefault="00E963E4">
            <w:pPr>
              <w:widowControl w:val="0"/>
              <w:pBdr>
                <w:top w:val="nil"/>
                <w:left w:val="nil"/>
                <w:bottom w:val="nil"/>
                <w:right w:val="nil"/>
                <w:between w:val="nil"/>
              </w:pBdr>
              <w:spacing w:after="0" w:line="240" w:lineRule="auto"/>
              <w:rPr>
                <w:b/>
                <w:sz w:val="24"/>
              </w:rPr>
            </w:pPr>
            <w:r>
              <w:rPr>
                <w:b/>
                <w:sz w:val="24"/>
              </w:rPr>
              <w:t>Asuntos financieros</w:t>
            </w:r>
          </w:p>
        </w:tc>
        <w:tc>
          <w:tcPr>
            <w:tcW w:w="1170" w:type="dxa"/>
            <w:shd w:val="clear" w:color="auto" w:fill="auto"/>
            <w:tcMar>
              <w:top w:w="100" w:type="dxa"/>
              <w:left w:w="100" w:type="dxa"/>
              <w:bottom w:w="100" w:type="dxa"/>
              <w:right w:w="100" w:type="dxa"/>
            </w:tcMar>
          </w:tcPr>
          <w:p w14:paraId="024D9174" w14:textId="77777777" w:rsidR="003131BE" w:rsidRPr="005E7223" w:rsidRDefault="00E963E4">
            <w:pPr>
              <w:widowControl w:val="0"/>
              <w:pBdr>
                <w:top w:val="nil"/>
                <w:left w:val="nil"/>
                <w:bottom w:val="nil"/>
                <w:right w:val="nil"/>
                <w:between w:val="nil"/>
              </w:pBdr>
              <w:spacing w:after="0" w:line="240" w:lineRule="auto"/>
              <w:rPr>
                <w:b/>
                <w:sz w:val="24"/>
              </w:rPr>
            </w:pPr>
            <w:r>
              <w:rPr>
                <w:b/>
                <w:sz w:val="24"/>
              </w:rPr>
              <w:t>Operativo</w:t>
            </w:r>
          </w:p>
        </w:tc>
        <w:tc>
          <w:tcPr>
            <w:tcW w:w="1170" w:type="dxa"/>
            <w:shd w:val="clear" w:color="auto" w:fill="auto"/>
            <w:tcMar>
              <w:top w:w="100" w:type="dxa"/>
              <w:left w:w="100" w:type="dxa"/>
              <w:bottom w:w="100" w:type="dxa"/>
              <w:right w:w="100" w:type="dxa"/>
            </w:tcMar>
          </w:tcPr>
          <w:p w14:paraId="74D1BAF9" w14:textId="77777777" w:rsidR="003131BE" w:rsidRPr="005E7223" w:rsidRDefault="00E963E4">
            <w:pPr>
              <w:widowControl w:val="0"/>
              <w:pBdr>
                <w:top w:val="nil"/>
                <w:left w:val="nil"/>
                <w:bottom w:val="nil"/>
                <w:right w:val="nil"/>
                <w:between w:val="nil"/>
              </w:pBdr>
              <w:spacing w:after="0" w:line="240" w:lineRule="auto"/>
              <w:rPr>
                <w:b/>
                <w:sz w:val="24"/>
              </w:rPr>
            </w:pPr>
            <w:r>
              <w:rPr>
                <w:b/>
                <w:sz w:val="24"/>
              </w:rPr>
              <w:t>Reputación</w:t>
            </w:r>
          </w:p>
        </w:tc>
        <w:tc>
          <w:tcPr>
            <w:tcW w:w="1170" w:type="dxa"/>
            <w:shd w:val="clear" w:color="auto" w:fill="auto"/>
            <w:tcMar>
              <w:top w:w="100" w:type="dxa"/>
              <w:left w:w="100" w:type="dxa"/>
              <w:bottom w:w="100" w:type="dxa"/>
              <w:right w:w="100" w:type="dxa"/>
            </w:tcMar>
          </w:tcPr>
          <w:p w14:paraId="2CFEC644" w14:textId="77777777" w:rsidR="003131BE" w:rsidRPr="005E7223" w:rsidRDefault="00E963E4">
            <w:pPr>
              <w:widowControl w:val="0"/>
              <w:pBdr>
                <w:top w:val="nil"/>
                <w:left w:val="nil"/>
                <w:bottom w:val="nil"/>
                <w:right w:val="nil"/>
                <w:between w:val="nil"/>
              </w:pBdr>
              <w:spacing w:after="0" w:line="240" w:lineRule="auto"/>
              <w:rPr>
                <w:b/>
                <w:sz w:val="24"/>
              </w:rPr>
            </w:pPr>
            <w:r>
              <w:rPr>
                <w:b/>
                <w:sz w:val="24"/>
              </w:rPr>
              <w:t>Legal</w:t>
            </w:r>
          </w:p>
        </w:tc>
        <w:tc>
          <w:tcPr>
            <w:tcW w:w="1170" w:type="dxa"/>
            <w:shd w:val="clear" w:color="auto" w:fill="auto"/>
            <w:tcMar>
              <w:top w:w="100" w:type="dxa"/>
              <w:left w:w="100" w:type="dxa"/>
              <w:bottom w:w="100" w:type="dxa"/>
              <w:right w:w="100" w:type="dxa"/>
            </w:tcMar>
          </w:tcPr>
          <w:p w14:paraId="4508E729" w14:textId="77777777" w:rsidR="003131BE" w:rsidRPr="005E7223" w:rsidRDefault="00E963E4">
            <w:pPr>
              <w:widowControl w:val="0"/>
              <w:pBdr>
                <w:top w:val="nil"/>
                <w:left w:val="nil"/>
                <w:bottom w:val="nil"/>
                <w:right w:val="nil"/>
                <w:between w:val="nil"/>
              </w:pBdr>
              <w:spacing w:after="0" w:line="240" w:lineRule="auto"/>
              <w:rPr>
                <w:b/>
                <w:sz w:val="24"/>
              </w:rPr>
            </w:pPr>
            <w:r>
              <w:rPr>
                <w:b/>
                <w:sz w:val="24"/>
              </w:rPr>
              <w:t>Gobernanza</w:t>
            </w:r>
          </w:p>
        </w:tc>
        <w:tc>
          <w:tcPr>
            <w:tcW w:w="1170" w:type="dxa"/>
            <w:shd w:val="clear" w:color="auto" w:fill="auto"/>
            <w:tcMar>
              <w:top w:w="100" w:type="dxa"/>
              <w:left w:w="100" w:type="dxa"/>
              <w:bottom w:w="100" w:type="dxa"/>
              <w:right w:w="100" w:type="dxa"/>
            </w:tcMar>
          </w:tcPr>
          <w:p w14:paraId="0198DC2D" w14:textId="77777777" w:rsidR="003131BE" w:rsidRPr="005E7223" w:rsidRDefault="00E963E4">
            <w:pPr>
              <w:widowControl w:val="0"/>
              <w:pBdr>
                <w:top w:val="nil"/>
                <w:left w:val="nil"/>
                <w:bottom w:val="nil"/>
                <w:right w:val="nil"/>
                <w:between w:val="nil"/>
              </w:pBdr>
              <w:spacing w:after="0" w:line="240" w:lineRule="auto"/>
              <w:rPr>
                <w:b/>
                <w:sz w:val="24"/>
              </w:rPr>
            </w:pPr>
            <w:r>
              <w:rPr>
                <w:b/>
                <w:sz w:val="24"/>
              </w:rPr>
              <w:t>Humana</w:t>
            </w:r>
          </w:p>
        </w:tc>
      </w:tr>
      <w:tr w:rsidR="003131BE" w:rsidRPr="005E7223" w14:paraId="4D42325D" w14:textId="77777777">
        <w:tc>
          <w:tcPr>
            <w:tcW w:w="1170" w:type="dxa"/>
            <w:shd w:val="clear" w:color="auto" w:fill="auto"/>
            <w:tcMar>
              <w:top w:w="100" w:type="dxa"/>
              <w:left w:w="100" w:type="dxa"/>
              <w:bottom w:w="100" w:type="dxa"/>
              <w:right w:w="100" w:type="dxa"/>
            </w:tcMar>
          </w:tcPr>
          <w:p w14:paraId="12EEFF47" w14:textId="77777777" w:rsidR="003131BE" w:rsidRPr="005E7223" w:rsidRDefault="00E963E4">
            <w:pPr>
              <w:widowControl w:val="0"/>
              <w:pBdr>
                <w:top w:val="nil"/>
                <w:left w:val="nil"/>
                <w:bottom w:val="nil"/>
                <w:right w:val="nil"/>
                <w:between w:val="nil"/>
              </w:pBdr>
              <w:spacing w:after="0" w:line="240" w:lineRule="auto"/>
              <w:rPr>
                <w:sz w:val="24"/>
              </w:rPr>
            </w:pPr>
            <w:r>
              <w:rPr>
                <w:sz w:val="24"/>
              </w:rPr>
              <w:t>Cibernética</w:t>
            </w:r>
          </w:p>
        </w:tc>
        <w:tc>
          <w:tcPr>
            <w:tcW w:w="1170" w:type="dxa"/>
            <w:shd w:val="clear" w:color="auto" w:fill="auto"/>
            <w:tcMar>
              <w:top w:w="100" w:type="dxa"/>
              <w:left w:w="100" w:type="dxa"/>
              <w:bottom w:w="100" w:type="dxa"/>
              <w:right w:w="100" w:type="dxa"/>
            </w:tcMar>
          </w:tcPr>
          <w:p w14:paraId="75C40308" w14:textId="77777777" w:rsidR="003131BE" w:rsidRPr="005E7223" w:rsidRDefault="00E963E4">
            <w:pPr>
              <w:widowControl w:val="0"/>
              <w:pBdr>
                <w:top w:val="nil"/>
                <w:left w:val="nil"/>
                <w:bottom w:val="nil"/>
                <w:right w:val="nil"/>
                <w:between w:val="nil"/>
              </w:pBdr>
              <w:spacing w:after="0" w:line="240" w:lineRule="auto"/>
              <w:rPr>
                <w:sz w:val="24"/>
              </w:rPr>
            </w:pPr>
            <w:r>
              <w:rPr>
                <w:sz w:val="24"/>
              </w:rPr>
              <w:t>DDOS</w:t>
            </w:r>
          </w:p>
        </w:tc>
        <w:tc>
          <w:tcPr>
            <w:tcW w:w="1170" w:type="dxa"/>
            <w:shd w:val="clear" w:color="auto" w:fill="FF9900"/>
            <w:tcMar>
              <w:top w:w="100" w:type="dxa"/>
              <w:left w:w="100" w:type="dxa"/>
              <w:bottom w:w="100" w:type="dxa"/>
              <w:right w:w="100" w:type="dxa"/>
            </w:tcMar>
          </w:tcPr>
          <w:p w14:paraId="7BB54B9B" w14:textId="77777777" w:rsidR="003131BE" w:rsidRPr="005E7223" w:rsidRDefault="00E963E4">
            <w:pPr>
              <w:widowControl w:val="0"/>
              <w:pBdr>
                <w:top w:val="nil"/>
                <w:left w:val="nil"/>
                <w:bottom w:val="nil"/>
                <w:right w:val="nil"/>
                <w:between w:val="nil"/>
              </w:pBdr>
              <w:spacing w:after="0" w:line="240" w:lineRule="auto"/>
              <w:rPr>
                <w:sz w:val="24"/>
              </w:rPr>
            </w:pPr>
            <w:r>
              <w:rPr>
                <w:sz w:val="24"/>
              </w:rPr>
              <w:t>Media</w:t>
            </w:r>
          </w:p>
        </w:tc>
        <w:tc>
          <w:tcPr>
            <w:tcW w:w="1170" w:type="dxa"/>
            <w:shd w:val="clear" w:color="auto" w:fill="FF0000"/>
            <w:tcMar>
              <w:top w:w="100" w:type="dxa"/>
              <w:left w:w="100" w:type="dxa"/>
              <w:bottom w:w="100" w:type="dxa"/>
              <w:right w:w="100" w:type="dxa"/>
            </w:tcMar>
          </w:tcPr>
          <w:p w14:paraId="75226354" w14:textId="77777777" w:rsidR="003131BE" w:rsidRPr="005E7223" w:rsidRDefault="00E963E4">
            <w:pPr>
              <w:widowControl w:val="0"/>
              <w:pBdr>
                <w:top w:val="nil"/>
                <w:left w:val="nil"/>
                <w:bottom w:val="nil"/>
                <w:right w:val="nil"/>
                <w:between w:val="nil"/>
              </w:pBdr>
              <w:spacing w:after="0" w:line="240" w:lineRule="auto"/>
              <w:rPr>
                <w:color w:val="FFFFFF"/>
                <w:sz w:val="24"/>
              </w:rPr>
            </w:pPr>
            <w:r>
              <w:rPr>
                <w:color w:val="FFFFFF"/>
                <w:sz w:val="24"/>
              </w:rPr>
              <w:t>Crítica</w:t>
            </w:r>
          </w:p>
        </w:tc>
        <w:tc>
          <w:tcPr>
            <w:tcW w:w="1170" w:type="dxa"/>
            <w:shd w:val="clear" w:color="auto" w:fill="FF0000"/>
            <w:tcMar>
              <w:top w:w="100" w:type="dxa"/>
              <w:left w:w="100" w:type="dxa"/>
              <w:bottom w:w="100" w:type="dxa"/>
              <w:right w:w="100" w:type="dxa"/>
            </w:tcMar>
          </w:tcPr>
          <w:p w14:paraId="2EF7F9CD" w14:textId="77777777" w:rsidR="00B902FA" w:rsidRDefault="00E963E4">
            <w:pPr>
              <w:widowControl w:val="0"/>
              <w:pBdr>
                <w:top w:val="nil"/>
                <w:left w:val="nil"/>
                <w:bottom w:val="nil"/>
                <w:right w:val="nil"/>
                <w:between w:val="nil"/>
              </w:pBdr>
              <w:spacing w:after="0" w:line="240" w:lineRule="auto"/>
              <w:rPr>
                <w:color w:val="FFFFFF"/>
                <w:sz w:val="24"/>
              </w:rPr>
            </w:pPr>
            <w:r>
              <w:rPr>
                <w:color w:val="FFFFFF"/>
                <w:sz w:val="24"/>
              </w:rPr>
              <w:t>Alta/</w:t>
            </w:r>
          </w:p>
          <w:p w14:paraId="43498E9E" w14:textId="60EE3F1C" w:rsidR="003131BE" w:rsidRPr="005E7223" w:rsidRDefault="00E963E4">
            <w:pPr>
              <w:widowControl w:val="0"/>
              <w:pBdr>
                <w:top w:val="nil"/>
                <w:left w:val="nil"/>
                <w:bottom w:val="nil"/>
                <w:right w:val="nil"/>
                <w:between w:val="nil"/>
              </w:pBdr>
              <w:spacing w:after="0" w:line="240" w:lineRule="auto"/>
              <w:rPr>
                <w:color w:val="FFFFFF"/>
                <w:sz w:val="24"/>
              </w:rPr>
            </w:pPr>
            <w:r>
              <w:rPr>
                <w:color w:val="FFFFFF"/>
                <w:sz w:val="24"/>
              </w:rPr>
              <w:t>Crítica</w:t>
            </w:r>
          </w:p>
        </w:tc>
        <w:tc>
          <w:tcPr>
            <w:tcW w:w="1170" w:type="dxa"/>
            <w:shd w:val="clear" w:color="auto" w:fill="FF0000"/>
            <w:tcMar>
              <w:top w:w="100" w:type="dxa"/>
              <w:left w:w="100" w:type="dxa"/>
              <w:bottom w:w="100" w:type="dxa"/>
              <w:right w:w="100" w:type="dxa"/>
            </w:tcMar>
          </w:tcPr>
          <w:p w14:paraId="77F11C09" w14:textId="77777777" w:rsidR="003131BE" w:rsidRPr="005E7223" w:rsidRDefault="00E963E4">
            <w:pPr>
              <w:widowControl w:val="0"/>
              <w:pBdr>
                <w:top w:val="nil"/>
                <w:left w:val="nil"/>
                <w:bottom w:val="nil"/>
                <w:right w:val="nil"/>
                <w:between w:val="nil"/>
              </w:pBdr>
              <w:spacing w:after="0" w:line="240" w:lineRule="auto"/>
              <w:rPr>
                <w:color w:val="FFFFFF"/>
                <w:sz w:val="24"/>
              </w:rPr>
            </w:pPr>
            <w:r>
              <w:rPr>
                <w:color w:val="FFFFFF"/>
                <w:sz w:val="24"/>
              </w:rPr>
              <w:t>Alta</w:t>
            </w:r>
          </w:p>
        </w:tc>
        <w:tc>
          <w:tcPr>
            <w:tcW w:w="1170" w:type="dxa"/>
            <w:shd w:val="clear" w:color="auto" w:fill="FF0000"/>
            <w:tcMar>
              <w:top w:w="100" w:type="dxa"/>
              <w:left w:w="100" w:type="dxa"/>
              <w:bottom w:w="100" w:type="dxa"/>
              <w:right w:w="100" w:type="dxa"/>
            </w:tcMar>
          </w:tcPr>
          <w:p w14:paraId="77CD80E6" w14:textId="77777777" w:rsidR="003131BE" w:rsidRPr="005E7223" w:rsidRDefault="00E963E4">
            <w:pPr>
              <w:widowControl w:val="0"/>
              <w:pBdr>
                <w:top w:val="nil"/>
                <w:left w:val="nil"/>
                <w:bottom w:val="nil"/>
                <w:right w:val="nil"/>
                <w:between w:val="nil"/>
              </w:pBdr>
              <w:spacing w:after="0" w:line="240" w:lineRule="auto"/>
              <w:rPr>
                <w:color w:val="FFFFFF"/>
                <w:sz w:val="24"/>
              </w:rPr>
            </w:pPr>
            <w:r>
              <w:rPr>
                <w:color w:val="FFFFFF"/>
                <w:sz w:val="24"/>
              </w:rPr>
              <w:t>Alta</w:t>
            </w:r>
          </w:p>
        </w:tc>
        <w:tc>
          <w:tcPr>
            <w:tcW w:w="1170" w:type="dxa"/>
            <w:shd w:val="clear" w:color="auto" w:fill="D9D9D9"/>
            <w:tcMar>
              <w:top w:w="100" w:type="dxa"/>
              <w:left w:w="100" w:type="dxa"/>
              <w:bottom w:w="100" w:type="dxa"/>
              <w:right w:w="100" w:type="dxa"/>
            </w:tcMar>
          </w:tcPr>
          <w:p w14:paraId="21D6ECAB" w14:textId="77777777" w:rsidR="003131BE" w:rsidRPr="005E7223" w:rsidRDefault="00E963E4">
            <w:pPr>
              <w:widowControl w:val="0"/>
              <w:pBdr>
                <w:top w:val="nil"/>
                <w:left w:val="nil"/>
                <w:bottom w:val="nil"/>
                <w:right w:val="nil"/>
                <w:between w:val="nil"/>
              </w:pBdr>
              <w:spacing w:after="0" w:line="240" w:lineRule="auto"/>
              <w:rPr>
                <w:sz w:val="24"/>
              </w:rPr>
            </w:pPr>
            <w:r>
              <w:rPr>
                <w:sz w:val="24"/>
              </w:rPr>
              <w:t>Nula</w:t>
            </w:r>
          </w:p>
        </w:tc>
      </w:tr>
      <w:tr w:rsidR="003131BE" w:rsidRPr="005E7223" w14:paraId="0B263550" w14:textId="77777777">
        <w:tc>
          <w:tcPr>
            <w:tcW w:w="1170" w:type="dxa"/>
            <w:shd w:val="clear" w:color="auto" w:fill="auto"/>
            <w:tcMar>
              <w:top w:w="100" w:type="dxa"/>
              <w:left w:w="100" w:type="dxa"/>
              <w:bottom w:w="100" w:type="dxa"/>
              <w:right w:w="100" w:type="dxa"/>
            </w:tcMar>
          </w:tcPr>
          <w:p w14:paraId="7F92F63E" w14:textId="77777777" w:rsidR="003131BE" w:rsidRPr="005E7223" w:rsidRDefault="003131BE">
            <w:pPr>
              <w:widowControl w:val="0"/>
              <w:pBdr>
                <w:top w:val="nil"/>
                <w:left w:val="nil"/>
                <w:bottom w:val="nil"/>
                <w:right w:val="nil"/>
                <w:between w:val="nil"/>
              </w:pBdr>
              <w:spacing w:after="0" w:line="240" w:lineRule="auto"/>
              <w:rPr>
                <w:sz w:val="24"/>
                <w:lang w:val="en-CA"/>
              </w:rPr>
            </w:pPr>
          </w:p>
        </w:tc>
        <w:tc>
          <w:tcPr>
            <w:tcW w:w="1170" w:type="dxa"/>
            <w:shd w:val="clear" w:color="auto" w:fill="auto"/>
            <w:tcMar>
              <w:top w:w="100" w:type="dxa"/>
              <w:left w:w="100" w:type="dxa"/>
              <w:bottom w:w="100" w:type="dxa"/>
              <w:right w:w="100" w:type="dxa"/>
            </w:tcMar>
          </w:tcPr>
          <w:p w14:paraId="43FDAE45" w14:textId="77777777" w:rsidR="003131BE" w:rsidRPr="005E7223" w:rsidRDefault="003131BE">
            <w:pPr>
              <w:widowControl w:val="0"/>
              <w:pBdr>
                <w:top w:val="nil"/>
                <w:left w:val="nil"/>
                <w:bottom w:val="nil"/>
                <w:right w:val="nil"/>
                <w:between w:val="nil"/>
              </w:pBdr>
              <w:spacing w:after="0" w:line="240" w:lineRule="auto"/>
              <w:rPr>
                <w:sz w:val="24"/>
                <w:lang w:val="en-CA"/>
              </w:rPr>
            </w:pPr>
          </w:p>
        </w:tc>
        <w:tc>
          <w:tcPr>
            <w:tcW w:w="1170" w:type="dxa"/>
            <w:shd w:val="clear" w:color="auto" w:fill="auto"/>
            <w:tcMar>
              <w:top w:w="100" w:type="dxa"/>
              <w:left w:w="100" w:type="dxa"/>
              <w:bottom w:w="100" w:type="dxa"/>
              <w:right w:w="100" w:type="dxa"/>
            </w:tcMar>
          </w:tcPr>
          <w:p w14:paraId="76136FBE" w14:textId="77777777" w:rsidR="003131BE" w:rsidRPr="005E7223" w:rsidRDefault="003131BE">
            <w:pPr>
              <w:widowControl w:val="0"/>
              <w:pBdr>
                <w:top w:val="nil"/>
                <w:left w:val="nil"/>
                <w:bottom w:val="nil"/>
                <w:right w:val="nil"/>
                <w:between w:val="nil"/>
              </w:pBdr>
              <w:spacing w:after="0" w:line="240" w:lineRule="auto"/>
              <w:rPr>
                <w:sz w:val="24"/>
                <w:lang w:val="en-CA"/>
              </w:rPr>
            </w:pPr>
          </w:p>
        </w:tc>
        <w:tc>
          <w:tcPr>
            <w:tcW w:w="1170" w:type="dxa"/>
            <w:shd w:val="clear" w:color="auto" w:fill="auto"/>
            <w:tcMar>
              <w:top w:w="100" w:type="dxa"/>
              <w:left w:w="100" w:type="dxa"/>
              <w:bottom w:w="100" w:type="dxa"/>
              <w:right w:w="100" w:type="dxa"/>
            </w:tcMar>
          </w:tcPr>
          <w:p w14:paraId="62B2D4B1" w14:textId="77777777" w:rsidR="003131BE" w:rsidRPr="005E7223" w:rsidRDefault="003131BE">
            <w:pPr>
              <w:widowControl w:val="0"/>
              <w:pBdr>
                <w:top w:val="nil"/>
                <w:left w:val="nil"/>
                <w:bottom w:val="nil"/>
                <w:right w:val="nil"/>
                <w:between w:val="nil"/>
              </w:pBdr>
              <w:spacing w:after="0" w:line="240" w:lineRule="auto"/>
              <w:rPr>
                <w:sz w:val="24"/>
                <w:lang w:val="en-CA"/>
              </w:rPr>
            </w:pPr>
          </w:p>
        </w:tc>
        <w:tc>
          <w:tcPr>
            <w:tcW w:w="1170" w:type="dxa"/>
            <w:shd w:val="clear" w:color="auto" w:fill="auto"/>
            <w:tcMar>
              <w:top w:w="100" w:type="dxa"/>
              <w:left w:w="100" w:type="dxa"/>
              <w:bottom w:w="100" w:type="dxa"/>
              <w:right w:w="100" w:type="dxa"/>
            </w:tcMar>
          </w:tcPr>
          <w:p w14:paraId="01967022" w14:textId="77777777" w:rsidR="003131BE" w:rsidRPr="005E7223" w:rsidRDefault="003131BE">
            <w:pPr>
              <w:widowControl w:val="0"/>
              <w:pBdr>
                <w:top w:val="nil"/>
                <w:left w:val="nil"/>
                <w:bottom w:val="nil"/>
                <w:right w:val="nil"/>
                <w:between w:val="nil"/>
              </w:pBdr>
              <w:spacing w:after="0" w:line="240" w:lineRule="auto"/>
              <w:rPr>
                <w:sz w:val="24"/>
                <w:lang w:val="en-CA"/>
              </w:rPr>
            </w:pPr>
          </w:p>
        </w:tc>
        <w:tc>
          <w:tcPr>
            <w:tcW w:w="1170" w:type="dxa"/>
            <w:shd w:val="clear" w:color="auto" w:fill="auto"/>
            <w:tcMar>
              <w:top w:w="100" w:type="dxa"/>
              <w:left w:w="100" w:type="dxa"/>
              <w:bottom w:w="100" w:type="dxa"/>
              <w:right w:w="100" w:type="dxa"/>
            </w:tcMar>
          </w:tcPr>
          <w:p w14:paraId="03587610" w14:textId="77777777" w:rsidR="003131BE" w:rsidRPr="005E7223" w:rsidRDefault="003131BE">
            <w:pPr>
              <w:widowControl w:val="0"/>
              <w:pBdr>
                <w:top w:val="nil"/>
                <w:left w:val="nil"/>
                <w:bottom w:val="nil"/>
                <w:right w:val="nil"/>
                <w:between w:val="nil"/>
              </w:pBdr>
              <w:spacing w:after="0" w:line="240" w:lineRule="auto"/>
              <w:rPr>
                <w:sz w:val="24"/>
                <w:lang w:val="en-CA"/>
              </w:rPr>
            </w:pPr>
          </w:p>
        </w:tc>
        <w:tc>
          <w:tcPr>
            <w:tcW w:w="1170" w:type="dxa"/>
            <w:shd w:val="clear" w:color="auto" w:fill="auto"/>
            <w:tcMar>
              <w:top w:w="100" w:type="dxa"/>
              <w:left w:w="100" w:type="dxa"/>
              <w:bottom w:w="100" w:type="dxa"/>
              <w:right w:w="100" w:type="dxa"/>
            </w:tcMar>
          </w:tcPr>
          <w:p w14:paraId="73B5EFA5" w14:textId="77777777" w:rsidR="003131BE" w:rsidRPr="005E7223" w:rsidRDefault="003131BE">
            <w:pPr>
              <w:widowControl w:val="0"/>
              <w:pBdr>
                <w:top w:val="nil"/>
                <w:left w:val="nil"/>
                <w:bottom w:val="nil"/>
                <w:right w:val="nil"/>
                <w:between w:val="nil"/>
              </w:pBdr>
              <w:spacing w:after="0" w:line="240" w:lineRule="auto"/>
              <w:rPr>
                <w:sz w:val="24"/>
                <w:lang w:val="en-CA"/>
              </w:rPr>
            </w:pPr>
          </w:p>
        </w:tc>
        <w:tc>
          <w:tcPr>
            <w:tcW w:w="1170" w:type="dxa"/>
            <w:shd w:val="clear" w:color="auto" w:fill="auto"/>
            <w:tcMar>
              <w:top w:w="100" w:type="dxa"/>
              <w:left w:w="100" w:type="dxa"/>
              <w:bottom w:w="100" w:type="dxa"/>
              <w:right w:w="100" w:type="dxa"/>
            </w:tcMar>
          </w:tcPr>
          <w:p w14:paraId="25B77C3F" w14:textId="77777777" w:rsidR="003131BE" w:rsidRPr="005E7223" w:rsidRDefault="003131BE">
            <w:pPr>
              <w:widowControl w:val="0"/>
              <w:pBdr>
                <w:top w:val="nil"/>
                <w:left w:val="nil"/>
                <w:bottom w:val="nil"/>
                <w:right w:val="nil"/>
                <w:between w:val="nil"/>
              </w:pBdr>
              <w:spacing w:after="0" w:line="240" w:lineRule="auto"/>
              <w:rPr>
                <w:sz w:val="24"/>
                <w:lang w:val="en-CA"/>
              </w:rPr>
            </w:pPr>
          </w:p>
        </w:tc>
      </w:tr>
      <w:tr w:rsidR="003131BE" w:rsidRPr="005E7223" w14:paraId="2085B8D6" w14:textId="77777777">
        <w:tc>
          <w:tcPr>
            <w:tcW w:w="1170" w:type="dxa"/>
            <w:shd w:val="clear" w:color="auto" w:fill="auto"/>
            <w:tcMar>
              <w:top w:w="100" w:type="dxa"/>
              <w:left w:w="100" w:type="dxa"/>
              <w:bottom w:w="100" w:type="dxa"/>
              <w:right w:w="100" w:type="dxa"/>
            </w:tcMar>
          </w:tcPr>
          <w:p w14:paraId="53D7E8EC" w14:textId="77777777" w:rsidR="003131BE" w:rsidRPr="005E7223" w:rsidRDefault="003131BE">
            <w:pPr>
              <w:widowControl w:val="0"/>
              <w:pBdr>
                <w:top w:val="nil"/>
                <w:left w:val="nil"/>
                <w:bottom w:val="nil"/>
                <w:right w:val="nil"/>
                <w:between w:val="nil"/>
              </w:pBdr>
              <w:spacing w:after="0" w:line="240" w:lineRule="auto"/>
              <w:rPr>
                <w:sz w:val="24"/>
                <w:lang w:val="en-CA"/>
              </w:rPr>
            </w:pPr>
          </w:p>
        </w:tc>
        <w:tc>
          <w:tcPr>
            <w:tcW w:w="1170" w:type="dxa"/>
            <w:shd w:val="clear" w:color="auto" w:fill="auto"/>
            <w:tcMar>
              <w:top w:w="100" w:type="dxa"/>
              <w:left w:w="100" w:type="dxa"/>
              <w:bottom w:w="100" w:type="dxa"/>
              <w:right w:w="100" w:type="dxa"/>
            </w:tcMar>
          </w:tcPr>
          <w:p w14:paraId="1D0F7BAE" w14:textId="77777777" w:rsidR="003131BE" w:rsidRPr="005E7223" w:rsidRDefault="003131BE">
            <w:pPr>
              <w:widowControl w:val="0"/>
              <w:pBdr>
                <w:top w:val="nil"/>
                <w:left w:val="nil"/>
                <w:bottom w:val="nil"/>
                <w:right w:val="nil"/>
                <w:between w:val="nil"/>
              </w:pBdr>
              <w:spacing w:after="0" w:line="240" w:lineRule="auto"/>
              <w:rPr>
                <w:sz w:val="24"/>
                <w:lang w:val="en-CA"/>
              </w:rPr>
            </w:pPr>
          </w:p>
        </w:tc>
        <w:tc>
          <w:tcPr>
            <w:tcW w:w="1170" w:type="dxa"/>
            <w:shd w:val="clear" w:color="auto" w:fill="auto"/>
            <w:tcMar>
              <w:top w:w="100" w:type="dxa"/>
              <w:left w:w="100" w:type="dxa"/>
              <w:bottom w:w="100" w:type="dxa"/>
              <w:right w:w="100" w:type="dxa"/>
            </w:tcMar>
          </w:tcPr>
          <w:p w14:paraId="760882CC" w14:textId="77777777" w:rsidR="003131BE" w:rsidRPr="005E7223" w:rsidRDefault="003131BE">
            <w:pPr>
              <w:widowControl w:val="0"/>
              <w:pBdr>
                <w:top w:val="nil"/>
                <w:left w:val="nil"/>
                <w:bottom w:val="nil"/>
                <w:right w:val="nil"/>
                <w:between w:val="nil"/>
              </w:pBdr>
              <w:spacing w:after="0" w:line="240" w:lineRule="auto"/>
              <w:rPr>
                <w:sz w:val="24"/>
                <w:lang w:val="en-CA"/>
              </w:rPr>
            </w:pPr>
          </w:p>
        </w:tc>
        <w:tc>
          <w:tcPr>
            <w:tcW w:w="1170" w:type="dxa"/>
            <w:shd w:val="clear" w:color="auto" w:fill="auto"/>
            <w:tcMar>
              <w:top w:w="100" w:type="dxa"/>
              <w:left w:w="100" w:type="dxa"/>
              <w:bottom w:w="100" w:type="dxa"/>
              <w:right w:w="100" w:type="dxa"/>
            </w:tcMar>
          </w:tcPr>
          <w:p w14:paraId="3F8EBBFA" w14:textId="77777777" w:rsidR="003131BE" w:rsidRPr="005E7223" w:rsidRDefault="003131BE">
            <w:pPr>
              <w:widowControl w:val="0"/>
              <w:pBdr>
                <w:top w:val="nil"/>
                <w:left w:val="nil"/>
                <w:bottom w:val="nil"/>
                <w:right w:val="nil"/>
                <w:between w:val="nil"/>
              </w:pBdr>
              <w:spacing w:after="0" w:line="240" w:lineRule="auto"/>
              <w:rPr>
                <w:sz w:val="24"/>
                <w:lang w:val="en-CA"/>
              </w:rPr>
            </w:pPr>
          </w:p>
        </w:tc>
        <w:tc>
          <w:tcPr>
            <w:tcW w:w="1170" w:type="dxa"/>
            <w:shd w:val="clear" w:color="auto" w:fill="auto"/>
            <w:tcMar>
              <w:top w:w="100" w:type="dxa"/>
              <w:left w:w="100" w:type="dxa"/>
              <w:bottom w:w="100" w:type="dxa"/>
              <w:right w:w="100" w:type="dxa"/>
            </w:tcMar>
          </w:tcPr>
          <w:p w14:paraId="61CE4700" w14:textId="77777777" w:rsidR="003131BE" w:rsidRPr="005E7223" w:rsidRDefault="003131BE">
            <w:pPr>
              <w:widowControl w:val="0"/>
              <w:pBdr>
                <w:top w:val="nil"/>
                <w:left w:val="nil"/>
                <w:bottom w:val="nil"/>
                <w:right w:val="nil"/>
                <w:between w:val="nil"/>
              </w:pBdr>
              <w:spacing w:after="0" w:line="240" w:lineRule="auto"/>
              <w:rPr>
                <w:sz w:val="24"/>
                <w:lang w:val="en-CA"/>
              </w:rPr>
            </w:pPr>
          </w:p>
        </w:tc>
        <w:tc>
          <w:tcPr>
            <w:tcW w:w="1170" w:type="dxa"/>
            <w:shd w:val="clear" w:color="auto" w:fill="auto"/>
            <w:tcMar>
              <w:top w:w="100" w:type="dxa"/>
              <w:left w:w="100" w:type="dxa"/>
              <w:bottom w:w="100" w:type="dxa"/>
              <w:right w:w="100" w:type="dxa"/>
            </w:tcMar>
          </w:tcPr>
          <w:p w14:paraId="4186BB65" w14:textId="77777777" w:rsidR="003131BE" w:rsidRPr="005E7223" w:rsidRDefault="003131BE">
            <w:pPr>
              <w:widowControl w:val="0"/>
              <w:pBdr>
                <w:top w:val="nil"/>
                <w:left w:val="nil"/>
                <w:bottom w:val="nil"/>
                <w:right w:val="nil"/>
                <w:between w:val="nil"/>
              </w:pBdr>
              <w:spacing w:after="0" w:line="240" w:lineRule="auto"/>
              <w:rPr>
                <w:sz w:val="24"/>
                <w:lang w:val="en-CA"/>
              </w:rPr>
            </w:pPr>
          </w:p>
        </w:tc>
        <w:tc>
          <w:tcPr>
            <w:tcW w:w="1170" w:type="dxa"/>
            <w:shd w:val="clear" w:color="auto" w:fill="auto"/>
            <w:tcMar>
              <w:top w:w="100" w:type="dxa"/>
              <w:left w:w="100" w:type="dxa"/>
              <w:bottom w:w="100" w:type="dxa"/>
              <w:right w:w="100" w:type="dxa"/>
            </w:tcMar>
          </w:tcPr>
          <w:p w14:paraId="68CFD6D9" w14:textId="77777777" w:rsidR="003131BE" w:rsidRPr="005E7223" w:rsidRDefault="003131BE">
            <w:pPr>
              <w:widowControl w:val="0"/>
              <w:pBdr>
                <w:top w:val="nil"/>
                <w:left w:val="nil"/>
                <w:bottom w:val="nil"/>
                <w:right w:val="nil"/>
                <w:between w:val="nil"/>
              </w:pBdr>
              <w:spacing w:after="0" w:line="240" w:lineRule="auto"/>
              <w:rPr>
                <w:sz w:val="24"/>
                <w:lang w:val="en-CA"/>
              </w:rPr>
            </w:pPr>
          </w:p>
        </w:tc>
        <w:tc>
          <w:tcPr>
            <w:tcW w:w="1170" w:type="dxa"/>
            <w:shd w:val="clear" w:color="auto" w:fill="auto"/>
            <w:tcMar>
              <w:top w:w="100" w:type="dxa"/>
              <w:left w:w="100" w:type="dxa"/>
              <w:bottom w:w="100" w:type="dxa"/>
              <w:right w:w="100" w:type="dxa"/>
            </w:tcMar>
          </w:tcPr>
          <w:p w14:paraId="087235C7" w14:textId="77777777" w:rsidR="003131BE" w:rsidRPr="005E7223" w:rsidRDefault="003131BE">
            <w:pPr>
              <w:widowControl w:val="0"/>
              <w:pBdr>
                <w:top w:val="nil"/>
                <w:left w:val="nil"/>
                <w:bottom w:val="nil"/>
                <w:right w:val="nil"/>
                <w:between w:val="nil"/>
              </w:pBdr>
              <w:spacing w:after="0" w:line="240" w:lineRule="auto"/>
              <w:rPr>
                <w:sz w:val="24"/>
                <w:lang w:val="en-CA"/>
              </w:rPr>
            </w:pPr>
          </w:p>
        </w:tc>
      </w:tr>
    </w:tbl>
    <w:p w14:paraId="45109D4B" w14:textId="77777777" w:rsidR="003131BE" w:rsidRPr="005E7223" w:rsidRDefault="003131BE">
      <w:pPr>
        <w:rPr>
          <w:sz w:val="24"/>
          <w:lang w:val="en-CA"/>
        </w:rPr>
      </w:pPr>
    </w:p>
    <w:p w14:paraId="296F1EE3" w14:textId="493EFC28" w:rsidR="003131BE" w:rsidRPr="005E7223" w:rsidRDefault="00E963E4">
      <w:pPr>
        <w:numPr>
          <w:ilvl w:val="0"/>
          <w:numId w:val="11"/>
        </w:numPr>
        <w:spacing w:after="0"/>
        <w:rPr>
          <w:sz w:val="24"/>
        </w:rPr>
      </w:pPr>
      <w:r>
        <w:rPr>
          <w:sz w:val="24"/>
        </w:rPr>
        <w:t xml:space="preserve">expandir la </w:t>
      </w:r>
      <w:hyperlink w:anchor="hesgkv8a5o5k">
        <w:r>
          <w:rPr>
            <w:color w:val="1155CC"/>
            <w:sz w:val="24"/>
            <w:u w:val="single"/>
          </w:rPr>
          <w:t>tabla 7</w:t>
        </w:r>
      </w:hyperlink>
      <w:r>
        <w:rPr>
          <w:sz w:val="24"/>
        </w:rPr>
        <w:t xml:space="preserve"> que se utilizó para la evaluación simple del impacto en operaciones y agregarle el </w:t>
      </w:r>
      <w:r>
        <w:rPr>
          <w:b/>
          <w:sz w:val="24"/>
        </w:rPr>
        <w:t>tratamiento de riesgos</w:t>
      </w:r>
      <w:r>
        <w:rPr>
          <w:sz w:val="24"/>
        </w:rPr>
        <w:t xml:space="preserve"> (</w:t>
      </w:r>
      <w:hyperlink w:anchor="adqksjb0n73f">
        <w:r>
          <w:rPr>
            <w:color w:val="1155CC"/>
            <w:sz w:val="24"/>
            <w:u w:val="single"/>
          </w:rPr>
          <w:t>tabla 8</w:t>
        </w:r>
      </w:hyperlink>
      <w:r>
        <w:rPr>
          <w:sz w:val="24"/>
        </w:rPr>
        <w:t>). Habrá un número de amenazas que resultarán en un riesgo inaceptable si no se mitigan; por ende, del tratamiento de riesgos se genera un plan de tratamiento de riesgos que contiene acciones para reducir el riesgo. Esto no implica que los riesgos sean neutralizados; implica que estos sean reducidos.</w:t>
      </w:r>
    </w:p>
    <w:p w14:paraId="2700BFBC" w14:textId="105C5A7C" w:rsidR="003131BE" w:rsidRPr="005E7223" w:rsidRDefault="00E963E4" w:rsidP="00A3387A">
      <w:pPr>
        <w:numPr>
          <w:ilvl w:val="0"/>
          <w:numId w:val="11"/>
        </w:numPr>
        <w:rPr>
          <w:sz w:val="24"/>
        </w:rPr>
      </w:pPr>
      <w:r>
        <w:rPr>
          <w:sz w:val="24"/>
        </w:rPr>
        <w:t xml:space="preserve">Crear los </w:t>
      </w:r>
      <w:r>
        <w:rPr>
          <w:b/>
          <w:sz w:val="24"/>
        </w:rPr>
        <w:t>Planes de Continuidad de Operaciones</w:t>
      </w:r>
      <w:r>
        <w:rPr>
          <w:sz w:val="24"/>
        </w:rPr>
        <w:t xml:space="preserve"> mediante la </w:t>
      </w:r>
      <w:hyperlink w:anchor="yihf0y1cg6za">
        <w:r>
          <w:rPr>
            <w:color w:val="1155CC"/>
            <w:sz w:val="24"/>
            <w:u w:val="single"/>
          </w:rPr>
          <w:t>tabla 9</w:t>
        </w:r>
      </w:hyperlink>
      <w:r>
        <w:rPr>
          <w:sz w:val="24"/>
        </w:rPr>
        <w:t xml:space="preserve"> como plantilla para aquellos peligros y amenazas que sean considerados una amenaza real con un alto impacto para la organización.</w:t>
      </w:r>
    </w:p>
    <w:p w14:paraId="62C85DE5" w14:textId="77777777" w:rsidR="003131BE" w:rsidRPr="005E7223" w:rsidRDefault="00E963E4">
      <w:pPr>
        <w:pStyle w:val="Heading1"/>
        <w:rPr>
          <w:sz w:val="52"/>
        </w:rPr>
      </w:pPr>
      <w:bookmarkStart w:id="52" w:name="_966pamk8dg0g"/>
      <w:bookmarkEnd w:id="52"/>
      <w:r>
        <w:br w:type="page"/>
      </w:r>
    </w:p>
    <w:p w14:paraId="3BC708C9" w14:textId="0BD0146A" w:rsidR="003131BE" w:rsidRPr="005E7223" w:rsidRDefault="00E963E4">
      <w:pPr>
        <w:pStyle w:val="Heading1"/>
        <w:rPr>
          <w:sz w:val="52"/>
        </w:rPr>
      </w:pPr>
      <w:bookmarkStart w:id="53" w:name="_Toc24536076"/>
      <w:bookmarkStart w:id="54" w:name="_Toc30509917"/>
      <w:r>
        <w:rPr>
          <w:sz w:val="52"/>
        </w:rPr>
        <w:lastRenderedPageBreak/>
        <w:t>Anexo: Ejemplo de Plan de Continuidad de Operaciones</w:t>
      </w:r>
      <w:bookmarkEnd w:id="53"/>
      <w:bookmarkEnd w:id="54"/>
    </w:p>
    <w:p w14:paraId="5DA8E4C1" w14:textId="77777777" w:rsidR="003131BE" w:rsidRPr="00F61698" w:rsidRDefault="003131BE">
      <w:pPr>
        <w:rPr>
          <w:sz w:val="24"/>
          <w:lang w:val="es-419"/>
        </w:rPr>
      </w:pPr>
    </w:p>
    <w:tbl>
      <w:tblPr>
        <w:tblStyle w:val="a9"/>
        <w:tblW w:w="8880" w:type="dxa"/>
        <w:tblBorders>
          <w:top w:val="nil"/>
          <w:left w:val="nil"/>
          <w:bottom w:val="nil"/>
          <w:right w:val="nil"/>
          <w:insideH w:val="nil"/>
          <w:insideV w:val="nil"/>
        </w:tblBorders>
        <w:tblLayout w:type="fixed"/>
        <w:tblLook w:val="0600" w:firstRow="0" w:lastRow="0" w:firstColumn="0" w:lastColumn="0" w:noHBand="1" w:noVBand="1"/>
      </w:tblPr>
      <w:tblGrid>
        <w:gridCol w:w="1995"/>
        <w:gridCol w:w="2475"/>
        <w:gridCol w:w="2235"/>
        <w:gridCol w:w="2175"/>
      </w:tblGrid>
      <w:tr w:rsidR="003131BE" w:rsidRPr="005E7223" w14:paraId="03E107ED" w14:textId="77777777">
        <w:trPr>
          <w:trHeight w:val="560"/>
        </w:trPr>
        <w:tc>
          <w:tcPr>
            <w:tcW w:w="8880" w:type="dxa"/>
            <w:gridSpan w:val="4"/>
            <w:tcBorders>
              <w:top w:val="single" w:sz="8" w:space="0" w:color="000000"/>
              <w:left w:val="single" w:sz="8" w:space="0" w:color="000000"/>
              <w:bottom w:val="single" w:sz="8" w:space="0" w:color="000000"/>
              <w:right w:val="single" w:sz="8" w:space="0" w:color="000000"/>
            </w:tcBorders>
            <w:shd w:val="clear" w:color="auto" w:fill="4F81BD"/>
            <w:tcMar>
              <w:top w:w="120" w:type="dxa"/>
              <w:left w:w="100" w:type="dxa"/>
              <w:bottom w:w="120" w:type="dxa"/>
              <w:right w:w="100" w:type="dxa"/>
            </w:tcMar>
          </w:tcPr>
          <w:p w14:paraId="335CA2DF" w14:textId="77777777" w:rsidR="003131BE" w:rsidRPr="005E7223" w:rsidRDefault="00E963E4">
            <w:pPr>
              <w:spacing w:after="0" w:line="276" w:lineRule="auto"/>
              <w:jc w:val="center"/>
              <w:rPr>
                <w:color w:val="FFFFFF"/>
                <w:sz w:val="32"/>
                <w:szCs w:val="28"/>
              </w:rPr>
            </w:pPr>
            <w:r>
              <w:rPr>
                <w:color w:val="FFFFFF"/>
                <w:sz w:val="32"/>
                <w:szCs w:val="28"/>
              </w:rPr>
              <w:t>PLAN DE CONTINUIDAD DE OPERACIONES (PLANTILLA)</w:t>
            </w:r>
          </w:p>
        </w:tc>
      </w:tr>
      <w:tr w:rsidR="003131BE" w:rsidRPr="005E7223" w14:paraId="7DA40D7E" w14:textId="77777777">
        <w:trPr>
          <w:trHeight w:val="78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6AF9CA70" w14:textId="77777777" w:rsidR="003131BE" w:rsidRPr="005E7223" w:rsidRDefault="00E963E4">
            <w:pPr>
              <w:spacing w:after="0" w:line="276" w:lineRule="auto"/>
              <w:jc w:val="right"/>
              <w:rPr>
                <w:sz w:val="24"/>
              </w:rPr>
            </w:pPr>
            <w:r>
              <w:rPr>
                <w:sz w:val="24"/>
              </w:rPr>
              <w:t>Referencia:</w:t>
            </w:r>
          </w:p>
        </w:tc>
        <w:tc>
          <w:tcPr>
            <w:tcW w:w="2475" w:type="dxa"/>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0BD82580" w14:textId="77777777" w:rsidR="003131BE" w:rsidRPr="005E7223" w:rsidRDefault="00E963E4">
            <w:pPr>
              <w:spacing w:after="0" w:line="276" w:lineRule="auto"/>
              <w:rPr>
                <w:sz w:val="24"/>
              </w:rPr>
            </w:pPr>
            <w:r>
              <w:rPr>
                <w:sz w:val="24"/>
              </w:rPr>
              <w:t>[REFERENCIA]</w:t>
            </w:r>
          </w:p>
        </w:tc>
        <w:tc>
          <w:tcPr>
            <w:tcW w:w="2235" w:type="dxa"/>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7E2347E2" w14:textId="77777777" w:rsidR="003131BE" w:rsidRPr="005E7223" w:rsidRDefault="00E963E4">
            <w:pPr>
              <w:spacing w:after="0" w:line="276" w:lineRule="auto"/>
              <w:jc w:val="center"/>
              <w:rPr>
                <w:sz w:val="24"/>
              </w:rPr>
            </w:pPr>
            <w:r>
              <w:rPr>
                <w:sz w:val="24"/>
              </w:rPr>
              <w:t>Tipo de amenaza</w:t>
            </w:r>
          </w:p>
        </w:tc>
        <w:tc>
          <w:tcPr>
            <w:tcW w:w="2175" w:type="dxa"/>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2A89A5A2" w14:textId="77777777" w:rsidR="003131BE" w:rsidRPr="005E7223" w:rsidRDefault="00E963E4">
            <w:pPr>
              <w:spacing w:after="0" w:line="276" w:lineRule="auto"/>
              <w:jc w:val="center"/>
              <w:rPr>
                <w:sz w:val="24"/>
              </w:rPr>
            </w:pPr>
            <w:r>
              <w:rPr>
                <w:sz w:val="24"/>
              </w:rPr>
              <w:t>Activos afectados</w:t>
            </w:r>
          </w:p>
        </w:tc>
      </w:tr>
      <w:tr w:rsidR="003131BE" w:rsidRPr="00B52B38" w14:paraId="206B1072" w14:textId="77777777">
        <w:trPr>
          <w:trHeight w:val="78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19A68C38" w14:textId="77777777" w:rsidR="003131BE" w:rsidRPr="005E7223" w:rsidRDefault="00E963E4">
            <w:pPr>
              <w:spacing w:after="0" w:line="276" w:lineRule="auto"/>
              <w:jc w:val="right"/>
              <w:rPr>
                <w:sz w:val="24"/>
              </w:rPr>
            </w:pPr>
            <w:r>
              <w:rPr>
                <w:sz w:val="24"/>
              </w:rPr>
              <w:t>Escenario:</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255DF41F" w14:textId="77777777" w:rsidR="003131BE" w:rsidRPr="005E7223" w:rsidRDefault="00E963E4">
            <w:pPr>
              <w:spacing w:after="0" w:line="276" w:lineRule="auto"/>
              <w:rPr>
                <w:i/>
                <w:sz w:val="24"/>
              </w:rPr>
            </w:pPr>
            <w:r>
              <w:rPr>
                <w:i/>
                <w:sz w:val="24"/>
              </w:rPr>
              <w:t>Describe las condiciones que activaron el Plan. Esto puede ser un evento, un plazo, una condición específica, etc.</w:t>
            </w:r>
          </w:p>
        </w:tc>
      </w:tr>
      <w:tr w:rsidR="003131BE" w:rsidRPr="00B52B38" w14:paraId="1CE5389F" w14:textId="77777777">
        <w:trPr>
          <w:trHeight w:val="78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4662AE52" w14:textId="77777777" w:rsidR="003131BE" w:rsidRPr="005E7223" w:rsidRDefault="00E963E4">
            <w:pPr>
              <w:spacing w:after="0" w:line="276" w:lineRule="auto"/>
              <w:jc w:val="right"/>
              <w:rPr>
                <w:sz w:val="24"/>
              </w:rPr>
            </w:pPr>
            <w:r>
              <w:rPr>
                <w:sz w:val="24"/>
              </w:rPr>
              <w:t>ACTIVACIÓN:</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52C64F83" w14:textId="77777777" w:rsidR="003131BE" w:rsidRPr="005E7223" w:rsidRDefault="00E963E4">
            <w:pPr>
              <w:spacing w:after="0" w:line="276" w:lineRule="auto"/>
              <w:rPr>
                <w:i/>
                <w:sz w:val="24"/>
              </w:rPr>
            </w:pPr>
            <w:r>
              <w:rPr>
                <w:i/>
                <w:sz w:val="24"/>
              </w:rPr>
              <w:t>¿Cuándo se activa el plan? Se puede activar inmediatamente al momento de la detección o varias horas después de que el incidente tuvo lugar.</w:t>
            </w:r>
          </w:p>
        </w:tc>
      </w:tr>
      <w:tr w:rsidR="003131BE" w:rsidRPr="005E7223" w14:paraId="2021AF54" w14:textId="77777777">
        <w:trPr>
          <w:trHeight w:val="52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20B9F20C" w14:textId="77777777" w:rsidR="003131BE" w:rsidRPr="005E7223" w:rsidRDefault="00E963E4">
            <w:pPr>
              <w:spacing w:after="0" w:line="276" w:lineRule="auto"/>
              <w:jc w:val="right"/>
              <w:rPr>
                <w:sz w:val="24"/>
              </w:rPr>
            </w:pPr>
            <w:r>
              <w:rPr>
                <w:sz w:val="24"/>
              </w:rPr>
              <w:t>RTO:</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18877860" w14:textId="77777777" w:rsidR="003131BE" w:rsidRPr="005E7223" w:rsidRDefault="00E963E4">
            <w:pPr>
              <w:spacing w:after="0" w:line="276" w:lineRule="auto"/>
              <w:rPr>
                <w:i/>
                <w:sz w:val="24"/>
              </w:rPr>
            </w:pPr>
            <w:r>
              <w:rPr>
                <w:i/>
                <w:sz w:val="24"/>
              </w:rPr>
              <w:t>Objetivo de Tiempo de Recuperación</w:t>
            </w:r>
          </w:p>
        </w:tc>
      </w:tr>
      <w:tr w:rsidR="003131BE" w:rsidRPr="005E7223" w14:paraId="5E1A05FE" w14:textId="77777777">
        <w:trPr>
          <w:trHeight w:val="52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474FE2B0" w14:textId="77777777" w:rsidR="003131BE" w:rsidRPr="005E7223" w:rsidRDefault="00E963E4">
            <w:pPr>
              <w:spacing w:after="0" w:line="276" w:lineRule="auto"/>
              <w:jc w:val="right"/>
              <w:rPr>
                <w:sz w:val="24"/>
              </w:rPr>
            </w:pPr>
            <w:r>
              <w:rPr>
                <w:sz w:val="24"/>
              </w:rPr>
              <w:t>RPO:</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5EB8441D" w14:textId="77777777" w:rsidR="003131BE" w:rsidRPr="005E7223" w:rsidRDefault="00E963E4">
            <w:pPr>
              <w:spacing w:after="0" w:line="276" w:lineRule="auto"/>
              <w:rPr>
                <w:i/>
                <w:sz w:val="24"/>
              </w:rPr>
            </w:pPr>
            <w:r>
              <w:rPr>
                <w:i/>
                <w:sz w:val="24"/>
              </w:rPr>
              <w:t>Objetivo de Punto de Recuperación</w:t>
            </w:r>
          </w:p>
        </w:tc>
      </w:tr>
      <w:tr w:rsidR="003131BE" w:rsidRPr="00B52B38" w14:paraId="3995F10B" w14:textId="77777777">
        <w:trPr>
          <w:trHeight w:val="78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2764CBF9" w14:textId="77777777" w:rsidR="003131BE" w:rsidRPr="005E7223" w:rsidRDefault="00E963E4">
            <w:pPr>
              <w:spacing w:after="0" w:line="276" w:lineRule="auto"/>
              <w:jc w:val="right"/>
              <w:rPr>
                <w:sz w:val="24"/>
              </w:rPr>
            </w:pPr>
            <w:r>
              <w:rPr>
                <w:sz w:val="24"/>
              </w:rPr>
              <w:t>Equipo de crisis:</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60F1DC1B" w14:textId="763C2939" w:rsidR="003131BE" w:rsidRPr="005E7223" w:rsidRDefault="00E963E4">
            <w:pPr>
              <w:spacing w:after="0" w:line="276" w:lineRule="auto"/>
              <w:rPr>
                <w:i/>
                <w:sz w:val="24"/>
              </w:rPr>
            </w:pPr>
            <w:r>
              <w:rPr>
                <w:i/>
                <w:sz w:val="24"/>
              </w:rPr>
              <w:t>¿Quién es el equipo de crisis? ¿Quién realmente se encargará del incidente? Usar nombres de empleados, socios, proveedores para evitar ambigüedades.</w:t>
            </w:r>
          </w:p>
        </w:tc>
      </w:tr>
      <w:tr w:rsidR="003131BE" w:rsidRPr="00B52B38" w14:paraId="7B9D48CC" w14:textId="77777777">
        <w:trPr>
          <w:trHeight w:val="78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484D08CA" w14:textId="77777777" w:rsidR="003131BE" w:rsidRPr="005E7223" w:rsidRDefault="00E963E4">
            <w:pPr>
              <w:spacing w:after="0" w:line="276" w:lineRule="auto"/>
              <w:jc w:val="right"/>
              <w:rPr>
                <w:sz w:val="24"/>
              </w:rPr>
            </w:pPr>
            <w:r>
              <w:rPr>
                <w:sz w:val="24"/>
              </w:rPr>
              <w:t>Prioridades:</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4E570666" w14:textId="77777777" w:rsidR="003131BE" w:rsidRPr="005E7223" w:rsidRDefault="00E963E4">
            <w:pPr>
              <w:spacing w:after="0" w:line="276" w:lineRule="auto"/>
              <w:rPr>
                <w:i/>
                <w:sz w:val="24"/>
              </w:rPr>
            </w:pPr>
            <w:r>
              <w:rPr>
                <w:i/>
                <w:sz w:val="24"/>
              </w:rPr>
              <w:t>¿Cuáles son las prioridades? Esto debería ser interpretado como una lista secuencial.</w:t>
            </w:r>
          </w:p>
        </w:tc>
      </w:tr>
      <w:tr w:rsidR="003131BE" w:rsidRPr="005E7223" w14:paraId="2C05A1EB" w14:textId="77777777">
        <w:trPr>
          <w:trHeight w:val="108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5BFEC0D4" w14:textId="77777777" w:rsidR="003131BE" w:rsidRPr="005E7223" w:rsidRDefault="00E963E4">
            <w:pPr>
              <w:spacing w:after="0" w:line="276" w:lineRule="auto"/>
              <w:jc w:val="right"/>
              <w:rPr>
                <w:sz w:val="24"/>
              </w:rPr>
            </w:pPr>
            <w:r>
              <w:rPr>
                <w:sz w:val="24"/>
              </w:rPr>
              <w:t>Evaluación:</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573875A2" w14:textId="77777777" w:rsidR="003131BE" w:rsidRPr="005E7223" w:rsidRDefault="00E963E4">
            <w:pPr>
              <w:spacing w:after="0" w:line="276" w:lineRule="auto"/>
              <w:rPr>
                <w:i/>
                <w:sz w:val="24"/>
              </w:rPr>
            </w:pPr>
            <w:r>
              <w:rPr>
                <w:i/>
                <w:sz w:val="24"/>
              </w:rPr>
              <w:t>La etapa inicial de manejar un incidente disruptivo es evaluar el grado del incidente. Describir los factores que deberían tenerse en cuenta.</w:t>
            </w:r>
          </w:p>
        </w:tc>
      </w:tr>
      <w:tr w:rsidR="003131BE" w:rsidRPr="00B52B38" w14:paraId="33639CAB" w14:textId="77777777">
        <w:trPr>
          <w:trHeight w:val="78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6F217495" w14:textId="77777777" w:rsidR="003131BE" w:rsidRPr="005E7223" w:rsidRDefault="00E963E4">
            <w:pPr>
              <w:spacing w:after="0" w:line="276" w:lineRule="auto"/>
              <w:jc w:val="right"/>
              <w:rPr>
                <w:sz w:val="24"/>
              </w:rPr>
            </w:pPr>
            <w:r>
              <w:rPr>
                <w:sz w:val="24"/>
              </w:rPr>
              <w:t>Contención:</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71826B84" w14:textId="77777777" w:rsidR="003131BE" w:rsidRPr="005E7223" w:rsidRDefault="00E963E4">
            <w:pPr>
              <w:spacing w:after="0" w:line="276" w:lineRule="auto"/>
              <w:rPr>
                <w:i/>
                <w:sz w:val="24"/>
              </w:rPr>
            </w:pPr>
            <w:r>
              <w:rPr>
                <w:i/>
                <w:sz w:val="24"/>
              </w:rPr>
              <w:t>Describir el curso de acción para prevenir un empeoramiento de la situación.</w:t>
            </w:r>
          </w:p>
        </w:tc>
      </w:tr>
      <w:tr w:rsidR="003131BE" w:rsidRPr="00B52B38" w14:paraId="78394CE2" w14:textId="77777777">
        <w:trPr>
          <w:trHeight w:val="78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0F7E0D63" w14:textId="77777777" w:rsidR="003131BE" w:rsidRPr="005E7223" w:rsidRDefault="00E963E4">
            <w:pPr>
              <w:spacing w:after="0" w:line="276" w:lineRule="auto"/>
              <w:jc w:val="right"/>
              <w:rPr>
                <w:sz w:val="24"/>
              </w:rPr>
            </w:pPr>
            <w:r>
              <w:rPr>
                <w:sz w:val="24"/>
              </w:rPr>
              <w:lastRenderedPageBreak/>
              <w:t>Recuperación:</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71D44A75" w14:textId="77777777" w:rsidR="003131BE" w:rsidRPr="005E7223" w:rsidRDefault="00E963E4">
            <w:pPr>
              <w:spacing w:after="0" w:line="276" w:lineRule="auto"/>
              <w:rPr>
                <w:i/>
                <w:sz w:val="24"/>
              </w:rPr>
            </w:pPr>
            <w:r>
              <w:rPr>
                <w:i/>
                <w:sz w:val="24"/>
              </w:rPr>
              <w:t>Describir el curso de acción para restaurar la preparación operativa mínima, considerando las prioridades definidas anteriormente.</w:t>
            </w:r>
          </w:p>
        </w:tc>
      </w:tr>
      <w:tr w:rsidR="003131BE" w:rsidRPr="00B52B38" w14:paraId="477D5232" w14:textId="77777777">
        <w:trPr>
          <w:trHeight w:val="108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494766F9" w14:textId="77777777" w:rsidR="003131BE" w:rsidRPr="005E7223" w:rsidRDefault="00E963E4">
            <w:pPr>
              <w:spacing w:after="0" w:line="276" w:lineRule="auto"/>
              <w:jc w:val="right"/>
              <w:rPr>
                <w:sz w:val="24"/>
              </w:rPr>
            </w:pPr>
            <w:r>
              <w:rPr>
                <w:sz w:val="24"/>
              </w:rPr>
              <w:t>Retiro:</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53463573" w14:textId="77777777" w:rsidR="003131BE" w:rsidRPr="005E7223" w:rsidRDefault="00E963E4">
            <w:pPr>
              <w:spacing w:after="0" w:line="276" w:lineRule="auto"/>
              <w:rPr>
                <w:i/>
                <w:sz w:val="24"/>
              </w:rPr>
            </w:pPr>
            <w:r>
              <w:rPr>
                <w:i/>
                <w:sz w:val="24"/>
              </w:rPr>
              <w:t>Una vez recuperadas las operaciones, el equipo de crisis se retira y deja instrucciones para llevar adelante posteriores acciones para volver a la situación anterior al incidente.</w:t>
            </w:r>
          </w:p>
        </w:tc>
      </w:tr>
      <w:tr w:rsidR="003131BE" w:rsidRPr="005E7223" w14:paraId="30EEE0B9" w14:textId="77777777">
        <w:trPr>
          <w:trHeight w:val="108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2DC724B4" w14:textId="77777777" w:rsidR="003131BE" w:rsidRPr="005E7223" w:rsidRDefault="00E963E4">
            <w:pPr>
              <w:spacing w:after="0" w:line="276" w:lineRule="auto"/>
              <w:jc w:val="right"/>
              <w:rPr>
                <w:sz w:val="24"/>
              </w:rPr>
            </w:pPr>
            <w:r>
              <w:rPr>
                <w:sz w:val="24"/>
              </w:rPr>
              <w:t>Comunicación:</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4BD7CD61" w14:textId="77777777" w:rsidR="003131BE" w:rsidRPr="005E7223" w:rsidRDefault="00E963E4">
            <w:pPr>
              <w:spacing w:after="0" w:line="276" w:lineRule="auto"/>
              <w:rPr>
                <w:i/>
                <w:sz w:val="24"/>
              </w:rPr>
            </w:pPr>
            <w:r>
              <w:rPr>
                <w:i/>
                <w:sz w:val="24"/>
              </w:rPr>
              <w:t>Definir las comunicaciones internas y externas, incluidos el mensaje y la lista de distribución, así como los medios. Siempre comenzar con la comunicación interna.</w:t>
            </w:r>
          </w:p>
        </w:tc>
      </w:tr>
      <w:tr w:rsidR="003131BE" w:rsidRPr="00B52B38" w14:paraId="07BE9491" w14:textId="77777777">
        <w:trPr>
          <w:trHeight w:val="162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572FF4EB" w14:textId="77777777" w:rsidR="003131BE" w:rsidRPr="005E7223" w:rsidRDefault="00E963E4">
            <w:pPr>
              <w:spacing w:after="0" w:line="276" w:lineRule="auto"/>
              <w:jc w:val="right"/>
              <w:rPr>
                <w:sz w:val="24"/>
              </w:rPr>
            </w:pPr>
            <w:r>
              <w:rPr>
                <w:sz w:val="24"/>
              </w:rPr>
              <w:t>Materiales vitales:</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65D3C1CC" w14:textId="77777777" w:rsidR="003131BE" w:rsidRPr="005E7223" w:rsidRDefault="00E963E4">
            <w:pPr>
              <w:spacing w:after="0" w:line="276" w:lineRule="auto"/>
              <w:rPr>
                <w:i/>
                <w:sz w:val="24"/>
              </w:rPr>
            </w:pPr>
            <w:r>
              <w:rPr>
                <w:i/>
                <w:sz w:val="24"/>
              </w:rPr>
              <w:t>Lista de recursos necesarios para gestionar el incidente. Esto es parte de la etapa de preparación. El plan no incluye el contenido real, sino que está limitado a referencias (es responsabilidad de los jefes de los diferentes departamentos o socios conservar este contenido, mantenerlo actualizado, y preciso y portable cuando sea posible)</w:t>
            </w:r>
          </w:p>
        </w:tc>
      </w:tr>
      <w:tr w:rsidR="003131BE" w:rsidRPr="00B52B38" w14:paraId="1B614FC7" w14:textId="77777777">
        <w:trPr>
          <w:trHeight w:val="108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35562FE8" w14:textId="77777777" w:rsidR="003131BE" w:rsidRPr="005E7223" w:rsidRDefault="00E963E4">
            <w:pPr>
              <w:spacing w:after="0" w:line="276" w:lineRule="auto"/>
              <w:jc w:val="right"/>
              <w:rPr>
                <w:sz w:val="24"/>
              </w:rPr>
            </w:pPr>
            <w:r>
              <w:rPr>
                <w:sz w:val="24"/>
              </w:rPr>
              <w:t>Registros:</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467897B8" w14:textId="77777777" w:rsidR="003131BE" w:rsidRPr="005E7223" w:rsidRDefault="00E963E4">
            <w:pPr>
              <w:spacing w:after="0" w:line="276" w:lineRule="auto"/>
              <w:rPr>
                <w:i/>
                <w:sz w:val="24"/>
              </w:rPr>
            </w:pPr>
            <w:r>
              <w:rPr>
                <w:i/>
                <w:sz w:val="24"/>
              </w:rPr>
              <w:t>Los registros que deben elaborarse durante y después de la crisis. Estos registros son útiles para la recopilación de evidencia, lecciones aprendidas y un seguimiento del incidente real.</w:t>
            </w:r>
          </w:p>
        </w:tc>
      </w:tr>
    </w:tbl>
    <w:p w14:paraId="7F3E4846" w14:textId="77777777" w:rsidR="003131BE" w:rsidRPr="005E7223" w:rsidRDefault="00E963E4">
      <w:pPr>
        <w:pStyle w:val="Heading2"/>
        <w:rPr>
          <w:sz w:val="40"/>
        </w:rPr>
      </w:pPr>
      <w:bookmarkStart w:id="55" w:name="_rund7kxn6iw3"/>
      <w:bookmarkEnd w:id="55"/>
      <w:r>
        <w:br w:type="page"/>
      </w:r>
    </w:p>
    <w:p w14:paraId="1367B479" w14:textId="77777777" w:rsidR="003131BE" w:rsidRPr="005E7223" w:rsidRDefault="00E963E4">
      <w:pPr>
        <w:pStyle w:val="Heading2"/>
        <w:rPr>
          <w:sz w:val="40"/>
        </w:rPr>
      </w:pPr>
      <w:bookmarkStart w:id="56" w:name="_Toc24536077"/>
      <w:bookmarkStart w:id="57" w:name="_Toc30509918"/>
      <w:r>
        <w:rPr>
          <w:sz w:val="40"/>
        </w:rPr>
        <w:lastRenderedPageBreak/>
        <w:t>CIBERNÉTICA: HACKING</w:t>
      </w:r>
      <w:bookmarkEnd w:id="56"/>
      <w:bookmarkEnd w:id="57"/>
    </w:p>
    <w:tbl>
      <w:tblPr>
        <w:tblStyle w:val="aa"/>
        <w:tblW w:w="8880" w:type="dxa"/>
        <w:tblBorders>
          <w:top w:val="nil"/>
          <w:left w:val="nil"/>
          <w:bottom w:val="nil"/>
          <w:right w:val="nil"/>
          <w:insideH w:val="nil"/>
          <w:insideV w:val="nil"/>
        </w:tblBorders>
        <w:tblLayout w:type="fixed"/>
        <w:tblLook w:val="0600" w:firstRow="0" w:lastRow="0" w:firstColumn="0" w:lastColumn="0" w:noHBand="1" w:noVBand="1"/>
      </w:tblPr>
      <w:tblGrid>
        <w:gridCol w:w="1995"/>
        <w:gridCol w:w="2355"/>
        <w:gridCol w:w="2400"/>
        <w:gridCol w:w="2130"/>
      </w:tblGrid>
      <w:tr w:rsidR="003131BE" w:rsidRPr="005E7223" w14:paraId="1FD4F94B" w14:textId="77777777">
        <w:trPr>
          <w:trHeight w:val="560"/>
        </w:trPr>
        <w:tc>
          <w:tcPr>
            <w:tcW w:w="8880" w:type="dxa"/>
            <w:gridSpan w:val="4"/>
            <w:tcBorders>
              <w:top w:val="single" w:sz="8" w:space="0" w:color="000000"/>
              <w:left w:val="single" w:sz="8" w:space="0" w:color="000000"/>
              <w:bottom w:val="single" w:sz="8" w:space="0" w:color="000000"/>
              <w:right w:val="single" w:sz="8" w:space="0" w:color="000000"/>
            </w:tcBorders>
            <w:shd w:val="clear" w:color="auto" w:fill="4F81BD"/>
            <w:tcMar>
              <w:top w:w="120" w:type="dxa"/>
              <w:left w:w="100" w:type="dxa"/>
              <w:bottom w:w="120" w:type="dxa"/>
              <w:right w:w="100" w:type="dxa"/>
            </w:tcMar>
          </w:tcPr>
          <w:p w14:paraId="0C832FFF" w14:textId="77777777" w:rsidR="003131BE" w:rsidRPr="005E7223" w:rsidRDefault="00E963E4">
            <w:pPr>
              <w:spacing w:after="0" w:line="276" w:lineRule="auto"/>
              <w:jc w:val="center"/>
              <w:rPr>
                <w:color w:val="FFFFFF"/>
                <w:sz w:val="32"/>
                <w:szCs w:val="28"/>
              </w:rPr>
            </w:pPr>
            <w:r>
              <w:rPr>
                <w:color w:val="FFFFFF"/>
                <w:sz w:val="32"/>
                <w:szCs w:val="28"/>
              </w:rPr>
              <w:t>PLAN DE CONTINUIDAD DE OPERACIONES</w:t>
            </w:r>
          </w:p>
        </w:tc>
      </w:tr>
      <w:tr w:rsidR="003131BE" w:rsidRPr="005E7223" w14:paraId="39C240A0" w14:textId="77777777">
        <w:trPr>
          <w:trHeight w:val="78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486C79CD" w14:textId="77777777" w:rsidR="003131BE" w:rsidRPr="005E7223" w:rsidRDefault="00E963E4">
            <w:pPr>
              <w:spacing w:after="0" w:line="276" w:lineRule="auto"/>
              <w:jc w:val="right"/>
              <w:rPr>
                <w:sz w:val="24"/>
              </w:rPr>
            </w:pPr>
            <w:r>
              <w:rPr>
                <w:sz w:val="24"/>
              </w:rPr>
              <w:t>Referencia:</w:t>
            </w:r>
          </w:p>
        </w:tc>
        <w:tc>
          <w:tcPr>
            <w:tcW w:w="2355" w:type="dxa"/>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04899939" w14:textId="77777777" w:rsidR="003131BE" w:rsidRPr="005E7223" w:rsidRDefault="00E963E4">
            <w:pPr>
              <w:spacing w:after="0" w:line="276" w:lineRule="auto"/>
              <w:rPr>
                <w:sz w:val="24"/>
              </w:rPr>
            </w:pPr>
            <w:r>
              <w:rPr>
                <w:sz w:val="24"/>
              </w:rPr>
              <w:t>BCP-</w:t>
            </w:r>
            <w:proofErr w:type="spellStart"/>
            <w:proofErr w:type="gramStart"/>
            <w:r>
              <w:rPr>
                <w:sz w:val="24"/>
              </w:rPr>
              <w:t>xxx.yy</w:t>
            </w:r>
            <w:proofErr w:type="spellEnd"/>
            <w:proofErr w:type="gramEnd"/>
          </w:p>
        </w:tc>
        <w:tc>
          <w:tcPr>
            <w:tcW w:w="2400" w:type="dxa"/>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2DC7DAD4" w14:textId="77777777" w:rsidR="003131BE" w:rsidRPr="005E7223" w:rsidRDefault="00E963E4">
            <w:pPr>
              <w:spacing w:after="0" w:line="276" w:lineRule="auto"/>
              <w:jc w:val="center"/>
              <w:rPr>
                <w:sz w:val="24"/>
              </w:rPr>
            </w:pPr>
            <w:r>
              <w:rPr>
                <w:sz w:val="24"/>
              </w:rPr>
              <w:t>CIBERNÉTICA: HACKING</w:t>
            </w:r>
          </w:p>
        </w:tc>
        <w:tc>
          <w:tcPr>
            <w:tcW w:w="2130" w:type="dxa"/>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6722B68E" w14:textId="77777777" w:rsidR="003131BE" w:rsidRPr="005E7223" w:rsidRDefault="00E963E4">
            <w:pPr>
              <w:spacing w:after="0" w:line="276" w:lineRule="auto"/>
              <w:jc w:val="center"/>
              <w:rPr>
                <w:sz w:val="24"/>
              </w:rPr>
            </w:pPr>
            <w:r>
              <w:rPr>
                <w:sz w:val="24"/>
              </w:rPr>
              <w:t>Global</w:t>
            </w:r>
          </w:p>
        </w:tc>
      </w:tr>
      <w:tr w:rsidR="003131BE" w:rsidRPr="005E7223" w14:paraId="5021A40C" w14:textId="77777777">
        <w:trPr>
          <w:trHeight w:val="108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6C360833" w14:textId="77777777" w:rsidR="003131BE" w:rsidRPr="005E7223" w:rsidRDefault="00E963E4">
            <w:pPr>
              <w:spacing w:after="0" w:line="276" w:lineRule="auto"/>
              <w:jc w:val="right"/>
              <w:rPr>
                <w:sz w:val="24"/>
              </w:rPr>
            </w:pPr>
            <w:r>
              <w:rPr>
                <w:sz w:val="24"/>
              </w:rPr>
              <w:t>Escenario:</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6FE570B4" w14:textId="77777777" w:rsidR="003131BE" w:rsidRPr="005E7223" w:rsidRDefault="00E963E4">
            <w:pPr>
              <w:spacing w:after="0" w:line="276" w:lineRule="auto"/>
              <w:rPr>
                <w:sz w:val="24"/>
              </w:rPr>
            </w:pPr>
            <w:r>
              <w:rPr>
                <w:sz w:val="24"/>
              </w:rPr>
              <w:t>La evidencia muestra que la infraestructura del registro fue hackeada y comprometida. Un actor desconocido ha instalado software, creado cuentas, herramientas de acceso remoto, etc., para infiltrarse en el registro. Posiblemente, se robaron datos (sensibles). .</w:t>
            </w:r>
          </w:p>
        </w:tc>
      </w:tr>
      <w:tr w:rsidR="003131BE" w:rsidRPr="005E7223" w14:paraId="15D38675" w14:textId="77777777">
        <w:trPr>
          <w:trHeight w:val="52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359F4789" w14:textId="77777777" w:rsidR="003131BE" w:rsidRPr="005E7223" w:rsidRDefault="00E963E4">
            <w:pPr>
              <w:spacing w:after="0" w:line="276" w:lineRule="auto"/>
              <w:jc w:val="right"/>
              <w:rPr>
                <w:sz w:val="24"/>
              </w:rPr>
            </w:pPr>
            <w:r>
              <w:rPr>
                <w:sz w:val="24"/>
              </w:rPr>
              <w:t>ACTIVACIÓN:</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3A88312E" w14:textId="77777777" w:rsidR="003131BE" w:rsidRPr="005E7223" w:rsidRDefault="00E963E4">
            <w:pPr>
              <w:spacing w:after="0" w:line="276" w:lineRule="auto"/>
              <w:rPr>
                <w:sz w:val="24"/>
              </w:rPr>
            </w:pPr>
            <w:r>
              <w:rPr>
                <w:sz w:val="24"/>
              </w:rPr>
              <w:t>INMEDIATAMENTE AL MOMENTO DE LA DETECCIÓN</w:t>
            </w:r>
          </w:p>
        </w:tc>
      </w:tr>
      <w:tr w:rsidR="003131BE" w:rsidRPr="005E7223" w14:paraId="4946CFA4" w14:textId="77777777">
        <w:trPr>
          <w:trHeight w:val="52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6ED9FAB0" w14:textId="77777777" w:rsidR="003131BE" w:rsidRPr="005E7223" w:rsidRDefault="00E963E4">
            <w:pPr>
              <w:spacing w:after="0" w:line="276" w:lineRule="auto"/>
              <w:jc w:val="right"/>
              <w:rPr>
                <w:sz w:val="24"/>
              </w:rPr>
            </w:pPr>
            <w:r>
              <w:rPr>
                <w:sz w:val="24"/>
              </w:rPr>
              <w:t>RTO:</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3B731704" w14:textId="77777777" w:rsidR="003131BE" w:rsidRPr="005E7223" w:rsidRDefault="00E963E4">
            <w:pPr>
              <w:spacing w:after="0" w:line="276" w:lineRule="auto"/>
              <w:rPr>
                <w:sz w:val="24"/>
              </w:rPr>
            </w:pPr>
            <w:r>
              <w:rPr>
                <w:sz w:val="24"/>
              </w:rPr>
              <w:t xml:space="preserve">24 </w:t>
            </w:r>
            <w:proofErr w:type="spellStart"/>
            <w:r>
              <w:rPr>
                <w:sz w:val="24"/>
              </w:rPr>
              <w:t>hs</w:t>
            </w:r>
            <w:proofErr w:type="spellEnd"/>
            <w:r>
              <w:rPr>
                <w:sz w:val="24"/>
              </w:rPr>
              <w:t>.</w:t>
            </w:r>
          </w:p>
        </w:tc>
      </w:tr>
      <w:tr w:rsidR="003131BE" w:rsidRPr="005E7223" w14:paraId="5CE87EB7" w14:textId="77777777">
        <w:trPr>
          <w:trHeight w:val="52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3C98A297" w14:textId="77777777" w:rsidR="003131BE" w:rsidRPr="005E7223" w:rsidRDefault="00E963E4">
            <w:pPr>
              <w:spacing w:after="0" w:line="276" w:lineRule="auto"/>
              <w:jc w:val="right"/>
              <w:rPr>
                <w:sz w:val="24"/>
              </w:rPr>
            </w:pPr>
            <w:r>
              <w:rPr>
                <w:sz w:val="24"/>
              </w:rPr>
              <w:t>RPO:</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46A256CB" w14:textId="77777777" w:rsidR="003131BE" w:rsidRPr="005E7223" w:rsidRDefault="00E963E4">
            <w:pPr>
              <w:spacing w:after="0" w:line="276" w:lineRule="auto"/>
              <w:rPr>
                <w:sz w:val="24"/>
              </w:rPr>
            </w:pPr>
            <w:r>
              <w:rPr>
                <w:sz w:val="24"/>
              </w:rPr>
              <w:t xml:space="preserve">Pérdida de datos de 24 </w:t>
            </w:r>
            <w:proofErr w:type="spellStart"/>
            <w:r>
              <w:rPr>
                <w:sz w:val="24"/>
              </w:rPr>
              <w:t>hs</w:t>
            </w:r>
            <w:proofErr w:type="spellEnd"/>
            <w:r>
              <w:rPr>
                <w:sz w:val="24"/>
              </w:rPr>
              <w:t>.</w:t>
            </w:r>
          </w:p>
        </w:tc>
      </w:tr>
      <w:tr w:rsidR="003131BE" w:rsidRPr="00B52B38" w14:paraId="4E20B798" w14:textId="77777777">
        <w:trPr>
          <w:trHeight w:val="102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5E520B92" w14:textId="77777777" w:rsidR="003131BE" w:rsidRPr="005E7223" w:rsidRDefault="00E963E4">
            <w:pPr>
              <w:spacing w:after="0" w:line="276" w:lineRule="auto"/>
              <w:jc w:val="right"/>
              <w:rPr>
                <w:sz w:val="24"/>
              </w:rPr>
            </w:pPr>
            <w:r>
              <w:rPr>
                <w:sz w:val="24"/>
              </w:rPr>
              <w:t>Equipo de crisis:</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0C92B8C2" w14:textId="77777777" w:rsidR="003131BE" w:rsidRPr="005E7223" w:rsidRDefault="00E963E4">
            <w:pPr>
              <w:spacing w:after="0" w:line="276" w:lineRule="auto"/>
              <w:rPr>
                <w:sz w:val="24"/>
              </w:rPr>
            </w:pPr>
            <w:r>
              <w:rPr>
                <w:sz w:val="24"/>
              </w:rPr>
              <w:t>Gerente de Asuntos Legales - +CC 123 55 88 - ivan.horvat@registry.tld</w:t>
            </w:r>
          </w:p>
          <w:p w14:paraId="73C6A059" w14:textId="77777777" w:rsidR="003131BE" w:rsidRPr="005E7223" w:rsidRDefault="00E963E4">
            <w:pPr>
              <w:spacing w:after="0" w:line="276" w:lineRule="auto"/>
              <w:rPr>
                <w:sz w:val="24"/>
              </w:rPr>
            </w:pPr>
            <w:r>
              <w:rPr>
                <w:sz w:val="24"/>
              </w:rPr>
              <w:t xml:space="preserve">Gerente de </w:t>
            </w:r>
            <w:proofErr w:type="gramStart"/>
            <w:r>
              <w:rPr>
                <w:sz w:val="24"/>
              </w:rPr>
              <w:t>Tecnología  –</w:t>
            </w:r>
            <w:proofErr w:type="gramEnd"/>
            <w:r>
              <w:rPr>
                <w:sz w:val="24"/>
              </w:rPr>
              <w:t xml:space="preserve"> +CC 123 44 55  – juan.perez@registry.tld</w:t>
            </w:r>
          </w:p>
          <w:p w14:paraId="2602672D" w14:textId="77777777" w:rsidR="003131BE" w:rsidRPr="005E7223" w:rsidRDefault="00E963E4">
            <w:pPr>
              <w:spacing w:after="0" w:line="276" w:lineRule="auto"/>
              <w:rPr>
                <w:sz w:val="24"/>
              </w:rPr>
            </w:pPr>
            <w:r>
              <w:rPr>
                <w:sz w:val="24"/>
              </w:rPr>
              <w:t xml:space="preserve">Gerente de </w:t>
            </w:r>
            <w:proofErr w:type="gramStart"/>
            <w:r>
              <w:rPr>
                <w:sz w:val="24"/>
              </w:rPr>
              <w:t>BC  –</w:t>
            </w:r>
            <w:proofErr w:type="gramEnd"/>
            <w:r>
              <w:rPr>
                <w:sz w:val="24"/>
              </w:rPr>
              <w:t xml:space="preserve"> +CC 123 33 66 – jane.doe@registry.tld</w:t>
            </w:r>
          </w:p>
          <w:p w14:paraId="453CF21A" w14:textId="77777777" w:rsidR="003131BE" w:rsidRPr="005E7223" w:rsidRDefault="00E963E4">
            <w:pPr>
              <w:spacing w:after="0" w:line="276" w:lineRule="auto"/>
              <w:rPr>
                <w:sz w:val="24"/>
              </w:rPr>
            </w:pPr>
            <w:r>
              <w:rPr>
                <w:sz w:val="24"/>
              </w:rPr>
              <w:t>Gerente General - +CC 123 56 44 - yamado.toro@registry.tld</w:t>
            </w:r>
          </w:p>
        </w:tc>
      </w:tr>
      <w:tr w:rsidR="003131BE" w:rsidRPr="00B52B38" w14:paraId="49F73DE0" w14:textId="77777777">
        <w:trPr>
          <w:trHeight w:val="114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58302E7D" w14:textId="77777777" w:rsidR="003131BE" w:rsidRPr="005E7223" w:rsidRDefault="00E963E4">
            <w:pPr>
              <w:spacing w:after="0" w:line="276" w:lineRule="auto"/>
              <w:jc w:val="right"/>
              <w:rPr>
                <w:sz w:val="24"/>
              </w:rPr>
            </w:pPr>
            <w:r>
              <w:rPr>
                <w:sz w:val="24"/>
              </w:rPr>
              <w:t>Prioridades:</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4B745D4E" w14:textId="77777777" w:rsidR="003131BE" w:rsidRPr="005E7223" w:rsidRDefault="00E963E4">
            <w:pPr>
              <w:spacing w:after="0" w:line="276" w:lineRule="auto"/>
              <w:rPr>
                <w:sz w:val="24"/>
              </w:rPr>
            </w:pPr>
            <w:r>
              <w:rPr>
                <w:sz w:val="24"/>
              </w:rPr>
              <w:t>Proteger la disponibilidad e integridad de los servidores de nombres y la zona .</w:t>
            </w:r>
            <w:proofErr w:type="spellStart"/>
            <w:r>
              <w:rPr>
                <w:sz w:val="24"/>
              </w:rPr>
              <w:t>tld</w:t>
            </w:r>
            <w:proofErr w:type="spellEnd"/>
            <w:r>
              <w:rPr>
                <w:sz w:val="24"/>
              </w:rPr>
              <w:t>.</w:t>
            </w:r>
          </w:p>
          <w:p w14:paraId="4A2C68C1" w14:textId="77777777" w:rsidR="003131BE" w:rsidRPr="005E7223" w:rsidRDefault="00E963E4">
            <w:pPr>
              <w:spacing w:after="0" w:line="276" w:lineRule="auto"/>
              <w:rPr>
                <w:sz w:val="24"/>
              </w:rPr>
            </w:pPr>
            <w:r>
              <w:rPr>
                <w:sz w:val="24"/>
              </w:rPr>
              <w:t>Si es necesario, aislar la infraestructura de servidores de nombres.</w:t>
            </w:r>
          </w:p>
          <w:p w14:paraId="24BB91C7" w14:textId="77777777" w:rsidR="003131BE" w:rsidRPr="005E7223" w:rsidRDefault="00E963E4">
            <w:pPr>
              <w:spacing w:after="0" w:line="276" w:lineRule="auto"/>
              <w:rPr>
                <w:sz w:val="24"/>
              </w:rPr>
            </w:pPr>
            <w:r>
              <w:rPr>
                <w:sz w:val="24"/>
              </w:rPr>
              <w:t>Aislar los sistemas hackeados.</w:t>
            </w:r>
          </w:p>
          <w:p w14:paraId="4AD434B7" w14:textId="77777777" w:rsidR="003131BE" w:rsidRPr="005E7223" w:rsidRDefault="00E963E4">
            <w:pPr>
              <w:spacing w:after="0" w:line="276" w:lineRule="auto"/>
              <w:rPr>
                <w:sz w:val="24"/>
              </w:rPr>
            </w:pPr>
            <w:r>
              <w:rPr>
                <w:sz w:val="24"/>
              </w:rPr>
              <w:t>Recolectar evidencia.</w:t>
            </w:r>
          </w:p>
        </w:tc>
      </w:tr>
      <w:tr w:rsidR="003131BE" w:rsidRPr="00B52B38" w14:paraId="035702E1" w14:textId="77777777">
        <w:trPr>
          <w:trHeight w:val="80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2D0D9BB5" w14:textId="77777777" w:rsidR="003131BE" w:rsidRPr="005E7223" w:rsidRDefault="00E963E4">
            <w:pPr>
              <w:spacing w:after="0" w:line="276" w:lineRule="auto"/>
              <w:jc w:val="right"/>
              <w:rPr>
                <w:sz w:val="24"/>
              </w:rPr>
            </w:pPr>
            <w:r>
              <w:rPr>
                <w:sz w:val="24"/>
              </w:rPr>
              <w:t>Evaluación:</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7E1B46B7" w14:textId="77777777" w:rsidR="003131BE" w:rsidRPr="005E7223" w:rsidRDefault="00E963E4">
            <w:pPr>
              <w:spacing w:after="0" w:line="276" w:lineRule="auto"/>
              <w:rPr>
                <w:sz w:val="24"/>
              </w:rPr>
            </w:pPr>
            <w:r>
              <w:rPr>
                <w:sz w:val="24"/>
              </w:rPr>
              <w:t xml:space="preserve">Si se encuentran pruebas de que se filtraron datos, activar también el BCP para filtración de datos. </w:t>
            </w:r>
          </w:p>
          <w:p w14:paraId="7774E41F" w14:textId="77777777" w:rsidR="003131BE" w:rsidRPr="005E7223" w:rsidRDefault="00E963E4">
            <w:pPr>
              <w:spacing w:after="0" w:line="276" w:lineRule="auto"/>
              <w:rPr>
                <w:sz w:val="24"/>
              </w:rPr>
            </w:pPr>
            <w:r>
              <w:rPr>
                <w:sz w:val="24"/>
              </w:rPr>
              <w:t>Evaluar y realizar un inventario de los sistemas afectados. ¿Qué servicios se ven afectados? ¿Se vieron afectados el DNS, la plataforma de registración, los servicios internos, el sitio web?</w:t>
            </w:r>
          </w:p>
          <w:p w14:paraId="5A606D06" w14:textId="77777777" w:rsidR="003131BE" w:rsidRPr="005E7223" w:rsidRDefault="00E963E4">
            <w:pPr>
              <w:spacing w:after="0" w:line="276" w:lineRule="auto"/>
              <w:rPr>
                <w:sz w:val="24"/>
              </w:rPr>
            </w:pPr>
            <w:r>
              <w:rPr>
                <w:sz w:val="24"/>
              </w:rPr>
              <w:t>Volver a revisar la infraestructura de servidores de nombres.</w:t>
            </w:r>
          </w:p>
          <w:p w14:paraId="40437172" w14:textId="77777777" w:rsidR="003131BE" w:rsidRPr="005E7223" w:rsidRDefault="00E963E4">
            <w:pPr>
              <w:spacing w:after="0" w:line="276" w:lineRule="auto"/>
              <w:rPr>
                <w:sz w:val="24"/>
              </w:rPr>
            </w:pPr>
            <w:r>
              <w:rPr>
                <w:sz w:val="24"/>
              </w:rPr>
              <w:lastRenderedPageBreak/>
              <w:t>¿El hacker tiene un punto de apoyo permanente?</w:t>
            </w:r>
          </w:p>
          <w:p w14:paraId="7663FC53" w14:textId="77777777" w:rsidR="003131BE" w:rsidRPr="005E7223" w:rsidRDefault="00E963E4">
            <w:pPr>
              <w:spacing w:after="0" w:line="276" w:lineRule="auto"/>
              <w:rPr>
                <w:sz w:val="24"/>
              </w:rPr>
            </w:pPr>
            <w:r>
              <w:rPr>
                <w:sz w:val="24"/>
              </w:rPr>
              <w:t>¿El hacker está presente al momento de la detección?</w:t>
            </w:r>
          </w:p>
          <w:p w14:paraId="74D3FB27" w14:textId="77777777" w:rsidR="003131BE" w:rsidRPr="005E7223" w:rsidRDefault="00E963E4">
            <w:pPr>
              <w:spacing w:after="0" w:line="276" w:lineRule="auto"/>
              <w:rPr>
                <w:sz w:val="24"/>
              </w:rPr>
            </w:pPr>
            <w:r>
              <w:rPr>
                <w:sz w:val="24"/>
              </w:rPr>
              <w:t>¿Se necesita ayuda externa de una compañía especializada en incidentes cibernéticos (hay evidencia de actores estatales)?</w:t>
            </w:r>
          </w:p>
        </w:tc>
      </w:tr>
      <w:tr w:rsidR="003131BE" w:rsidRPr="00B52B38" w14:paraId="454251F8" w14:textId="77777777">
        <w:trPr>
          <w:trHeight w:val="138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3C162105" w14:textId="77777777" w:rsidR="003131BE" w:rsidRPr="005E7223" w:rsidRDefault="00E963E4">
            <w:pPr>
              <w:spacing w:after="0" w:line="276" w:lineRule="auto"/>
              <w:jc w:val="right"/>
              <w:rPr>
                <w:sz w:val="24"/>
              </w:rPr>
            </w:pPr>
            <w:r>
              <w:rPr>
                <w:sz w:val="24"/>
              </w:rPr>
              <w:lastRenderedPageBreak/>
              <w:t>Contención:</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37FD87E5" w14:textId="77777777" w:rsidR="003131BE" w:rsidRPr="005E7223" w:rsidRDefault="00E963E4">
            <w:pPr>
              <w:spacing w:after="0" w:line="276" w:lineRule="auto"/>
              <w:rPr>
                <w:sz w:val="24"/>
              </w:rPr>
            </w:pPr>
            <w:r>
              <w:rPr>
                <w:sz w:val="24"/>
              </w:rPr>
              <w:t>Asegurarse de que la infraestructura de servidores de nombres esté protegida y aislar los servidores de nombres del área afectada.</w:t>
            </w:r>
          </w:p>
          <w:p w14:paraId="1453362F" w14:textId="77777777" w:rsidR="003131BE" w:rsidRPr="005E7223" w:rsidRDefault="00E963E4">
            <w:pPr>
              <w:spacing w:after="0" w:line="276" w:lineRule="auto"/>
              <w:rPr>
                <w:sz w:val="24"/>
              </w:rPr>
            </w:pPr>
            <w:r>
              <w:rPr>
                <w:sz w:val="24"/>
              </w:rPr>
              <w:t>Desactivar o apagar los sistemas afectados.</w:t>
            </w:r>
          </w:p>
          <w:p w14:paraId="57526251" w14:textId="77777777" w:rsidR="003131BE" w:rsidRPr="005E7223" w:rsidRDefault="00E963E4">
            <w:pPr>
              <w:spacing w:after="0" w:line="276" w:lineRule="auto"/>
              <w:rPr>
                <w:sz w:val="24"/>
              </w:rPr>
            </w:pPr>
            <w:r>
              <w:rPr>
                <w:sz w:val="24"/>
              </w:rPr>
              <w:t>No intentar reparar o corregir los sistemas afectados o combatir al intruso.</w:t>
            </w:r>
          </w:p>
          <w:p w14:paraId="0E92B4F1" w14:textId="77777777" w:rsidR="003131BE" w:rsidRPr="005E7223" w:rsidRDefault="00E963E4">
            <w:pPr>
              <w:spacing w:after="0" w:line="276" w:lineRule="auto"/>
              <w:rPr>
                <w:sz w:val="24"/>
              </w:rPr>
            </w:pPr>
            <w:r>
              <w:rPr>
                <w:sz w:val="24"/>
              </w:rPr>
              <w:t>Concentrarse en aislar los sistemas afectados.</w:t>
            </w:r>
          </w:p>
          <w:p w14:paraId="2D342A2A" w14:textId="77777777" w:rsidR="003131BE" w:rsidRPr="005E7223" w:rsidRDefault="00E963E4">
            <w:pPr>
              <w:spacing w:after="0" w:line="276" w:lineRule="auto"/>
              <w:rPr>
                <w:sz w:val="24"/>
              </w:rPr>
            </w:pPr>
            <w:r>
              <w:rPr>
                <w:sz w:val="24"/>
              </w:rPr>
              <w:t>Intentar recopilar evidencia; no alterar la evidencia</w:t>
            </w:r>
          </w:p>
        </w:tc>
      </w:tr>
      <w:tr w:rsidR="003131BE" w:rsidRPr="00B52B38" w14:paraId="5D784B0D" w14:textId="77777777">
        <w:trPr>
          <w:trHeight w:val="80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1C4F603A" w14:textId="77777777" w:rsidR="003131BE" w:rsidRPr="005E7223" w:rsidRDefault="00E963E4">
            <w:pPr>
              <w:spacing w:after="0" w:line="276" w:lineRule="auto"/>
              <w:jc w:val="right"/>
              <w:rPr>
                <w:sz w:val="24"/>
              </w:rPr>
            </w:pPr>
            <w:r>
              <w:rPr>
                <w:sz w:val="24"/>
              </w:rPr>
              <w:t>Recuperación:</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2C2B4F56" w14:textId="77777777" w:rsidR="003131BE" w:rsidRPr="005E7223" w:rsidRDefault="00E963E4">
            <w:pPr>
              <w:spacing w:after="0" w:line="276" w:lineRule="auto"/>
              <w:rPr>
                <w:sz w:val="24"/>
              </w:rPr>
            </w:pPr>
            <w:r>
              <w:rPr>
                <w:sz w:val="24"/>
              </w:rPr>
              <w:t xml:space="preserve">Los sistemas afectados deberían reconstruirse y </w:t>
            </w:r>
            <w:proofErr w:type="spellStart"/>
            <w:r>
              <w:rPr>
                <w:sz w:val="24"/>
              </w:rPr>
              <w:t>reimplementarse</w:t>
            </w:r>
            <w:proofErr w:type="spellEnd"/>
            <w:r>
              <w:rPr>
                <w:sz w:val="24"/>
              </w:rPr>
              <w:t>.</w:t>
            </w:r>
          </w:p>
          <w:p w14:paraId="148F6DE9" w14:textId="77777777" w:rsidR="003131BE" w:rsidRPr="005E7223" w:rsidRDefault="00E963E4">
            <w:pPr>
              <w:spacing w:after="0" w:line="276" w:lineRule="auto"/>
              <w:rPr>
                <w:sz w:val="24"/>
              </w:rPr>
            </w:pPr>
            <w:r>
              <w:rPr>
                <w:sz w:val="24"/>
              </w:rPr>
              <w:t>Si el equipo del usuario final se ve afectado, se implementan sistemas nuevos.</w:t>
            </w:r>
          </w:p>
        </w:tc>
      </w:tr>
      <w:tr w:rsidR="003131BE" w:rsidRPr="00B52B38" w14:paraId="37509390" w14:textId="77777777" w:rsidTr="00962E62">
        <w:trPr>
          <w:trHeight w:val="271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6AE40F88" w14:textId="77777777" w:rsidR="003131BE" w:rsidRPr="005E7223" w:rsidRDefault="00E963E4">
            <w:pPr>
              <w:spacing w:after="0" w:line="276" w:lineRule="auto"/>
              <w:jc w:val="right"/>
              <w:rPr>
                <w:sz w:val="24"/>
              </w:rPr>
            </w:pPr>
            <w:r>
              <w:rPr>
                <w:sz w:val="24"/>
              </w:rPr>
              <w:t>Retiro:</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4A34BE21" w14:textId="77777777" w:rsidR="003131BE" w:rsidRPr="005E7223" w:rsidRDefault="00E963E4">
            <w:pPr>
              <w:spacing w:after="0" w:line="276" w:lineRule="auto"/>
              <w:rPr>
                <w:sz w:val="24"/>
              </w:rPr>
            </w:pPr>
            <w:r>
              <w:rPr>
                <w:sz w:val="24"/>
              </w:rPr>
              <w:t xml:space="preserve">Una vez que los sistemas afectados han sido aislados y desactivados y los servicios restaurados mediante sistemas de reconstrucción y reimplementación, el equipo de crisis asigna un equipo para manejar las actividades siguientes: </w:t>
            </w:r>
          </w:p>
          <w:p w14:paraId="646EDD37" w14:textId="77777777" w:rsidR="003131BE" w:rsidRPr="005E7223" w:rsidRDefault="00E963E4">
            <w:pPr>
              <w:numPr>
                <w:ilvl w:val="0"/>
                <w:numId w:val="8"/>
              </w:numPr>
              <w:spacing w:after="0" w:line="276" w:lineRule="auto"/>
              <w:rPr>
                <w:sz w:val="24"/>
              </w:rPr>
            </w:pPr>
            <w:r>
              <w:rPr>
                <w:sz w:val="24"/>
              </w:rPr>
              <w:t xml:space="preserve">Contactarse con los agentes de aplicación de la ley y presentar una denuncia. </w:t>
            </w:r>
          </w:p>
          <w:p w14:paraId="0C297009" w14:textId="77777777" w:rsidR="003131BE" w:rsidRPr="005E7223" w:rsidRDefault="00E963E4">
            <w:pPr>
              <w:numPr>
                <w:ilvl w:val="0"/>
                <w:numId w:val="8"/>
              </w:numPr>
              <w:spacing w:after="0" w:line="276" w:lineRule="auto"/>
              <w:rPr>
                <w:sz w:val="24"/>
              </w:rPr>
            </w:pPr>
            <w:r>
              <w:rPr>
                <w:sz w:val="24"/>
              </w:rPr>
              <w:t xml:space="preserve">Asegurarse de que los sistemas afectados se almacenen de manera segura y los archivos de registro se separen como evidencia. </w:t>
            </w:r>
          </w:p>
          <w:p w14:paraId="2CBBAFB6" w14:textId="77777777" w:rsidR="003131BE" w:rsidRPr="005E7223" w:rsidRDefault="00E963E4">
            <w:pPr>
              <w:spacing w:after="0" w:line="276" w:lineRule="auto"/>
              <w:ind w:left="360"/>
              <w:rPr>
                <w:sz w:val="24"/>
              </w:rPr>
            </w:pPr>
            <w:r>
              <w:rPr>
                <w:sz w:val="24"/>
              </w:rPr>
              <w:t>Analizar la integridad de la base de datos central (¿hay rastros de cambios?).</w:t>
            </w:r>
          </w:p>
        </w:tc>
      </w:tr>
      <w:tr w:rsidR="003131BE" w:rsidRPr="005E7223" w14:paraId="50EAEB37" w14:textId="77777777">
        <w:trPr>
          <w:trHeight w:val="136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2939C8DD" w14:textId="77777777" w:rsidR="003131BE" w:rsidRPr="005E7223" w:rsidRDefault="00E963E4">
            <w:pPr>
              <w:spacing w:after="0" w:line="276" w:lineRule="auto"/>
              <w:jc w:val="right"/>
              <w:rPr>
                <w:sz w:val="24"/>
              </w:rPr>
            </w:pPr>
            <w:r>
              <w:rPr>
                <w:sz w:val="24"/>
              </w:rPr>
              <w:t>Comunicación:</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28DBA00D" w14:textId="77777777" w:rsidR="003131BE" w:rsidRPr="005E7223" w:rsidRDefault="00E963E4">
            <w:pPr>
              <w:spacing w:after="0" w:line="276" w:lineRule="auto"/>
              <w:rPr>
                <w:sz w:val="24"/>
              </w:rPr>
            </w:pPr>
            <w:r>
              <w:rPr>
                <w:sz w:val="24"/>
              </w:rPr>
              <w:t>Comunicación interna únicamente</w:t>
            </w:r>
          </w:p>
          <w:p w14:paraId="0C97DD6E" w14:textId="77777777" w:rsidR="003131BE" w:rsidRPr="005E7223" w:rsidRDefault="00E963E4">
            <w:pPr>
              <w:spacing w:after="0" w:line="276" w:lineRule="auto"/>
              <w:rPr>
                <w:sz w:val="24"/>
              </w:rPr>
            </w:pPr>
            <w:r>
              <w:rPr>
                <w:sz w:val="24"/>
              </w:rPr>
              <w:t xml:space="preserve">La comunicación a todos de que nuestros sistemas han sido afectados y que estamos aislando dichos sistemas. Remarcar que la posterior comunicación al mundo exterior será manejada por el Gerente de Comunicaciones, Gerente de Asuntos Legales directamente. </w:t>
            </w:r>
          </w:p>
          <w:p w14:paraId="39167C1C" w14:textId="77777777" w:rsidR="003131BE" w:rsidRPr="005E7223" w:rsidRDefault="00E963E4">
            <w:pPr>
              <w:spacing w:after="0" w:line="276" w:lineRule="auto"/>
              <w:rPr>
                <w:sz w:val="24"/>
              </w:rPr>
            </w:pPr>
            <w:r>
              <w:rPr>
                <w:sz w:val="24"/>
              </w:rPr>
              <w:t>Comunicación externa:</w:t>
            </w:r>
          </w:p>
          <w:p w14:paraId="2EA40C06" w14:textId="77777777" w:rsidR="003131BE" w:rsidRPr="005E7223" w:rsidRDefault="00E963E4">
            <w:pPr>
              <w:spacing w:after="0" w:line="276" w:lineRule="auto"/>
              <w:rPr>
                <w:sz w:val="24"/>
              </w:rPr>
            </w:pPr>
            <w:r>
              <w:rPr>
                <w:sz w:val="24"/>
              </w:rPr>
              <w:t>Informar a las partes interesadas (junta, autoridades)</w:t>
            </w:r>
          </w:p>
          <w:p w14:paraId="666E1174" w14:textId="77777777" w:rsidR="003131BE" w:rsidRPr="005E7223" w:rsidRDefault="00E963E4">
            <w:pPr>
              <w:spacing w:after="0" w:line="276" w:lineRule="auto"/>
              <w:rPr>
                <w:sz w:val="24"/>
              </w:rPr>
            </w:pPr>
            <w:r>
              <w:rPr>
                <w:sz w:val="24"/>
              </w:rPr>
              <w:lastRenderedPageBreak/>
              <w:t>Informar a los registradores si los sistemas se desactivarán (por ejemplo, sitio web WHOIS, EPP) e informarles de los futuros pasos que se tomarán.</w:t>
            </w:r>
          </w:p>
          <w:p w14:paraId="27A06FBA" w14:textId="77777777" w:rsidR="003131BE" w:rsidRPr="005E7223" w:rsidRDefault="00E963E4">
            <w:pPr>
              <w:spacing w:after="0" w:line="276" w:lineRule="auto"/>
              <w:rPr>
                <w:sz w:val="24"/>
              </w:rPr>
            </w:pPr>
            <w:r>
              <w:rPr>
                <w:sz w:val="24"/>
              </w:rPr>
              <w:t xml:space="preserve">Informar a los agentes de aplicación de la ley. </w:t>
            </w:r>
          </w:p>
        </w:tc>
      </w:tr>
      <w:tr w:rsidR="003131BE" w:rsidRPr="00B52B38" w14:paraId="2E810A14" w14:textId="77777777">
        <w:trPr>
          <w:trHeight w:val="108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5F4E831B" w14:textId="77777777" w:rsidR="003131BE" w:rsidRPr="005E7223" w:rsidRDefault="00E963E4">
            <w:pPr>
              <w:spacing w:after="0" w:line="276" w:lineRule="auto"/>
              <w:jc w:val="right"/>
              <w:rPr>
                <w:sz w:val="24"/>
              </w:rPr>
            </w:pPr>
            <w:r>
              <w:rPr>
                <w:sz w:val="24"/>
              </w:rPr>
              <w:lastRenderedPageBreak/>
              <w:t>Materiales vitales:</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620892C0" w14:textId="77777777" w:rsidR="003131BE" w:rsidRPr="005E7223" w:rsidRDefault="00E963E4">
            <w:pPr>
              <w:spacing w:after="0" w:line="276" w:lineRule="auto"/>
              <w:rPr>
                <w:sz w:val="24"/>
              </w:rPr>
            </w:pPr>
            <w:r>
              <w:rPr>
                <w:sz w:val="24"/>
              </w:rPr>
              <w:t>Documentación de la infraestructura y configuración.</w:t>
            </w:r>
          </w:p>
          <w:p w14:paraId="7DF2B7D2" w14:textId="77777777" w:rsidR="003131BE" w:rsidRPr="005E7223" w:rsidRDefault="00E963E4">
            <w:pPr>
              <w:spacing w:after="0" w:line="276" w:lineRule="auto"/>
              <w:rPr>
                <w:sz w:val="24"/>
              </w:rPr>
            </w:pPr>
            <w:r>
              <w:rPr>
                <w:sz w:val="24"/>
              </w:rPr>
              <w:t>Almacenes de contraseñas para tener acceso a los diferentes sistemas.</w:t>
            </w:r>
          </w:p>
          <w:p w14:paraId="6382FEF4" w14:textId="77777777" w:rsidR="003131BE" w:rsidRPr="005E7223" w:rsidRDefault="00E963E4">
            <w:pPr>
              <w:spacing w:after="0" w:line="276" w:lineRule="auto"/>
              <w:rPr>
                <w:sz w:val="24"/>
              </w:rPr>
            </w:pPr>
            <w:r>
              <w:rPr>
                <w:sz w:val="24"/>
              </w:rPr>
              <w:t>Implementación y preparación de infraestructura para implementar nueva infraestructura.</w:t>
            </w:r>
          </w:p>
          <w:p w14:paraId="337BC6A9" w14:textId="77777777" w:rsidR="003131BE" w:rsidRPr="005E7223" w:rsidRDefault="00E963E4">
            <w:pPr>
              <w:spacing w:after="0" w:line="276" w:lineRule="auto"/>
              <w:rPr>
                <w:sz w:val="24"/>
              </w:rPr>
            </w:pPr>
            <w:r>
              <w:rPr>
                <w:sz w:val="24"/>
              </w:rPr>
              <w:t>Listas de distribución de comunicaciones (registradores, empleados)</w:t>
            </w:r>
          </w:p>
        </w:tc>
      </w:tr>
      <w:tr w:rsidR="003131BE" w:rsidRPr="005E7223" w14:paraId="6B29E556" w14:textId="77777777">
        <w:trPr>
          <w:trHeight w:val="108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276C5C16" w14:textId="77777777" w:rsidR="003131BE" w:rsidRPr="005E7223" w:rsidRDefault="00E963E4">
            <w:pPr>
              <w:spacing w:after="0" w:line="276" w:lineRule="auto"/>
              <w:jc w:val="right"/>
              <w:rPr>
                <w:sz w:val="24"/>
              </w:rPr>
            </w:pPr>
            <w:r>
              <w:rPr>
                <w:sz w:val="24"/>
              </w:rPr>
              <w:t>Registros:</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03158206" w14:textId="77777777" w:rsidR="003131BE" w:rsidRPr="005E7223" w:rsidRDefault="00E963E4">
            <w:pPr>
              <w:spacing w:after="0" w:line="276" w:lineRule="auto"/>
              <w:rPr>
                <w:sz w:val="24"/>
              </w:rPr>
            </w:pPr>
            <w:r>
              <w:rPr>
                <w:sz w:val="24"/>
              </w:rPr>
              <w:t xml:space="preserve">Crear un registro del incidente, qué se descubrió, qué acciones se realizaron, qué evidencia se recopiló. Realizar estas acciones durante el manejo de la crisis y no con posterioridad. </w:t>
            </w:r>
          </w:p>
        </w:tc>
      </w:tr>
    </w:tbl>
    <w:p w14:paraId="3630790E" w14:textId="00E8552F" w:rsidR="003131BE" w:rsidRPr="00F61698" w:rsidRDefault="003131BE">
      <w:pPr>
        <w:rPr>
          <w:sz w:val="24"/>
          <w:lang w:val="es-419"/>
        </w:rPr>
      </w:pPr>
    </w:p>
    <w:p w14:paraId="35B56D04" w14:textId="77777777" w:rsidR="00B44032" w:rsidRDefault="00B44032">
      <w:pPr>
        <w:rPr>
          <w:b/>
          <w:sz w:val="40"/>
          <w:szCs w:val="36"/>
        </w:rPr>
      </w:pPr>
      <w:bookmarkStart w:id="58" w:name="_Toc24536078"/>
      <w:r>
        <w:br w:type="page"/>
      </w:r>
    </w:p>
    <w:p w14:paraId="7CA0E5E6" w14:textId="5313B28B" w:rsidR="003131BE" w:rsidRPr="005E7223" w:rsidRDefault="00E963E4">
      <w:pPr>
        <w:pStyle w:val="Heading2"/>
        <w:rPr>
          <w:sz w:val="40"/>
        </w:rPr>
      </w:pPr>
      <w:bookmarkStart w:id="59" w:name="_Toc30509919"/>
      <w:r>
        <w:rPr>
          <w:sz w:val="40"/>
        </w:rPr>
        <w:lastRenderedPageBreak/>
        <w:t>EXTERNA: ATAQUE TERRORISTA</w:t>
      </w:r>
      <w:bookmarkEnd w:id="58"/>
      <w:bookmarkEnd w:id="59"/>
    </w:p>
    <w:tbl>
      <w:tblPr>
        <w:tblStyle w:val="ab"/>
        <w:tblW w:w="8880" w:type="dxa"/>
        <w:tblBorders>
          <w:top w:val="nil"/>
          <w:left w:val="nil"/>
          <w:bottom w:val="nil"/>
          <w:right w:val="nil"/>
          <w:insideH w:val="nil"/>
          <w:insideV w:val="nil"/>
        </w:tblBorders>
        <w:tblLayout w:type="fixed"/>
        <w:tblLook w:val="0600" w:firstRow="0" w:lastRow="0" w:firstColumn="0" w:lastColumn="0" w:noHBand="1" w:noVBand="1"/>
      </w:tblPr>
      <w:tblGrid>
        <w:gridCol w:w="1995"/>
        <w:gridCol w:w="2355"/>
        <w:gridCol w:w="2400"/>
        <w:gridCol w:w="2130"/>
      </w:tblGrid>
      <w:tr w:rsidR="003131BE" w:rsidRPr="005E7223" w14:paraId="04CA73FD" w14:textId="77777777">
        <w:trPr>
          <w:trHeight w:val="560"/>
        </w:trPr>
        <w:tc>
          <w:tcPr>
            <w:tcW w:w="8880" w:type="dxa"/>
            <w:gridSpan w:val="4"/>
            <w:tcBorders>
              <w:top w:val="single" w:sz="8" w:space="0" w:color="000000"/>
              <w:left w:val="single" w:sz="8" w:space="0" w:color="000000"/>
              <w:bottom w:val="single" w:sz="8" w:space="0" w:color="000000"/>
              <w:right w:val="single" w:sz="8" w:space="0" w:color="000000"/>
            </w:tcBorders>
            <w:shd w:val="clear" w:color="auto" w:fill="4F81BD"/>
            <w:tcMar>
              <w:top w:w="120" w:type="dxa"/>
              <w:left w:w="100" w:type="dxa"/>
              <w:bottom w:w="120" w:type="dxa"/>
              <w:right w:w="100" w:type="dxa"/>
            </w:tcMar>
          </w:tcPr>
          <w:p w14:paraId="43A0A443" w14:textId="77777777" w:rsidR="003131BE" w:rsidRPr="005E7223" w:rsidRDefault="00E963E4">
            <w:pPr>
              <w:spacing w:after="0" w:line="276" w:lineRule="auto"/>
              <w:jc w:val="center"/>
              <w:rPr>
                <w:color w:val="FFFFFF"/>
                <w:sz w:val="32"/>
                <w:szCs w:val="28"/>
              </w:rPr>
            </w:pPr>
            <w:r>
              <w:rPr>
                <w:color w:val="FFFFFF"/>
                <w:sz w:val="32"/>
                <w:szCs w:val="28"/>
              </w:rPr>
              <w:t>PLAN DE CONTINUIDAD DE OPERACIONES</w:t>
            </w:r>
          </w:p>
        </w:tc>
      </w:tr>
      <w:tr w:rsidR="003131BE" w:rsidRPr="005E7223" w14:paraId="03F45CD5" w14:textId="77777777">
        <w:trPr>
          <w:trHeight w:val="78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65D0559F" w14:textId="77777777" w:rsidR="003131BE" w:rsidRPr="005E7223" w:rsidRDefault="00E963E4">
            <w:pPr>
              <w:spacing w:after="0" w:line="276" w:lineRule="auto"/>
              <w:jc w:val="right"/>
              <w:rPr>
                <w:sz w:val="24"/>
              </w:rPr>
            </w:pPr>
            <w:r>
              <w:rPr>
                <w:sz w:val="24"/>
              </w:rPr>
              <w:t>Referencia:</w:t>
            </w:r>
          </w:p>
        </w:tc>
        <w:tc>
          <w:tcPr>
            <w:tcW w:w="2355" w:type="dxa"/>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0471B51E" w14:textId="77777777" w:rsidR="003131BE" w:rsidRPr="005E7223" w:rsidRDefault="00E963E4">
            <w:pPr>
              <w:spacing w:after="0" w:line="276" w:lineRule="auto"/>
              <w:rPr>
                <w:sz w:val="24"/>
              </w:rPr>
            </w:pPr>
            <w:r>
              <w:rPr>
                <w:sz w:val="24"/>
              </w:rPr>
              <w:t>BCP-</w:t>
            </w:r>
            <w:proofErr w:type="spellStart"/>
            <w:proofErr w:type="gramStart"/>
            <w:r>
              <w:rPr>
                <w:sz w:val="24"/>
              </w:rPr>
              <w:t>xxx.yy</w:t>
            </w:r>
            <w:proofErr w:type="spellEnd"/>
            <w:proofErr w:type="gramEnd"/>
          </w:p>
        </w:tc>
        <w:tc>
          <w:tcPr>
            <w:tcW w:w="2400" w:type="dxa"/>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193DF925" w14:textId="77777777" w:rsidR="003131BE" w:rsidRPr="005E7223" w:rsidRDefault="00E963E4">
            <w:pPr>
              <w:spacing w:after="0" w:line="276" w:lineRule="auto"/>
              <w:jc w:val="center"/>
              <w:rPr>
                <w:sz w:val="24"/>
              </w:rPr>
            </w:pPr>
            <w:r>
              <w:rPr>
                <w:sz w:val="24"/>
              </w:rPr>
              <w:t>EXTERNA: ATAQUE TERRORISTA</w:t>
            </w:r>
          </w:p>
        </w:tc>
        <w:tc>
          <w:tcPr>
            <w:tcW w:w="2130" w:type="dxa"/>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798BD196" w14:textId="77777777" w:rsidR="003131BE" w:rsidRPr="005E7223" w:rsidRDefault="00E963E4">
            <w:pPr>
              <w:spacing w:after="0" w:line="276" w:lineRule="auto"/>
              <w:jc w:val="center"/>
              <w:rPr>
                <w:sz w:val="24"/>
              </w:rPr>
            </w:pPr>
            <w:r>
              <w:rPr>
                <w:sz w:val="24"/>
              </w:rPr>
              <w:t>Oficina</w:t>
            </w:r>
          </w:p>
        </w:tc>
      </w:tr>
      <w:tr w:rsidR="003131BE" w:rsidRPr="005E7223" w14:paraId="28FFB875" w14:textId="77777777">
        <w:trPr>
          <w:trHeight w:val="108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509A1C3D" w14:textId="77777777" w:rsidR="003131BE" w:rsidRPr="005E7223" w:rsidRDefault="00E963E4">
            <w:pPr>
              <w:spacing w:after="0" w:line="276" w:lineRule="auto"/>
              <w:jc w:val="right"/>
              <w:rPr>
                <w:sz w:val="24"/>
              </w:rPr>
            </w:pPr>
            <w:r>
              <w:rPr>
                <w:sz w:val="24"/>
              </w:rPr>
              <w:t>Escenario:</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433A273A" w14:textId="77777777" w:rsidR="003131BE" w:rsidRPr="005E7223" w:rsidRDefault="00E963E4">
            <w:pPr>
              <w:spacing w:after="0" w:line="276" w:lineRule="auto"/>
              <w:rPr>
                <w:sz w:val="24"/>
              </w:rPr>
            </w:pPr>
            <w:r>
              <w:rPr>
                <w:sz w:val="24"/>
              </w:rPr>
              <w:t>Se produjo un ataque terrorista cerca de la oficina corporativa del registro. Cerca significa en la misma ciudad o dentro de un radio de 25 km. Este plan es aplicable las 24 horas, los 7 días de la semana.</w:t>
            </w:r>
          </w:p>
        </w:tc>
      </w:tr>
      <w:tr w:rsidR="003131BE" w:rsidRPr="005E7223" w14:paraId="3477781F" w14:textId="77777777">
        <w:trPr>
          <w:trHeight w:val="52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755438EB" w14:textId="77777777" w:rsidR="003131BE" w:rsidRPr="005E7223" w:rsidRDefault="00E963E4">
            <w:pPr>
              <w:spacing w:after="0" w:line="276" w:lineRule="auto"/>
              <w:jc w:val="right"/>
              <w:rPr>
                <w:sz w:val="24"/>
              </w:rPr>
            </w:pPr>
            <w:r>
              <w:rPr>
                <w:sz w:val="24"/>
              </w:rPr>
              <w:t>ACTIVACIÓN:</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3B187619" w14:textId="77777777" w:rsidR="003131BE" w:rsidRPr="005E7223" w:rsidRDefault="00E963E4">
            <w:pPr>
              <w:spacing w:after="0" w:line="276" w:lineRule="auto"/>
              <w:rPr>
                <w:sz w:val="24"/>
              </w:rPr>
            </w:pPr>
            <w:r>
              <w:rPr>
                <w:sz w:val="24"/>
              </w:rPr>
              <w:t>DE INMEDIATO</w:t>
            </w:r>
          </w:p>
        </w:tc>
      </w:tr>
      <w:tr w:rsidR="003131BE" w:rsidRPr="005E7223" w14:paraId="7AB3F173" w14:textId="77777777">
        <w:trPr>
          <w:trHeight w:val="52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66480B56" w14:textId="77777777" w:rsidR="003131BE" w:rsidRPr="005E7223" w:rsidRDefault="00E963E4">
            <w:pPr>
              <w:spacing w:after="0" w:line="276" w:lineRule="auto"/>
              <w:jc w:val="right"/>
              <w:rPr>
                <w:sz w:val="24"/>
              </w:rPr>
            </w:pPr>
            <w:r>
              <w:rPr>
                <w:sz w:val="24"/>
              </w:rPr>
              <w:t>RTO:</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74E7C66B" w14:textId="77777777" w:rsidR="003131BE" w:rsidRPr="005E7223" w:rsidRDefault="00E963E4">
            <w:pPr>
              <w:spacing w:after="0" w:line="276" w:lineRule="auto"/>
              <w:rPr>
                <w:sz w:val="24"/>
              </w:rPr>
            </w:pPr>
            <w:r>
              <w:rPr>
                <w:sz w:val="24"/>
              </w:rPr>
              <w:t>No definido</w:t>
            </w:r>
          </w:p>
        </w:tc>
      </w:tr>
      <w:tr w:rsidR="003131BE" w:rsidRPr="005E7223" w14:paraId="660847A2" w14:textId="77777777">
        <w:trPr>
          <w:trHeight w:val="52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6442CF46" w14:textId="77777777" w:rsidR="003131BE" w:rsidRPr="005E7223" w:rsidRDefault="00E963E4">
            <w:pPr>
              <w:spacing w:after="0" w:line="276" w:lineRule="auto"/>
              <w:jc w:val="right"/>
              <w:rPr>
                <w:sz w:val="24"/>
              </w:rPr>
            </w:pPr>
            <w:r>
              <w:rPr>
                <w:sz w:val="24"/>
              </w:rPr>
              <w:t>RPO:</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72168C10" w14:textId="77777777" w:rsidR="003131BE" w:rsidRPr="005E7223" w:rsidRDefault="00E963E4">
            <w:pPr>
              <w:spacing w:after="0" w:line="276" w:lineRule="auto"/>
              <w:rPr>
                <w:sz w:val="24"/>
              </w:rPr>
            </w:pPr>
            <w:r>
              <w:rPr>
                <w:sz w:val="24"/>
              </w:rPr>
              <w:t>No definido</w:t>
            </w:r>
          </w:p>
        </w:tc>
      </w:tr>
      <w:tr w:rsidR="003131BE" w:rsidRPr="00B52B38" w14:paraId="74398C08" w14:textId="77777777">
        <w:trPr>
          <w:trHeight w:val="102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66B0FB93" w14:textId="77777777" w:rsidR="003131BE" w:rsidRPr="005E7223" w:rsidRDefault="00E963E4">
            <w:pPr>
              <w:spacing w:after="0" w:line="276" w:lineRule="auto"/>
              <w:jc w:val="right"/>
              <w:rPr>
                <w:sz w:val="24"/>
              </w:rPr>
            </w:pPr>
            <w:r>
              <w:rPr>
                <w:sz w:val="24"/>
              </w:rPr>
              <w:t>Equipo de crisis:</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2EB01B8F" w14:textId="77777777" w:rsidR="003131BE" w:rsidRPr="005E7223" w:rsidRDefault="00E963E4">
            <w:pPr>
              <w:spacing w:after="0" w:line="276" w:lineRule="auto"/>
              <w:rPr>
                <w:sz w:val="24"/>
              </w:rPr>
            </w:pPr>
            <w:r>
              <w:rPr>
                <w:sz w:val="24"/>
              </w:rPr>
              <w:t>Oficina responsable - +CC 123 44 55 - jan.modaal@registry.tld</w:t>
            </w:r>
          </w:p>
          <w:p w14:paraId="351DF8AB" w14:textId="77777777" w:rsidR="003131BE" w:rsidRPr="00924530" w:rsidRDefault="00E963E4">
            <w:pPr>
              <w:spacing w:after="0" w:line="276" w:lineRule="auto"/>
              <w:rPr>
                <w:sz w:val="24"/>
              </w:rPr>
            </w:pPr>
            <w:r>
              <w:rPr>
                <w:sz w:val="24"/>
              </w:rPr>
              <w:t>Gerente de RR. HH. - +CC 123 66 23 - maija.meikalainen@registry.tld</w:t>
            </w:r>
          </w:p>
          <w:p w14:paraId="59D9890B" w14:textId="77777777" w:rsidR="003131BE" w:rsidRPr="00924530" w:rsidRDefault="00E963E4">
            <w:pPr>
              <w:spacing w:after="0" w:line="276" w:lineRule="auto"/>
              <w:rPr>
                <w:sz w:val="24"/>
              </w:rPr>
            </w:pPr>
            <w:r>
              <w:rPr>
                <w:sz w:val="24"/>
              </w:rPr>
              <w:t xml:space="preserve">Gerente de </w:t>
            </w:r>
            <w:proofErr w:type="gramStart"/>
            <w:r>
              <w:rPr>
                <w:sz w:val="24"/>
              </w:rPr>
              <w:t>BC  –</w:t>
            </w:r>
            <w:proofErr w:type="gramEnd"/>
            <w:r>
              <w:rPr>
                <w:sz w:val="24"/>
              </w:rPr>
              <w:t xml:space="preserve"> +CC 123 33 66 – jane.doe@registry.tld</w:t>
            </w:r>
          </w:p>
          <w:p w14:paraId="096B4B6F" w14:textId="77777777" w:rsidR="003131BE" w:rsidRPr="00924530" w:rsidRDefault="00E963E4">
            <w:pPr>
              <w:spacing w:after="0" w:line="276" w:lineRule="auto"/>
              <w:rPr>
                <w:sz w:val="24"/>
              </w:rPr>
            </w:pPr>
            <w:r>
              <w:rPr>
                <w:sz w:val="24"/>
              </w:rPr>
              <w:t>Gerente General - +CC 123 56 44 - yamado.toro@registry.tld</w:t>
            </w:r>
          </w:p>
        </w:tc>
      </w:tr>
      <w:tr w:rsidR="003131BE" w:rsidRPr="005E7223" w14:paraId="56A683C0" w14:textId="77777777" w:rsidTr="00962E62">
        <w:trPr>
          <w:trHeight w:val="2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5EBDFD46" w14:textId="77777777" w:rsidR="003131BE" w:rsidRPr="005E7223" w:rsidRDefault="00E963E4">
            <w:pPr>
              <w:spacing w:after="0" w:line="276" w:lineRule="auto"/>
              <w:jc w:val="right"/>
              <w:rPr>
                <w:sz w:val="24"/>
              </w:rPr>
            </w:pPr>
            <w:r>
              <w:rPr>
                <w:sz w:val="24"/>
              </w:rPr>
              <w:t>Prioridades:</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39AA55B3" w14:textId="77777777" w:rsidR="003131BE" w:rsidRPr="005E7223" w:rsidRDefault="00E963E4">
            <w:pPr>
              <w:spacing w:after="0" w:line="276" w:lineRule="auto"/>
              <w:rPr>
                <w:sz w:val="24"/>
              </w:rPr>
            </w:pPr>
            <w:r>
              <w:rPr>
                <w:sz w:val="24"/>
              </w:rPr>
              <w:t>Seguridad de los empleados.</w:t>
            </w:r>
          </w:p>
        </w:tc>
      </w:tr>
      <w:tr w:rsidR="003131BE" w:rsidRPr="00B52B38" w14:paraId="3EFF2590" w14:textId="77777777">
        <w:trPr>
          <w:trHeight w:val="80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4D1940C7" w14:textId="77777777" w:rsidR="003131BE" w:rsidRPr="005E7223" w:rsidRDefault="00E963E4">
            <w:pPr>
              <w:spacing w:after="0" w:line="276" w:lineRule="auto"/>
              <w:jc w:val="right"/>
              <w:rPr>
                <w:sz w:val="24"/>
              </w:rPr>
            </w:pPr>
            <w:r>
              <w:rPr>
                <w:sz w:val="24"/>
              </w:rPr>
              <w:t>Evaluación:</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5CD6FEF0" w14:textId="77777777" w:rsidR="003131BE" w:rsidRPr="005E7223" w:rsidRDefault="00E963E4">
            <w:pPr>
              <w:spacing w:after="0" w:line="276" w:lineRule="auto"/>
              <w:rPr>
                <w:sz w:val="24"/>
              </w:rPr>
            </w:pPr>
            <w:r>
              <w:rPr>
                <w:sz w:val="24"/>
              </w:rPr>
              <w:t>Según la gravedad del ataque, las consecuencias pueden ser problemáticas (cierre de emergencia de transporte público, despliegue de equipos SWAT, etc.). Primero y principal, los empleados y sus familias deben estar seguros. Dado que el registro está a favor del trabajo desde casa, los trabajadores no deberían permanecer ni concurrir a la oficina.</w:t>
            </w:r>
          </w:p>
        </w:tc>
      </w:tr>
      <w:tr w:rsidR="003131BE" w:rsidRPr="00B52B38" w14:paraId="29BFEE13" w14:textId="77777777">
        <w:trPr>
          <w:trHeight w:val="138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5D50E020" w14:textId="77777777" w:rsidR="003131BE" w:rsidRPr="005E7223" w:rsidRDefault="00E963E4">
            <w:pPr>
              <w:spacing w:after="0" w:line="276" w:lineRule="auto"/>
              <w:jc w:val="right"/>
              <w:rPr>
                <w:sz w:val="24"/>
              </w:rPr>
            </w:pPr>
            <w:r>
              <w:rPr>
                <w:sz w:val="24"/>
              </w:rPr>
              <w:t>Contención:</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02B30B2A" w14:textId="77777777" w:rsidR="003131BE" w:rsidRPr="005E7223" w:rsidRDefault="00E963E4">
            <w:pPr>
              <w:spacing w:after="0" w:line="276" w:lineRule="auto"/>
              <w:rPr>
                <w:sz w:val="24"/>
              </w:rPr>
            </w:pPr>
            <w:r>
              <w:rPr>
                <w:sz w:val="24"/>
              </w:rPr>
              <w:t>Si la situación lo permite, se cerrará la oficina de inmediato y se enviará a los empleados a sus casas. Si el ataque es demasiado cerca de la oficina, se les recomendará a los empleados que permanezcan allí y sigan las instrucciones de los agentes gubernamentales y de aplicación de la ley.</w:t>
            </w:r>
          </w:p>
        </w:tc>
      </w:tr>
      <w:tr w:rsidR="003131BE" w:rsidRPr="00B52B38" w14:paraId="0D3F7ADC" w14:textId="77777777">
        <w:trPr>
          <w:trHeight w:val="80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431D2200" w14:textId="77777777" w:rsidR="003131BE" w:rsidRPr="005E7223" w:rsidRDefault="00E963E4">
            <w:pPr>
              <w:spacing w:after="0" w:line="276" w:lineRule="auto"/>
              <w:jc w:val="right"/>
              <w:rPr>
                <w:sz w:val="24"/>
              </w:rPr>
            </w:pPr>
            <w:r>
              <w:rPr>
                <w:sz w:val="24"/>
              </w:rPr>
              <w:lastRenderedPageBreak/>
              <w:t>Recuperación:</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4FAE3556" w14:textId="77777777" w:rsidR="003131BE" w:rsidRPr="005E7223" w:rsidRDefault="00E963E4">
            <w:pPr>
              <w:spacing w:after="0" w:line="276" w:lineRule="auto"/>
              <w:rPr>
                <w:sz w:val="24"/>
              </w:rPr>
            </w:pPr>
            <w:r>
              <w:rPr>
                <w:sz w:val="24"/>
              </w:rPr>
              <w:t>La oficina responsable verificará que todos los empleados estén informados y contabilizados. Informará a todos los empleados que la oficina está cerrada y vedada hasta nuevo aviso.</w:t>
            </w:r>
          </w:p>
          <w:p w14:paraId="69410E30" w14:textId="77777777" w:rsidR="003131BE" w:rsidRPr="005E7223" w:rsidRDefault="00E963E4">
            <w:pPr>
              <w:spacing w:after="0" w:line="276" w:lineRule="auto"/>
              <w:rPr>
                <w:sz w:val="24"/>
              </w:rPr>
            </w:pPr>
            <w:r>
              <w:rPr>
                <w:sz w:val="24"/>
              </w:rPr>
              <w:t>La oficina responsable informará la situación al Gerente de RR.HH. o al Gerente de BC.</w:t>
            </w:r>
          </w:p>
          <w:p w14:paraId="7FCA417E" w14:textId="77777777" w:rsidR="003131BE" w:rsidRPr="005E7223" w:rsidRDefault="00E963E4">
            <w:pPr>
              <w:spacing w:after="0" w:line="276" w:lineRule="auto"/>
              <w:rPr>
                <w:sz w:val="24"/>
              </w:rPr>
            </w:pPr>
            <w:r>
              <w:rPr>
                <w:sz w:val="24"/>
              </w:rPr>
              <w:t>El Gerente de RR. HH. o el Gerente de BC informará a los departamentos y gerentes pertinentes para que se encarguen de las actividades en los casos aplicables</w:t>
            </w:r>
          </w:p>
        </w:tc>
      </w:tr>
      <w:tr w:rsidR="003131BE" w:rsidRPr="00B52B38" w14:paraId="5E46CB54" w14:textId="77777777">
        <w:trPr>
          <w:trHeight w:val="38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5758F59B" w14:textId="77777777" w:rsidR="003131BE" w:rsidRPr="005E7223" w:rsidRDefault="00E963E4">
            <w:pPr>
              <w:spacing w:after="0" w:line="276" w:lineRule="auto"/>
              <w:jc w:val="right"/>
              <w:rPr>
                <w:sz w:val="24"/>
              </w:rPr>
            </w:pPr>
            <w:r>
              <w:rPr>
                <w:sz w:val="24"/>
              </w:rPr>
              <w:t>Retiro:</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0AD3112E" w14:textId="77777777" w:rsidR="003131BE" w:rsidRPr="005E7223" w:rsidRDefault="00E963E4">
            <w:pPr>
              <w:spacing w:after="0" w:line="276" w:lineRule="auto"/>
              <w:rPr>
                <w:sz w:val="24"/>
              </w:rPr>
            </w:pPr>
            <w:r>
              <w:rPr>
                <w:sz w:val="24"/>
              </w:rPr>
              <w:t>La oficina responsable seguirá las instrucciones de los agentes oficiales y de aplicación de la ley, e informará a los empleados cuando se reabra la oficina.</w:t>
            </w:r>
          </w:p>
        </w:tc>
      </w:tr>
      <w:tr w:rsidR="003131BE" w:rsidRPr="00B52B38" w14:paraId="0516F084" w14:textId="77777777">
        <w:trPr>
          <w:trHeight w:val="136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5CF34981" w14:textId="77777777" w:rsidR="003131BE" w:rsidRPr="005E7223" w:rsidRDefault="00E963E4">
            <w:pPr>
              <w:spacing w:after="0" w:line="276" w:lineRule="auto"/>
              <w:jc w:val="right"/>
              <w:rPr>
                <w:sz w:val="24"/>
              </w:rPr>
            </w:pPr>
            <w:r>
              <w:rPr>
                <w:sz w:val="24"/>
              </w:rPr>
              <w:t>Comunicación:</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7C57BA98" w14:textId="77777777" w:rsidR="003131BE" w:rsidRPr="005E7223" w:rsidRDefault="00E963E4">
            <w:pPr>
              <w:spacing w:after="0" w:line="276" w:lineRule="auto"/>
              <w:rPr>
                <w:sz w:val="24"/>
                <w:u w:val="single"/>
              </w:rPr>
            </w:pPr>
            <w:r>
              <w:rPr>
                <w:sz w:val="24"/>
                <w:u w:val="single"/>
              </w:rPr>
              <w:t>Comunicación interna únicamente</w:t>
            </w:r>
          </w:p>
          <w:p w14:paraId="4C9E462A" w14:textId="77777777" w:rsidR="003131BE" w:rsidRPr="005E7223" w:rsidRDefault="00E963E4">
            <w:pPr>
              <w:spacing w:after="0" w:line="276" w:lineRule="auto"/>
              <w:rPr>
                <w:sz w:val="24"/>
              </w:rPr>
            </w:pPr>
            <w:r>
              <w:rPr>
                <w:sz w:val="24"/>
              </w:rPr>
              <w:t>Comunicación inicial, ya sea verbalmente o por mensaje de texto (SMS) por la oficina responsable a los empleados afectados.</w:t>
            </w:r>
          </w:p>
          <w:p w14:paraId="6EF6974A" w14:textId="77777777" w:rsidR="003131BE" w:rsidRPr="005E7223" w:rsidRDefault="00E963E4">
            <w:pPr>
              <w:spacing w:after="0" w:line="276" w:lineRule="auto"/>
              <w:rPr>
                <w:sz w:val="24"/>
              </w:rPr>
            </w:pPr>
            <w:r>
              <w:rPr>
                <w:sz w:val="24"/>
              </w:rPr>
              <w:t>Comunicación de seguimiento por correo electrónico enviado por la oficina responsable, Gerente de RR. HH. o de BC.</w:t>
            </w:r>
          </w:p>
        </w:tc>
      </w:tr>
      <w:tr w:rsidR="003131BE" w:rsidRPr="00B52B38" w14:paraId="5C9DC250" w14:textId="77777777" w:rsidTr="00962E62">
        <w:trPr>
          <w:trHeight w:val="196"/>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5C15AA87" w14:textId="77777777" w:rsidR="003131BE" w:rsidRPr="005E7223" w:rsidRDefault="00E963E4">
            <w:pPr>
              <w:spacing w:after="0" w:line="276" w:lineRule="auto"/>
              <w:jc w:val="right"/>
              <w:rPr>
                <w:sz w:val="24"/>
              </w:rPr>
            </w:pPr>
            <w:r>
              <w:rPr>
                <w:sz w:val="24"/>
              </w:rPr>
              <w:t>Materiales vitales:</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042D658F" w14:textId="5F760647" w:rsidR="003131BE" w:rsidRPr="005E7223" w:rsidRDefault="00E963E4">
            <w:pPr>
              <w:spacing w:after="0" w:line="276" w:lineRule="auto"/>
              <w:rPr>
                <w:sz w:val="24"/>
              </w:rPr>
            </w:pPr>
            <w:r>
              <w:rPr>
                <w:sz w:val="24"/>
              </w:rPr>
              <w:t>Lista de empleados con números de teléfono y direcciones de correo electrónico.</w:t>
            </w:r>
          </w:p>
        </w:tc>
      </w:tr>
      <w:tr w:rsidR="003131BE" w:rsidRPr="00B52B38" w14:paraId="38672423" w14:textId="77777777" w:rsidTr="00962E62">
        <w:trPr>
          <w:trHeight w:val="616"/>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2B346D13" w14:textId="77777777" w:rsidR="003131BE" w:rsidRPr="005E7223" w:rsidRDefault="00E963E4">
            <w:pPr>
              <w:spacing w:after="0" w:line="276" w:lineRule="auto"/>
              <w:jc w:val="right"/>
              <w:rPr>
                <w:sz w:val="24"/>
              </w:rPr>
            </w:pPr>
            <w:r>
              <w:rPr>
                <w:sz w:val="24"/>
              </w:rPr>
              <w:t>Registros:</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15494EF7" w14:textId="77777777" w:rsidR="003131BE" w:rsidRPr="005E7223" w:rsidRDefault="00E963E4">
            <w:pPr>
              <w:spacing w:after="0" w:line="276" w:lineRule="auto"/>
              <w:rPr>
                <w:sz w:val="24"/>
              </w:rPr>
            </w:pPr>
            <w:r>
              <w:rPr>
                <w:sz w:val="24"/>
              </w:rPr>
              <w:t>Registro de empleados de todos los trabajadores que han sido informados y contabilizados.</w:t>
            </w:r>
          </w:p>
        </w:tc>
      </w:tr>
    </w:tbl>
    <w:p w14:paraId="67E2145A" w14:textId="77777777" w:rsidR="003131BE" w:rsidRPr="00F61698" w:rsidRDefault="003131BE">
      <w:pPr>
        <w:rPr>
          <w:sz w:val="24"/>
          <w:lang w:val="es-419"/>
        </w:rPr>
      </w:pPr>
    </w:p>
    <w:p w14:paraId="67339F07" w14:textId="77777777" w:rsidR="003131BE" w:rsidRPr="005E7223" w:rsidRDefault="00E963E4">
      <w:pPr>
        <w:pStyle w:val="Heading2"/>
        <w:rPr>
          <w:sz w:val="40"/>
        </w:rPr>
      </w:pPr>
      <w:bookmarkStart w:id="60" w:name="_nt17f9t7y6hf"/>
      <w:bookmarkEnd w:id="60"/>
      <w:r>
        <w:br w:type="page"/>
      </w:r>
    </w:p>
    <w:p w14:paraId="4268C3AF" w14:textId="77777777" w:rsidR="003131BE" w:rsidRPr="005E7223" w:rsidRDefault="00E963E4">
      <w:pPr>
        <w:pStyle w:val="Heading2"/>
        <w:rPr>
          <w:sz w:val="40"/>
        </w:rPr>
      </w:pPr>
      <w:bookmarkStart w:id="61" w:name="_Toc24536079"/>
      <w:bookmarkStart w:id="62" w:name="_Toc30509920"/>
      <w:r>
        <w:rPr>
          <w:sz w:val="40"/>
        </w:rPr>
        <w:lastRenderedPageBreak/>
        <w:t>CIBERNÉTICA: RANSOMWARE</w:t>
      </w:r>
      <w:bookmarkEnd w:id="61"/>
      <w:bookmarkEnd w:id="62"/>
    </w:p>
    <w:tbl>
      <w:tblPr>
        <w:tblStyle w:val="ac"/>
        <w:tblW w:w="8880" w:type="dxa"/>
        <w:tblBorders>
          <w:top w:val="nil"/>
          <w:left w:val="nil"/>
          <w:bottom w:val="nil"/>
          <w:right w:val="nil"/>
          <w:insideH w:val="nil"/>
          <w:insideV w:val="nil"/>
        </w:tblBorders>
        <w:tblLayout w:type="fixed"/>
        <w:tblLook w:val="0600" w:firstRow="0" w:lastRow="0" w:firstColumn="0" w:lastColumn="0" w:noHBand="1" w:noVBand="1"/>
      </w:tblPr>
      <w:tblGrid>
        <w:gridCol w:w="1995"/>
        <w:gridCol w:w="2355"/>
        <w:gridCol w:w="2400"/>
        <w:gridCol w:w="2130"/>
      </w:tblGrid>
      <w:tr w:rsidR="003131BE" w:rsidRPr="005E7223" w14:paraId="3BB81471" w14:textId="77777777">
        <w:trPr>
          <w:trHeight w:val="560"/>
        </w:trPr>
        <w:tc>
          <w:tcPr>
            <w:tcW w:w="8880" w:type="dxa"/>
            <w:gridSpan w:val="4"/>
            <w:tcBorders>
              <w:top w:val="single" w:sz="8" w:space="0" w:color="000000"/>
              <w:left w:val="single" w:sz="8" w:space="0" w:color="000000"/>
              <w:bottom w:val="single" w:sz="8" w:space="0" w:color="000000"/>
              <w:right w:val="single" w:sz="8" w:space="0" w:color="000000"/>
            </w:tcBorders>
            <w:shd w:val="clear" w:color="auto" w:fill="4F81BD"/>
            <w:tcMar>
              <w:top w:w="120" w:type="dxa"/>
              <w:left w:w="100" w:type="dxa"/>
              <w:bottom w:w="120" w:type="dxa"/>
              <w:right w:w="100" w:type="dxa"/>
            </w:tcMar>
          </w:tcPr>
          <w:p w14:paraId="4827D8E1" w14:textId="77777777" w:rsidR="003131BE" w:rsidRPr="005E7223" w:rsidRDefault="00E963E4">
            <w:pPr>
              <w:spacing w:after="0" w:line="276" w:lineRule="auto"/>
              <w:jc w:val="center"/>
              <w:rPr>
                <w:color w:val="FFFFFF"/>
                <w:sz w:val="32"/>
                <w:szCs w:val="28"/>
              </w:rPr>
            </w:pPr>
            <w:r>
              <w:rPr>
                <w:color w:val="FFFFFF"/>
                <w:sz w:val="32"/>
                <w:szCs w:val="28"/>
              </w:rPr>
              <w:t>PLAN DE CONTINUIDAD DE OPERACIONES</w:t>
            </w:r>
          </w:p>
        </w:tc>
      </w:tr>
      <w:tr w:rsidR="003131BE" w:rsidRPr="005E7223" w14:paraId="66496874" w14:textId="77777777">
        <w:trPr>
          <w:trHeight w:val="78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1FF511B0" w14:textId="77777777" w:rsidR="003131BE" w:rsidRPr="005E7223" w:rsidRDefault="00E963E4">
            <w:pPr>
              <w:spacing w:after="0" w:line="276" w:lineRule="auto"/>
              <w:jc w:val="right"/>
              <w:rPr>
                <w:sz w:val="24"/>
              </w:rPr>
            </w:pPr>
            <w:r>
              <w:rPr>
                <w:sz w:val="24"/>
              </w:rPr>
              <w:t>Referencia:</w:t>
            </w:r>
          </w:p>
        </w:tc>
        <w:tc>
          <w:tcPr>
            <w:tcW w:w="2355" w:type="dxa"/>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17B4503A" w14:textId="77777777" w:rsidR="003131BE" w:rsidRPr="005E7223" w:rsidRDefault="00E963E4">
            <w:pPr>
              <w:spacing w:after="0" w:line="276" w:lineRule="auto"/>
              <w:rPr>
                <w:sz w:val="24"/>
              </w:rPr>
            </w:pPr>
            <w:r>
              <w:rPr>
                <w:sz w:val="24"/>
              </w:rPr>
              <w:t>BCP-</w:t>
            </w:r>
            <w:proofErr w:type="spellStart"/>
            <w:proofErr w:type="gramStart"/>
            <w:r>
              <w:rPr>
                <w:sz w:val="24"/>
              </w:rPr>
              <w:t>xxx.yy</w:t>
            </w:r>
            <w:proofErr w:type="spellEnd"/>
            <w:proofErr w:type="gramEnd"/>
          </w:p>
        </w:tc>
        <w:tc>
          <w:tcPr>
            <w:tcW w:w="2400" w:type="dxa"/>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7B7678E3" w14:textId="77777777" w:rsidR="003131BE" w:rsidRPr="005E7223" w:rsidRDefault="00E963E4">
            <w:pPr>
              <w:spacing w:after="0" w:line="276" w:lineRule="auto"/>
              <w:jc w:val="center"/>
              <w:rPr>
                <w:sz w:val="24"/>
              </w:rPr>
            </w:pPr>
            <w:r>
              <w:rPr>
                <w:sz w:val="24"/>
              </w:rPr>
              <w:t>CIBERNÉTICA: RANSOMWARE</w:t>
            </w:r>
          </w:p>
        </w:tc>
        <w:tc>
          <w:tcPr>
            <w:tcW w:w="2130" w:type="dxa"/>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0B08A909" w14:textId="77777777" w:rsidR="003131BE" w:rsidRPr="005E7223" w:rsidRDefault="00E963E4">
            <w:pPr>
              <w:spacing w:after="0" w:line="276" w:lineRule="auto"/>
              <w:jc w:val="center"/>
              <w:rPr>
                <w:sz w:val="24"/>
              </w:rPr>
            </w:pPr>
            <w:r>
              <w:rPr>
                <w:sz w:val="24"/>
              </w:rPr>
              <w:t>Equipo de oficina y usuario final</w:t>
            </w:r>
          </w:p>
        </w:tc>
      </w:tr>
      <w:tr w:rsidR="003131BE" w:rsidRPr="00B52B38" w14:paraId="51EFD330" w14:textId="77777777">
        <w:trPr>
          <w:trHeight w:val="108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29390E19" w14:textId="77777777" w:rsidR="003131BE" w:rsidRPr="005E7223" w:rsidRDefault="00E963E4">
            <w:pPr>
              <w:spacing w:after="0" w:line="276" w:lineRule="auto"/>
              <w:jc w:val="right"/>
              <w:rPr>
                <w:sz w:val="24"/>
              </w:rPr>
            </w:pPr>
            <w:r>
              <w:rPr>
                <w:sz w:val="24"/>
              </w:rPr>
              <w:t>Escenario:</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0CDE9466" w14:textId="77777777" w:rsidR="003131BE" w:rsidRPr="005E7223" w:rsidRDefault="00E963E4">
            <w:pPr>
              <w:spacing w:after="0" w:line="276" w:lineRule="auto"/>
              <w:rPr>
                <w:sz w:val="24"/>
              </w:rPr>
            </w:pPr>
            <w:r>
              <w:rPr>
                <w:sz w:val="24"/>
              </w:rPr>
              <w:t xml:space="preserve">Una infección de </w:t>
            </w:r>
            <w:proofErr w:type="spellStart"/>
            <w:r>
              <w:rPr>
                <w:sz w:val="24"/>
              </w:rPr>
              <w:t>ransomware</w:t>
            </w:r>
            <w:proofErr w:type="spellEnd"/>
            <w:r>
              <w:rPr>
                <w:sz w:val="24"/>
              </w:rPr>
              <w:t xml:space="preserve"> provocó que un número limitado de equipos portátiles con MS Windows no puedan usarse y estén bloqueados. La infección puede centrarse en una oficina o se está propagando a toda la organización.</w:t>
            </w:r>
          </w:p>
        </w:tc>
      </w:tr>
      <w:tr w:rsidR="003131BE" w:rsidRPr="005E7223" w14:paraId="039840E6" w14:textId="77777777">
        <w:trPr>
          <w:trHeight w:val="52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7885B2DF" w14:textId="77777777" w:rsidR="003131BE" w:rsidRPr="005E7223" w:rsidRDefault="00E963E4">
            <w:pPr>
              <w:spacing w:after="0" w:line="276" w:lineRule="auto"/>
              <w:jc w:val="right"/>
              <w:rPr>
                <w:sz w:val="24"/>
              </w:rPr>
            </w:pPr>
            <w:r>
              <w:rPr>
                <w:sz w:val="24"/>
              </w:rPr>
              <w:t>ACTIVACIÓN:</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3C2C1E6E" w14:textId="77777777" w:rsidR="003131BE" w:rsidRPr="005E7223" w:rsidRDefault="00E963E4">
            <w:pPr>
              <w:spacing w:after="0" w:line="276" w:lineRule="auto"/>
              <w:rPr>
                <w:sz w:val="24"/>
              </w:rPr>
            </w:pPr>
            <w:r>
              <w:rPr>
                <w:sz w:val="24"/>
              </w:rPr>
              <w:t>INMEDIATAMENTE AL MOMENTO DE LA DETECCIÓN</w:t>
            </w:r>
          </w:p>
        </w:tc>
      </w:tr>
      <w:tr w:rsidR="003131BE" w:rsidRPr="005E7223" w14:paraId="1D1ADC66" w14:textId="77777777">
        <w:trPr>
          <w:trHeight w:val="52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02FE705B" w14:textId="77777777" w:rsidR="003131BE" w:rsidRPr="005E7223" w:rsidRDefault="00E963E4">
            <w:pPr>
              <w:spacing w:after="0" w:line="276" w:lineRule="auto"/>
              <w:jc w:val="right"/>
              <w:rPr>
                <w:sz w:val="24"/>
              </w:rPr>
            </w:pPr>
            <w:r>
              <w:rPr>
                <w:sz w:val="24"/>
              </w:rPr>
              <w:t>RTO:</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7628FA65" w14:textId="77777777" w:rsidR="003131BE" w:rsidRPr="005E7223" w:rsidRDefault="00E963E4">
            <w:pPr>
              <w:spacing w:after="0" w:line="276" w:lineRule="auto"/>
              <w:rPr>
                <w:sz w:val="24"/>
              </w:rPr>
            </w:pPr>
            <w:r>
              <w:rPr>
                <w:sz w:val="24"/>
              </w:rPr>
              <w:t>Dentro de un día hábil.</w:t>
            </w:r>
          </w:p>
        </w:tc>
      </w:tr>
      <w:tr w:rsidR="003131BE" w:rsidRPr="00B52B38" w14:paraId="0202E019" w14:textId="77777777">
        <w:trPr>
          <w:trHeight w:val="52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2A85E83B" w14:textId="77777777" w:rsidR="003131BE" w:rsidRPr="005E7223" w:rsidRDefault="00E963E4">
            <w:pPr>
              <w:spacing w:after="0" w:line="276" w:lineRule="auto"/>
              <w:jc w:val="right"/>
              <w:rPr>
                <w:sz w:val="24"/>
              </w:rPr>
            </w:pPr>
            <w:r>
              <w:rPr>
                <w:sz w:val="24"/>
              </w:rPr>
              <w:t>RPO:</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6E2AFB98" w14:textId="77777777" w:rsidR="003131BE" w:rsidRPr="005E7223" w:rsidRDefault="00E963E4">
            <w:pPr>
              <w:spacing w:after="0" w:line="276" w:lineRule="auto"/>
              <w:rPr>
                <w:sz w:val="24"/>
              </w:rPr>
            </w:pPr>
            <w:r>
              <w:rPr>
                <w:sz w:val="24"/>
              </w:rPr>
              <w:t>Pérdida de datos de un día hábil.</w:t>
            </w:r>
          </w:p>
        </w:tc>
      </w:tr>
      <w:tr w:rsidR="003131BE" w:rsidRPr="00B52B38" w14:paraId="4E8158BF" w14:textId="77777777">
        <w:trPr>
          <w:trHeight w:val="102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435BC585" w14:textId="77777777" w:rsidR="003131BE" w:rsidRPr="005E7223" w:rsidRDefault="00E963E4">
            <w:pPr>
              <w:spacing w:after="0" w:line="276" w:lineRule="auto"/>
              <w:jc w:val="right"/>
              <w:rPr>
                <w:sz w:val="24"/>
              </w:rPr>
            </w:pPr>
            <w:r>
              <w:rPr>
                <w:sz w:val="24"/>
              </w:rPr>
              <w:t>Equipo de crisis:</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32B56021" w14:textId="77777777" w:rsidR="003131BE" w:rsidRPr="005E7223" w:rsidRDefault="00E963E4">
            <w:pPr>
              <w:spacing w:after="0" w:line="276" w:lineRule="auto"/>
              <w:rPr>
                <w:sz w:val="24"/>
              </w:rPr>
            </w:pPr>
            <w:r>
              <w:rPr>
                <w:sz w:val="24"/>
              </w:rPr>
              <w:t xml:space="preserve">Gerente de </w:t>
            </w:r>
            <w:proofErr w:type="gramStart"/>
            <w:r>
              <w:rPr>
                <w:sz w:val="24"/>
              </w:rPr>
              <w:t>Tecnología  –</w:t>
            </w:r>
            <w:proofErr w:type="gramEnd"/>
            <w:r>
              <w:rPr>
                <w:sz w:val="24"/>
              </w:rPr>
              <w:t xml:space="preserve"> +CC 123 44 55  – juan.perez@registry.tld</w:t>
            </w:r>
          </w:p>
          <w:p w14:paraId="7335902D" w14:textId="77777777" w:rsidR="003131BE" w:rsidRPr="005E7223" w:rsidRDefault="00E963E4">
            <w:pPr>
              <w:spacing w:after="0" w:line="276" w:lineRule="auto"/>
              <w:rPr>
                <w:sz w:val="24"/>
              </w:rPr>
            </w:pPr>
            <w:r>
              <w:rPr>
                <w:sz w:val="24"/>
              </w:rPr>
              <w:t xml:space="preserve">Gerente de </w:t>
            </w:r>
            <w:proofErr w:type="gramStart"/>
            <w:r>
              <w:rPr>
                <w:sz w:val="24"/>
              </w:rPr>
              <w:t>BC  –</w:t>
            </w:r>
            <w:proofErr w:type="gramEnd"/>
            <w:r>
              <w:rPr>
                <w:sz w:val="24"/>
              </w:rPr>
              <w:t xml:space="preserve"> +CC 123 33 66 – jane.doe@registry.tld</w:t>
            </w:r>
          </w:p>
          <w:p w14:paraId="68E90568" w14:textId="77777777" w:rsidR="003131BE" w:rsidRPr="005E7223" w:rsidRDefault="00E963E4">
            <w:pPr>
              <w:spacing w:after="0" w:line="276" w:lineRule="auto"/>
              <w:rPr>
                <w:sz w:val="24"/>
              </w:rPr>
            </w:pPr>
            <w:r>
              <w:rPr>
                <w:sz w:val="24"/>
              </w:rPr>
              <w:t>Gerente General - +CC 123 56 44 - yamado.toro@registry.tld</w:t>
            </w:r>
          </w:p>
        </w:tc>
      </w:tr>
      <w:tr w:rsidR="003131BE" w:rsidRPr="00B52B38" w14:paraId="523173D1" w14:textId="77777777">
        <w:trPr>
          <w:trHeight w:val="114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53367BCA" w14:textId="77777777" w:rsidR="003131BE" w:rsidRPr="005E7223" w:rsidRDefault="00E963E4">
            <w:pPr>
              <w:spacing w:after="0" w:line="276" w:lineRule="auto"/>
              <w:jc w:val="right"/>
              <w:rPr>
                <w:sz w:val="24"/>
              </w:rPr>
            </w:pPr>
            <w:r>
              <w:rPr>
                <w:sz w:val="24"/>
              </w:rPr>
              <w:t>Prioridades:</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6C37DD81" w14:textId="77777777" w:rsidR="003131BE" w:rsidRPr="005E7223" w:rsidRDefault="00E963E4">
            <w:pPr>
              <w:spacing w:after="0" w:line="276" w:lineRule="auto"/>
              <w:rPr>
                <w:sz w:val="24"/>
              </w:rPr>
            </w:pPr>
            <w:r>
              <w:rPr>
                <w:sz w:val="24"/>
              </w:rPr>
              <w:t>Proteger la disponibilidad e integridad de la infraestructura de Windows Server.</w:t>
            </w:r>
          </w:p>
          <w:p w14:paraId="363997FF" w14:textId="77777777" w:rsidR="003131BE" w:rsidRPr="005E7223" w:rsidRDefault="00E963E4">
            <w:pPr>
              <w:spacing w:after="0" w:line="276" w:lineRule="auto"/>
              <w:rPr>
                <w:sz w:val="24"/>
              </w:rPr>
            </w:pPr>
            <w:r>
              <w:rPr>
                <w:sz w:val="24"/>
              </w:rPr>
              <w:t>Aislar los sistemas infectados.</w:t>
            </w:r>
          </w:p>
          <w:p w14:paraId="5A88EE79" w14:textId="77777777" w:rsidR="003131BE" w:rsidRPr="005E7223" w:rsidRDefault="00E963E4">
            <w:pPr>
              <w:spacing w:after="0" w:line="276" w:lineRule="auto"/>
              <w:rPr>
                <w:sz w:val="24"/>
              </w:rPr>
            </w:pPr>
            <w:r>
              <w:rPr>
                <w:sz w:val="24"/>
              </w:rPr>
              <w:t>Volver a poner en funcionamiento los sistemas infectados.</w:t>
            </w:r>
          </w:p>
        </w:tc>
      </w:tr>
      <w:tr w:rsidR="003131BE" w:rsidRPr="00B52B38" w14:paraId="11F20136" w14:textId="77777777">
        <w:trPr>
          <w:trHeight w:val="80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4E350D4A" w14:textId="77777777" w:rsidR="003131BE" w:rsidRPr="005E7223" w:rsidRDefault="00E963E4">
            <w:pPr>
              <w:spacing w:after="0" w:line="276" w:lineRule="auto"/>
              <w:jc w:val="right"/>
              <w:rPr>
                <w:sz w:val="24"/>
              </w:rPr>
            </w:pPr>
            <w:r>
              <w:rPr>
                <w:sz w:val="24"/>
              </w:rPr>
              <w:t>Evaluación:</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644BAD17" w14:textId="77777777" w:rsidR="003131BE" w:rsidRPr="005E7223" w:rsidRDefault="00E963E4">
            <w:pPr>
              <w:spacing w:after="0" w:line="276" w:lineRule="auto"/>
              <w:rPr>
                <w:sz w:val="24"/>
              </w:rPr>
            </w:pPr>
            <w:r>
              <w:rPr>
                <w:sz w:val="24"/>
              </w:rPr>
              <w:t>¿La infección se está propagando? ¿Quién fue/es el paciente cero?</w:t>
            </w:r>
          </w:p>
          <w:p w14:paraId="463C4A0F" w14:textId="77777777" w:rsidR="003131BE" w:rsidRPr="005E7223" w:rsidRDefault="00E963E4">
            <w:pPr>
              <w:spacing w:after="0" w:line="276" w:lineRule="auto"/>
              <w:rPr>
                <w:sz w:val="24"/>
              </w:rPr>
            </w:pPr>
            <w:r>
              <w:rPr>
                <w:sz w:val="24"/>
              </w:rPr>
              <w:t>¿Se puede aislar la infección?</w:t>
            </w:r>
          </w:p>
        </w:tc>
      </w:tr>
      <w:tr w:rsidR="003131BE" w:rsidRPr="00B52B38" w14:paraId="2CDFB244" w14:textId="77777777">
        <w:trPr>
          <w:trHeight w:val="138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0C252D57" w14:textId="77777777" w:rsidR="003131BE" w:rsidRPr="005E7223" w:rsidRDefault="00E963E4">
            <w:pPr>
              <w:spacing w:after="0" w:line="276" w:lineRule="auto"/>
              <w:jc w:val="right"/>
              <w:rPr>
                <w:sz w:val="24"/>
              </w:rPr>
            </w:pPr>
            <w:r>
              <w:rPr>
                <w:sz w:val="24"/>
              </w:rPr>
              <w:t>Contención:</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09492957" w14:textId="77777777" w:rsidR="003131BE" w:rsidRPr="005E7223" w:rsidRDefault="00E963E4">
            <w:pPr>
              <w:spacing w:after="0" w:line="276" w:lineRule="auto"/>
              <w:rPr>
                <w:sz w:val="24"/>
              </w:rPr>
            </w:pPr>
            <w:r>
              <w:rPr>
                <w:sz w:val="24"/>
              </w:rPr>
              <w:t>Aislar las máquinas infectadas (es decir, desactivar los enlaces de red al centro de datos);</w:t>
            </w:r>
          </w:p>
          <w:p w14:paraId="56C3B410" w14:textId="77777777" w:rsidR="003131BE" w:rsidRPr="005E7223" w:rsidRDefault="00E963E4">
            <w:pPr>
              <w:spacing w:after="0" w:line="276" w:lineRule="auto"/>
              <w:rPr>
                <w:sz w:val="24"/>
              </w:rPr>
            </w:pPr>
            <w:r>
              <w:rPr>
                <w:sz w:val="24"/>
              </w:rPr>
              <w:t>Apagar los sistemas no infectados ya sea en forma remota o, si parece posible, hacer que los usuarios apaguen sus sistemas.</w:t>
            </w:r>
          </w:p>
        </w:tc>
      </w:tr>
      <w:tr w:rsidR="003131BE" w:rsidRPr="00B52B38" w14:paraId="282BFD67" w14:textId="77777777">
        <w:trPr>
          <w:trHeight w:val="80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1CC69620" w14:textId="77777777" w:rsidR="003131BE" w:rsidRPr="005E7223" w:rsidRDefault="00E963E4">
            <w:pPr>
              <w:spacing w:after="0" w:line="276" w:lineRule="auto"/>
              <w:jc w:val="right"/>
              <w:rPr>
                <w:sz w:val="24"/>
              </w:rPr>
            </w:pPr>
            <w:r>
              <w:rPr>
                <w:sz w:val="24"/>
              </w:rPr>
              <w:lastRenderedPageBreak/>
              <w:t>Recuperación:</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0979FEAE" w14:textId="77777777" w:rsidR="003131BE" w:rsidRPr="005E7223" w:rsidRDefault="00E963E4">
            <w:pPr>
              <w:spacing w:after="0" w:line="276" w:lineRule="auto"/>
              <w:rPr>
                <w:sz w:val="24"/>
              </w:rPr>
            </w:pPr>
            <w:r>
              <w:rPr>
                <w:sz w:val="24"/>
              </w:rPr>
              <w:t>Los sistemas infectados deben ser considerados como perdidos y deberán ser reinstalados. Posiblemente algunos empleados pueden estar fuera de línea durante unos pocos días.</w:t>
            </w:r>
          </w:p>
        </w:tc>
      </w:tr>
      <w:tr w:rsidR="003131BE" w:rsidRPr="00B52B38" w14:paraId="2B9C205B" w14:textId="77777777">
        <w:trPr>
          <w:trHeight w:val="350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3AA527FE" w14:textId="77777777" w:rsidR="003131BE" w:rsidRPr="005E7223" w:rsidRDefault="00E963E4">
            <w:pPr>
              <w:spacing w:after="0" w:line="276" w:lineRule="auto"/>
              <w:jc w:val="right"/>
              <w:rPr>
                <w:sz w:val="24"/>
              </w:rPr>
            </w:pPr>
            <w:r>
              <w:rPr>
                <w:sz w:val="24"/>
              </w:rPr>
              <w:t>Retiro:</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6CFC115D" w14:textId="77777777" w:rsidR="003131BE" w:rsidRPr="005E7223" w:rsidRDefault="00E963E4">
            <w:pPr>
              <w:spacing w:after="0" w:line="276" w:lineRule="auto"/>
              <w:rPr>
                <w:sz w:val="24"/>
              </w:rPr>
            </w:pPr>
            <w:r>
              <w:rPr>
                <w:sz w:val="24"/>
              </w:rPr>
              <w:t>El equipo de crisis asigna un equipo para:</w:t>
            </w:r>
          </w:p>
          <w:p w14:paraId="1D3311AD" w14:textId="77777777" w:rsidR="003131BE" w:rsidRPr="005E7223" w:rsidRDefault="00E963E4">
            <w:pPr>
              <w:spacing w:after="0" w:line="276" w:lineRule="auto"/>
              <w:ind w:left="360"/>
              <w:rPr>
                <w:sz w:val="24"/>
              </w:rPr>
            </w:pPr>
            <w:r>
              <w:rPr>
                <w:sz w:val="24"/>
              </w:rPr>
              <w:t>1.</w:t>
            </w:r>
            <w:r>
              <w:rPr>
                <w:sz w:val="16"/>
                <w:szCs w:val="14"/>
              </w:rPr>
              <w:t xml:space="preserve">   </w:t>
            </w:r>
            <w:r>
              <w:rPr>
                <w:sz w:val="16"/>
                <w:szCs w:val="14"/>
              </w:rPr>
              <w:tab/>
            </w:r>
            <w:r>
              <w:rPr>
                <w:sz w:val="24"/>
              </w:rPr>
              <w:t xml:space="preserve">Identificar el </w:t>
            </w:r>
            <w:proofErr w:type="spellStart"/>
            <w:r>
              <w:rPr>
                <w:sz w:val="24"/>
              </w:rPr>
              <w:t>ransomware</w:t>
            </w:r>
            <w:proofErr w:type="spellEnd"/>
            <w:r>
              <w:rPr>
                <w:sz w:val="24"/>
              </w:rPr>
              <w:t xml:space="preserve"> y verificar firmas u otros métodos de detección;</w:t>
            </w:r>
          </w:p>
          <w:p w14:paraId="4B39DB1C" w14:textId="77777777" w:rsidR="003131BE" w:rsidRPr="005E7223" w:rsidRDefault="00E963E4">
            <w:pPr>
              <w:spacing w:after="0" w:line="276" w:lineRule="auto"/>
              <w:ind w:left="360"/>
              <w:rPr>
                <w:sz w:val="24"/>
              </w:rPr>
            </w:pPr>
            <w:r>
              <w:rPr>
                <w:sz w:val="24"/>
              </w:rPr>
              <w:t>2.</w:t>
            </w:r>
            <w:r>
              <w:rPr>
                <w:sz w:val="16"/>
                <w:szCs w:val="14"/>
              </w:rPr>
              <w:t xml:space="preserve">   </w:t>
            </w:r>
            <w:r>
              <w:rPr>
                <w:sz w:val="16"/>
                <w:szCs w:val="14"/>
              </w:rPr>
              <w:tab/>
            </w:r>
            <w:r>
              <w:rPr>
                <w:sz w:val="24"/>
              </w:rPr>
              <w:t>Identificar la tensión inicial... ¿de qué manera se infectó el paciente cero?</w:t>
            </w:r>
          </w:p>
          <w:p w14:paraId="0597A308" w14:textId="77777777" w:rsidR="003131BE" w:rsidRPr="005E7223" w:rsidRDefault="00E963E4">
            <w:pPr>
              <w:spacing w:after="0" w:line="276" w:lineRule="auto"/>
              <w:ind w:left="360"/>
              <w:rPr>
                <w:sz w:val="24"/>
              </w:rPr>
            </w:pPr>
            <w:r>
              <w:rPr>
                <w:sz w:val="24"/>
              </w:rPr>
              <w:t>3.</w:t>
            </w:r>
            <w:r>
              <w:rPr>
                <w:sz w:val="16"/>
                <w:szCs w:val="14"/>
              </w:rPr>
              <w:t xml:space="preserve">   </w:t>
            </w:r>
            <w:r>
              <w:rPr>
                <w:sz w:val="16"/>
                <w:szCs w:val="14"/>
              </w:rPr>
              <w:tab/>
            </w:r>
            <w:r>
              <w:rPr>
                <w:sz w:val="24"/>
              </w:rPr>
              <w:t>Crear entornos de red aislados (conectados por cable o inalámbricos) donde la infección tuvo lugar; los sistemas no infectados deberían iniciarse y ser verificados para observar si realmente no fueron infectados por el malware;</w:t>
            </w:r>
          </w:p>
          <w:p w14:paraId="255625ED" w14:textId="77777777" w:rsidR="003131BE" w:rsidRPr="005E7223" w:rsidRDefault="00E963E4">
            <w:pPr>
              <w:spacing w:after="0" w:line="276" w:lineRule="auto"/>
              <w:ind w:left="360"/>
              <w:rPr>
                <w:sz w:val="24"/>
              </w:rPr>
            </w:pPr>
            <w:r>
              <w:rPr>
                <w:sz w:val="24"/>
              </w:rPr>
              <w:t>4.</w:t>
            </w:r>
            <w:r>
              <w:rPr>
                <w:sz w:val="16"/>
                <w:szCs w:val="14"/>
              </w:rPr>
              <w:t xml:space="preserve">   </w:t>
            </w:r>
            <w:r>
              <w:rPr>
                <w:sz w:val="16"/>
                <w:szCs w:val="14"/>
              </w:rPr>
              <w:tab/>
            </w:r>
            <w:r>
              <w:rPr>
                <w:sz w:val="24"/>
              </w:rPr>
              <w:t>Crear un plan para reinstalar los equipos portátiles infectados. Para las oficinas remotas, esto puede ser un problema y puede ser necesario enviar un ingeniero al sitio.</w:t>
            </w:r>
          </w:p>
          <w:p w14:paraId="74F9BB87" w14:textId="77777777" w:rsidR="003131BE" w:rsidRPr="005E7223" w:rsidRDefault="00E963E4">
            <w:pPr>
              <w:spacing w:after="0" w:line="276" w:lineRule="auto"/>
              <w:ind w:left="360"/>
              <w:rPr>
                <w:sz w:val="24"/>
              </w:rPr>
            </w:pPr>
            <w:r>
              <w:rPr>
                <w:sz w:val="24"/>
              </w:rPr>
              <w:t>5.</w:t>
            </w:r>
            <w:r>
              <w:rPr>
                <w:sz w:val="16"/>
                <w:szCs w:val="14"/>
              </w:rPr>
              <w:t xml:space="preserve">   </w:t>
            </w:r>
            <w:r>
              <w:rPr>
                <w:sz w:val="16"/>
                <w:szCs w:val="14"/>
              </w:rPr>
              <w:tab/>
            </w:r>
            <w:r>
              <w:rPr>
                <w:sz w:val="24"/>
              </w:rPr>
              <w:t>Presentar una demanda formal ante las autoridades de aplicación de la ley u otras autoridades según las recomendaciones/obligaciones legales.</w:t>
            </w:r>
          </w:p>
        </w:tc>
      </w:tr>
      <w:tr w:rsidR="003131BE" w:rsidRPr="00B52B38" w14:paraId="778F68A0" w14:textId="77777777">
        <w:trPr>
          <w:trHeight w:val="136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1F9215B5" w14:textId="77777777" w:rsidR="003131BE" w:rsidRPr="005E7223" w:rsidRDefault="00E963E4">
            <w:pPr>
              <w:spacing w:after="0" w:line="276" w:lineRule="auto"/>
              <w:jc w:val="right"/>
              <w:rPr>
                <w:sz w:val="24"/>
              </w:rPr>
            </w:pPr>
            <w:r>
              <w:rPr>
                <w:sz w:val="24"/>
              </w:rPr>
              <w:t>Comunicación:</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425781A4" w14:textId="77777777" w:rsidR="003131BE" w:rsidRPr="005E7223" w:rsidRDefault="00E963E4">
            <w:pPr>
              <w:spacing w:after="0" w:line="276" w:lineRule="auto"/>
              <w:rPr>
                <w:sz w:val="24"/>
                <w:u w:val="single"/>
              </w:rPr>
            </w:pPr>
            <w:r>
              <w:rPr>
                <w:sz w:val="24"/>
                <w:u w:val="single"/>
              </w:rPr>
              <w:t>Comunicación interna únicamente</w:t>
            </w:r>
          </w:p>
          <w:p w14:paraId="321555F5" w14:textId="77777777" w:rsidR="003131BE" w:rsidRPr="005E7223" w:rsidRDefault="00E963E4">
            <w:pPr>
              <w:spacing w:after="0" w:line="276" w:lineRule="auto"/>
              <w:rPr>
                <w:sz w:val="24"/>
              </w:rPr>
            </w:pPr>
            <w:r>
              <w:rPr>
                <w:sz w:val="24"/>
              </w:rPr>
              <w:t xml:space="preserve">Informar a todos los empleados del ataque de </w:t>
            </w:r>
            <w:proofErr w:type="spellStart"/>
            <w:r>
              <w:rPr>
                <w:sz w:val="24"/>
              </w:rPr>
              <w:t>ransomware</w:t>
            </w:r>
            <w:proofErr w:type="spellEnd"/>
            <w:r>
              <w:rPr>
                <w:sz w:val="24"/>
              </w:rPr>
              <w:t xml:space="preserve"> e instruirlos a que inmediatamente apaguen los equipos portátiles (Windows) (usar correo electrónico, teléfono o mensajería).</w:t>
            </w:r>
          </w:p>
        </w:tc>
      </w:tr>
      <w:tr w:rsidR="003131BE" w:rsidRPr="00B52B38" w14:paraId="57BD24AF" w14:textId="77777777">
        <w:trPr>
          <w:trHeight w:val="108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53ADAD0C" w14:textId="77777777" w:rsidR="003131BE" w:rsidRPr="005E7223" w:rsidRDefault="00E963E4">
            <w:pPr>
              <w:spacing w:after="0" w:line="276" w:lineRule="auto"/>
              <w:jc w:val="right"/>
              <w:rPr>
                <w:sz w:val="24"/>
              </w:rPr>
            </w:pPr>
            <w:r>
              <w:rPr>
                <w:sz w:val="24"/>
              </w:rPr>
              <w:t>Materiales vitales:</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48D486FE" w14:textId="77777777" w:rsidR="003131BE" w:rsidRPr="005E7223" w:rsidRDefault="00E963E4">
            <w:pPr>
              <w:spacing w:after="0" w:line="276" w:lineRule="auto"/>
              <w:rPr>
                <w:sz w:val="24"/>
              </w:rPr>
            </w:pPr>
            <w:r>
              <w:rPr>
                <w:sz w:val="24"/>
              </w:rPr>
              <w:t>Documentación de la infraestructura y configuración.</w:t>
            </w:r>
          </w:p>
          <w:p w14:paraId="1C4B8BC0" w14:textId="77777777" w:rsidR="003131BE" w:rsidRPr="005E7223" w:rsidRDefault="00E963E4">
            <w:pPr>
              <w:spacing w:after="0" w:line="276" w:lineRule="auto"/>
              <w:rPr>
                <w:sz w:val="24"/>
              </w:rPr>
            </w:pPr>
            <w:r>
              <w:rPr>
                <w:sz w:val="24"/>
              </w:rPr>
              <w:t>Almacenes de contraseñas para tener acceso a los diferentes sistemas.</w:t>
            </w:r>
          </w:p>
          <w:p w14:paraId="193D178C" w14:textId="77777777" w:rsidR="003131BE" w:rsidRPr="005E7223" w:rsidRDefault="00E963E4">
            <w:pPr>
              <w:spacing w:after="0" w:line="276" w:lineRule="auto"/>
              <w:rPr>
                <w:sz w:val="24"/>
              </w:rPr>
            </w:pPr>
            <w:r>
              <w:rPr>
                <w:sz w:val="24"/>
              </w:rPr>
              <w:t>Listas de distribución de comunicaciones (empleados).</w:t>
            </w:r>
          </w:p>
        </w:tc>
      </w:tr>
      <w:tr w:rsidR="003131BE" w:rsidRPr="005E7223" w14:paraId="29D9F44B" w14:textId="77777777">
        <w:trPr>
          <w:trHeight w:val="108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0E352AB7" w14:textId="77777777" w:rsidR="003131BE" w:rsidRPr="005E7223" w:rsidRDefault="00E963E4">
            <w:pPr>
              <w:spacing w:after="0" w:line="276" w:lineRule="auto"/>
              <w:jc w:val="right"/>
              <w:rPr>
                <w:sz w:val="24"/>
              </w:rPr>
            </w:pPr>
            <w:r>
              <w:rPr>
                <w:sz w:val="24"/>
              </w:rPr>
              <w:t>Registros:</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28B4597E" w14:textId="77777777" w:rsidR="003131BE" w:rsidRPr="005E7223" w:rsidRDefault="00E963E4">
            <w:pPr>
              <w:spacing w:after="0" w:line="276" w:lineRule="auto"/>
              <w:rPr>
                <w:sz w:val="24"/>
              </w:rPr>
            </w:pPr>
            <w:r>
              <w:rPr>
                <w:sz w:val="24"/>
              </w:rPr>
              <w:t xml:space="preserve">Crear un registro del incidente, qué se descubrió, qué acciones se realizaron, qué evidencia se recopiló. Realizar estas acciones durante el manejo de la crisis y </w:t>
            </w:r>
            <w:r>
              <w:rPr>
                <w:b/>
                <w:sz w:val="24"/>
              </w:rPr>
              <w:t>no</w:t>
            </w:r>
            <w:r>
              <w:rPr>
                <w:sz w:val="24"/>
              </w:rPr>
              <w:t xml:space="preserve"> con posterioridad.</w:t>
            </w:r>
          </w:p>
        </w:tc>
      </w:tr>
    </w:tbl>
    <w:p w14:paraId="297D9998" w14:textId="77777777" w:rsidR="003131BE" w:rsidRPr="00F61698" w:rsidRDefault="003131BE">
      <w:pPr>
        <w:rPr>
          <w:sz w:val="24"/>
          <w:lang w:val="es-419"/>
        </w:rPr>
      </w:pPr>
    </w:p>
    <w:p w14:paraId="527A2679" w14:textId="07867544" w:rsidR="00A95A4E" w:rsidRPr="005E7223" w:rsidRDefault="00A95A4E">
      <w:pPr>
        <w:rPr>
          <w:sz w:val="24"/>
        </w:rPr>
      </w:pPr>
      <w:r>
        <w:br w:type="page"/>
      </w:r>
    </w:p>
    <w:p w14:paraId="530E9BF5" w14:textId="74506409" w:rsidR="00A95A4E" w:rsidRPr="005E7223" w:rsidRDefault="00A95A4E" w:rsidP="00A95A4E">
      <w:pPr>
        <w:pStyle w:val="Heading1"/>
      </w:pPr>
      <w:bookmarkStart w:id="63" w:name="_7lfc3gy2jw02"/>
      <w:bookmarkStart w:id="64" w:name="_Toc24536080"/>
      <w:bookmarkStart w:id="65" w:name="_Toc30509921"/>
      <w:bookmarkEnd w:id="63"/>
      <w:r>
        <w:lastRenderedPageBreak/>
        <w:t xml:space="preserve">Anexo: El </w:t>
      </w:r>
      <w:bookmarkEnd w:id="64"/>
      <w:r>
        <w:t>taller</w:t>
      </w:r>
      <w:bookmarkEnd w:id="65"/>
    </w:p>
    <w:p w14:paraId="2730E202" w14:textId="58B8819A" w:rsidR="00A95A4E" w:rsidRPr="005E7223" w:rsidRDefault="00A95A4E" w:rsidP="00A95A4E">
      <w:pPr>
        <w:pStyle w:val="Heading2"/>
      </w:pPr>
      <w:bookmarkStart w:id="66" w:name="_4rmfegbk260a"/>
      <w:bookmarkStart w:id="67" w:name="_h460xswh70ee"/>
      <w:bookmarkStart w:id="68" w:name="_Toc24536081"/>
      <w:bookmarkStart w:id="69" w:name="_Toc30509922"/>
      <w:bookmarkEnd w:id="66"/>
      <w:bookmarkEnd w:id="67"/>
      <w:r>
        <w:t>Cronograma</w:t>
      </w:r>
      <w:bookmarkEnd w:id="68"/>
      <w:r>
        <w:t xml:space="preserve"> del taller</w:t>
      </w:r>
      <w:bookmarkEnd w:id="69"/>
    </w:p>
    <w:p w14:paraId="195B1B54" w14:textId="77777777" w:rsidR="00A95A4E" w:rsidRPr="00F61698" w:rsidRDefault="00A95A4E" w:rsidP="00A95A4E">
      <w:pPr>
        <w:rPr>
          <w:lang w:val="es-419"/>
        </w:rPr>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0"/>
        <w:gridCol w:w="4680"/>
        <w:gridCol w:w="1455"/>
        <w:gridCol w:w="2295"/>
      </w:tblGrid>
      <w:tr w:rsidR="00A95A4E" w:rsidRPr="005E7223" w14:paraId="7F4752BD" w14:textId="77777777" w:rsidTr="00343FC3">
        <w:tc>
          <w:tcPr>
            <w:tcW w:w="570" w:type="dxa"/>
            <w:shd w:val="clear" w:color="auto" w:fill="CFE2F3"/>
            <w:tcMar>
              <w:top w:w="100" w:type="dxa"/>
              <w:left w:w="100" w:type="dxa"/>
              <w:bottom w:w="100" w:type="dxa"/>
              <w:right w:w="100" w:type="dxa"/>
            </w:tcMar>
          </w:tcPr>
          <w:p w14:paraId="57342C9F" w14:textId="77777777" w:rsidR="00A95A4E" w:rsidRPr="00F61698" w:rsidRDefault="00A95A4E" w:rsidP="00343FC3">
            <w:pPr>
              <w:widowControl w:val="0"/>
              <w:pBdr>
                <w:top w:val="nil"/>
                <w:left w:val="nil"/>
                <w:bottom w:val="nil"/>
                <w:right w:val="nil"/>
                <w:between w:val="nil"/>
              </w:pBdr>
              <w:spacing w:after="0" w:line="240" w:lineRule="auto"/>
              <w:jc w:val="center"/>
              <w:rPr>
                <w:b/>
                <w:lang w:val="es-419"/>
              </w:rPr>
            </w:pPr>
          </w:p>
        </w:tc>
        <w:tc>
          <w:tcPr>
            <w:tcW w:w="4680" w:type="dxa"/>
            <w:shd w:val="clear" w:color="auto" w:fill="CFE2F3"/>
            <w:tcMar>
              <w:top w:w="100" w:type="dxa"/>
              <w:left w:w="100" w:type="dxa"/>
              <w:bottom w:w="100" w:type="dxa"/>
              <w:right w:w="100" w:type="dxa"/>
            </w:tcMar>
          </w:tcPr>
          <w:p w14:paraId="07A0B811" w14:textId="77777777" w:rsidR="00A95A4E" w:rsidRPr="005E7223" w:rsidRDefault="00A95A4E" w:rsidP="00343FC3">
            <w:pPr>
              <w:widowControl w:val="0"/>
              <w:pBdr>
                <w:top w:val="nil"/>
                <w:left w:val="nil"/>
                <w:bottom w:val="nil"/>
                <w:right w:val="nil"/>
                <w:between w:val="nil"/>
              </w:pBdr>
              <w:spacing w:after="0" w:line="240" w:lineRule="auto"/>
              <w:rPr>
                <w:b/>
              </w:rPr>
            </w:pPr>
            <w:r>
              <w:rPr>
                <w:b/>
              </w:rPr>
              <w:t>Descripción</w:t>
            </w:r>
          </w:p>
        </w:tc>
        <w:tc>
          <w:tcPr>
            <w:tcW w:w="1455" w:type="dxa"/>
            <w:shd w:val="clear" w:color="auto" w:fill="CFE2F3"/>
            <w:tcMar>
              <w:top w:w="100" w:type="dxa"/>
              <w:left w:w="100" w:type="dxa"/>
              <w:bottom w:w="100" w:type="dxa"/>
              <w:right w:w="100" w:type="dxa"/>
            </w:tcMar>
          </w:tcPr>
          <w:p w14:paraId="3BC211A8" w14:textId="77777777" w:rsidR="00A95A4E" w:rsidRPr="005E7223" w:rsidRDefault="00A95A4E" w:rsidP="00343FC3">
            <w:pPr>
              <w:widowControl w:val="0"/>
              <w:pBdr>
                <w:top w:val="nil"/>
                <w:left w:val="nil"/>
                <w:bottom w:val="nil"/>
                <w:right w:val="nil"/>
                <w:between w:val="nil"/>
              </w:pBdr>
              <w:spacing w:after="0" w:line="240" w:lineRule="auto"/>
              <w:rPr>
                <w:b/>
              </w:rPr>
            </w:pPr>
            <w:r>
              <w:rPr>
                <w:b/>
              </w:rPr>
              <w:t>Plazo en min.</w:t>
            </w:r>
          </w:p>
        </w:tc>
        <w:tc>
          <w:tcPr>
            <w:tcW w:w="2295" w:type="dxa"/>
            <w:shd w:val="clear" w:color="auto" w:fill="CFE2F3"/>
            <w:tcMar>
              <w:top w:w="100" w:type="dxa"/>
              <w:left w:w="100" w:type="dxa"/>
              <w:bottom w:w="100" w:type="dxa"/>
              <w:right w:w="100" w:type="dxa"/>
            </w:tcMar>
          </w:tcPr>
          <w:p w14:paraId="1F2C3DB0" w14:textId="77777777" w:rsidR="00A95A4E" w:rsidRPr="005E7223" w:rsidRDefault="00A95A4E" w:rsidP="00343FC3">
            <w:pPr>
              <w:widowControl w:val="0"/>
              <w:pBdr>
                <w:top w:val="nil"/>
                <w:left w:val="nil"/>
                <w:bottom w:val="nil"/>
                <w:right w:val="nil"/>
                <w:between w:val="nil"/>
              </w:pBdr>
              <w:spacing w:after="0" w:line="240" w:lineRule="auto"/>
              <w:rPr>
                <w:b/>
              </w:rPr>
            </w:pPr>
            <w:r>
              <w:rPr>
                <w:b/>
              </w:rPr>
              <w:t>Quién</w:t>
            </w:r>
          </w:p>
        </w:tc>
      </w:tr>
      <w:tr w:rsidR="00A95A4E" w:rsidRPr="005E7223" w14:paraId="1F640CD5" w14:textId="77777777" w:rsidTr="00343FC3">
        <w:tc>
          <w:tcPr>
            <w:tcW w:w="570" w:type="dxa"/>
            <w:shd w:val="clear" w:color="auto" w:fill="auto"/>
            <w:tcMar>
              <w:top w:w="100" w:type="dxa"/>
              <w:left w:w="100" w:type="dxa"/>
              <w:bottom w:w="100" w:type="dxa"/>
              <w:right w:w="100" w:type="dxa"/>
            </w:tcMar>
          </w:tcPr>
          <w:p w14:paraId="6E3E19A3" w14:textId="77777777" w:rsidR="00A95A4E" w:rsidRPr="005E7223" w:rsidRDefault="00A95A4E" w:rsidP="00343FC3">
            <w:pPr>
              <w:widowControl w:val="0"/>
              <w:pBdr>
                <w:top w:val="nil"/>
                <w:left w:val="nil"/>
                <w:bottom w:val="nil"/>
                <w:right w:val="nil"/>
                <w:between w:val="nil"/>
              </w:pBdr>
              <w:spacing w:after="0" w:line="240" w:lineRule="auto"/>
              <w:jc w:val="center"/>
            </w:pPr>
            <w:r>
              <w:t>1</w:t>
            </w:r>
          </w:p>
        </w:tc>
        <w:tc>
          <w:tcPr>
            <w:tcW w:w="4680" w:type="dxa"/>
            <w:shd w:val="clear" w:color="auto" w:fill="auto"/>
            <w:tcMar>
              <w:top w:w="100" w:type="dxa"/>
              <w:left w:w="100" w:type="dxa"/>
              <w:bottom w:w="100" w:type="dxa"/>
              <w:right w:w="100" w:type="dxa"/>
            </w:tcMar>
          </w:tcPr>
          <w:p w14:paraId="5F6A8184" w14:textId="77777777" w:rsidR="00A95A4E" w:rsidRPr="005E7223" w:rsidRDefault="00A95A4E" w:rsidP="00343FC3">
            <w:pPr>
              <w:widowControl w:val="0"/>
              <w:pBdr>
                <w:top w:val="nil"/>
                <w:left w:val="nil"/>
                <w:bottom w:val="nil"/>
                <w:right w:val="nil"/>
                <w:between w:val="nil"/>
              </w:pBdr>
              <w:spacing w:after="0" w:line="240" w:lineRule="auto"/>
            </w:pPr>
            <w:r>
              <w:t>Presentación del manual</w:t>
            </w:r>
          </w:p>
          <w:p w14:paraId="13F7962C" w14:textId="77777777" w:rsidR="00A95A4E" w:rsidRPr="005E7223" w:rsidRDefault="00A95A4E" w:rsidP="00A95A4E">
            <w:pPr>
              <w:widowControl w:val="0"/>
              <w:numPr>
                <w:ilvl w:val="0"/>
                <w:numId w:val="19"/>
              </w:numPr>
              <w:pBdr>
                <w:top w:val="nil"/>
                <w:left w:val="nil"/>
                <w:bottom w:val="nil"/>
                <w:right w:val="nil"/>
                <w:between w:val="nil"/>
              </w:pBdr>
              <w:spacing w:after="0" w:line="240" w:lineRule="auto"/>
            </w:pPr>
            <w:r>
              <w:t>Distribuir el documento Plan de DR/BCP</w:t>
            </w:r>
          </w:p>
        </w:tc>
        <w:tc>
          <w:tcPr>
            <w:tcW w:w="1455" w:type="dxa"/>
            <w:shd w:val="clear" w:color="auto" w:fill="auto"/>
            <w:tcMar>
              <w:top w:w="100" w:type="dxa"/>
              <w:left w:w="100" w:type="dxa"/>
              <w:bottom w:w="100" w:type="dxa"/>
              <w:right w:w="100" w:type="dxa"/>
            </w:tcMar>
          </w:tcPr>
          <w:p w14:paraId="1C48DB12" w14:textId="77777777" w:rsidR="00A95A4E" w:rsidRPr="005E7223" w:rsidRDefault="00A95A4E" w:rsidP="00924530">
            <w:pPr>
              <w:widowControl w:val="0"/>
              <w:pBdr>
                <w:top w:val="nil"/>
                <w:left w:val="nil"/>
                <w:bottom w:val="nil"/>
                <w:right w:val="nil"/>
                <w:between w:val="nil"/>
              </w:pBdr>
              <w:spacing w:after="0" w:line="240" w:lineRule="auto"/>
              <w:jc w:val="center"/>
            </w:pPr>
            <w:r>
              <w:t>45</w:t>
            </w:r>
          </w:p>
        </w:tc>
        <w:tc>
          <w:tcPr>
            <w:tcW w:w="2295" w:type="dxa"/>
            <w:shd w:val="clear" w:color="auto" w:fill="auto"/>
            <w:tcMar>
              <w:top w:w="100" w:type="dxa"/>
              <w:left w:w="100" w:type="dxa"/>
              <w:bottom w:w="100" w:type="dxa"/>
              <w:right w:w="100" w:type="dxa"/>
            </w:tcMar>
          </w:tcPr>
          <w:p w14:paraId="32090726" w14:textId="77777777" w:rsidR="00A95A4E" w:rsidRPr="005E7223" w:rsidRDefault="00A95A4E" w:rsidP="00343FC3">
            <w:pPr>
              <w:widowControl w:val="0"/>
              <w:pBdr>
                <w:top w:val="nil"/>
                <w:left w:val="nil"/>
                <w:bottom w:val="nil"/>
                <w:right w:val="nil"/>
                <w:between w:val="nil"/>
              </w:pBdr>
              <w:spacing w:after="0" w:line="240" w:lineRule="auto"/>
              <w:rPr>
                <w:lang w:val="en-CA"/>
              </w:rPr>
            </w:pPr>
          </w:p>
        </w:tc>
      </w:tr>
      <w:tr w:rsidR="00A95A4E" w:rsidRPr="005E7223" w14:paraId="2A77DB04" w14:textId="77777777" w:rsidTr="00343FC3">
        <w:tc>
          <w:tcPr>
            <w:tcW w:w="570" w:type="dxa"/>
            <w:shd w:val="clear" w:color="auto" w:fill="auto"/>
            <w:tcMar>
              <w:top w:w="100" w:type="dxa"/>
              <w:left w:w="100" w:type="dxa"/>
              <w:bottom w:w="100" w:type="dxa"/>
              <w:right w:w="100" w:type="dxa"/>
            </w:tcMar>
          </w:tcPr>
          <w:p w14:paraId="5C4CFA8E" w14:textId="77777777" w:rsidR="00A95A4E" w:rsidRPr="005E7223" w:rsidRDefault="00A95A4E" w:rsidP="00343FC3">
            <w:pPr>
              <w:widowControl w:val="0"/>
              <w:pBdr>
                <w:top w:val="nil"/>
                <w:left w:val="nil"/>
                <w:bottom w:val="nil"/>
                <w:right w:val="nil"/>
                <w:between w:val="nil"/>
              </w:pBdr>
              <w:spacing w:after="0" w:line="240" w:lineRule="auto"/>
              <w:jc w:val="center"/>
            </w:pPr>
            <w:r>
              <w:t>2</w:t>
            </w:r>
          </w:p>
        </w:tc>
        <w:tc>
          <w:tcPr>
            <w:tcW w:w="4680" w:type="dxa"/>
            <w:shd w:val="clear" w:color="auto" w:fill="auto"/>
            <w:tcMar>
              <w:top w:w="100" w:type="dxa"/>
              <w:left w:w="100" w:type="dxa"/>
              <w:bottom w:w="100" w:type="dxa"/>
              <w:right w:w="100" w:type="dxa"/>
            </w:tcMar>
          </w:tcPr>
          <w:p w14:paraId="1034F5C0" w14:textId="77777777" w:rsidR="00A95A4E" w:rsidRPr="005E7223" w:rsidRDefault="00A95A4E" w:rsidP="00343FC3">
            <w:pPr>
              <w:widowControl w:val="0"/>
              <w:pBdr>
                <w:top w:val="nil"/>
                <w:left w:val="nil"/>
                <w:bottom w:val="nil"/>
                <w:right w:val="nil"/>
                <w:between w:val="nil"/>
              </w:pBdr>
              <w:spacing w:after="0" w:line="240" w:lineRule="auto"/>
            </w:pPr>
            <w:r>
              <w:t>Preguntas y respuestas sobre el manual</w:t>
            </w:r>
          </w:p>
        </w:tc>
        <w:tc>
          <w:tcPr>
            <w:tcW w:w="1455" w:type="dxa"/>
            <w:shd w:val="clear" w:color="auto" w:fill="auto"/>
            <w:tcMar>
              <w:top w:w="100" w:type="dxa"/>
              <w:left w:w="100" w:type="dxa"/>
              <w:bottom w:w="100" w:type="dxa"/>
              <w:right w:w="100" w:type="dxa"/>
            </w:tcMar>
          </w:tcPr>
          <w:p w14:paraId="5AC48A42" w14:textId="77777777" w:rsidR="00A95A4E" w:rsidRPr="005E7223" w:rsidRDefault="00A95A4E" w:rsidP="00924530">
            <w:pPr>
              <w:widowControl w:val="0"/>
              <w:pBdr>
                <w:top w:val="nil"/>
                <w:left w:val="nil"/>
                <w:bottom w:val="nil"/>
                <w:right w:val="nil"/>
                <w:between w:val="nil"/>
              </w:pBdr>
              <w:spacing w:after="0" w:line="240" w:lineRule="auto"/>
              <w:jc w:val="center"/>
            </w:pPr>
            <w:r>
              <w:t>15</w:t>
            </w:r>
          </w:p>
        </w:tc>
        <w:tc>
          <w:tcPr>
            <w:tcW w:w="2295" w:type="dxa"/>
            <w:shd w:val="clear" w:color="auto" w:fill="auto"/>
            <w:tcMar>
              <w:top w:w="100" w:type="dxa"/>
              <w:left w:w="100" w:type="dxa"/>
              <w:bottom w:w="100" w:type="dxa"/>
              <w:right w:w="100" w:type="dxa"/>
            </w:tcMar>
          </w:tcPr>
          <w:p w14:paraId="40F8F911" w14:textId="77777777" w:rsidR="00A95A4E" w:rsidRPr="005E7223" w:rsidRDefault="00A95A4E" w:rsidP="00343FC3">
            <w:pPr>
              <w:widowControl w:val="0"/>
              <w:pBdr>
                <w:top w:val="nil"/>
                <w:left w:val="nil"/>
                <w:bottom w:val="nil"/>
                <w:right w:val="nil"/>
                <w:between w:val="nil"/>
              </w:pBdr>
              <w:spacing w:after="0" w:line="240" w:lineRule="auto"/>
              <w:rPr>
                <w:lang w:val="en-CA"/>
              </w:rPr>
            </w:pPr>
          </w:p>
        </w:tc>
      </w:tr>
      <w:tr w:rsidR="00A95A4E" w:rsidRPr="005E7223" w14:paraId="7BCDD907" w14:textId="77777777" w:rsidTr="00343FC3">
        <w:tc>
          <w:tcPr>
            <w:tcW w:w="570" w:type="dxa"/>
            <w:shd w:val="clear" w:color="auto" w:fill="auto"/>
            <w:tcMar>
              <w:top w:w="100" w:type="dxa"/>
              <w:left w:w="100" w:type="dxa"/>
              <w:bottom w:w="100" w:type="dxa"/>
              <w:right w:w="100" w:type="dxa"/>
            </w:tcMar>
          </w:tcPr>
          <w:p w14:paraId="5319FA20" w14:textId="77777777" w:rsidR="00A95A4E" w:rsidRPr="005E7223" w:rsidRDefault="00A95A4E" w:rsidP="00343FC3">
            <w:pPr>
              <w:widowControl w:val="0"/>
              <w:pBdr>
                <w:top w:val="nil"/>
                <w:left w:val="nil"/>
                <w:bottom w:val="nil"/>
                <w:right w:val="nil"/>
                <w:between w:val="nil"/>
              </w:pBdr>
              <w:spacing w:after="0" w:line="240" w:lineRule="auto"/>
              <w:jc w:val="center"/>
            </w:pPr>
            <w:r>
              <w:t>3</w:t>
            </w:r>
          </w:p>
        </w:tc>
        <w:tc>
          <w:tcPr>
            <w:tcW w:w="4680" w:type="dxa"/>
            <w:shd w:val="clear" w:color="auto" w:fill="auto"/>
            <w:tcMar>
              <w:top w:w="100" w:type="dxa"/>
              <w:left w:w="100" w:type="dxa"/>
              <w:bottom w:w="100" w:type="dxa"/>
              <w:right w:w="100" w:type="dxa"/>
            </w:tcMar>
          </w:tcPr>
          <w:p w14:paraId="269D7704" w14:textId="77777777" w:rsidR="00A95A4E" w:rsidRPr="005E7223" w:rsidRDefault="00A95A4E" w:rsidP="00343FC3">
            <w:pPr>
              <w:widowControl w:val="0"/>
              <w:pBdr>
                <w:top w:val="nil"/>
                <w:left w:val="nil"/>
                <w:bottom w:val="nil"/>
                <w:right w:val="nil"/>
                <w:between w:val="nil"/>
              </w:pBdr>
              <w:spacing w:after="0" w:line="240" w:lineRule="auto"/>
            </w:pPr>
            <w:r>
              <w:t>Completar los formularios - BIA - BCP</w:t>
            </w:r>
          </w:p>
          <w:p w14:paraId="01EBA2AF" w14:textId="77777777" w:rsidR="00A95A4E" w:rsidRPr="005E7223" w:rsidRDefault="00A95A4E" w:rsidP="00A95A4E">
            <w:pPr>
              <w:widowControl w:val="0"/>
              <w:numPr>
                <w:ilvl w:val="0"/>
                <w:numId w:val="25"/>
              </w:numPr>
              <w:pBdr>
                <w:top w:val="nil"/>
                <w:left w:val="nil"/>
                <w:bottom w:val="nil"/>
                <w:right w:val="nil"/>
                <w:between w:val="nil"/>
              </w:pBdr>
              <w:spacing w:after="0" w:line="240" w:lineRule="auto"/>
            </w:pPr>
            <w:r>
              <w:t xml:space="preserve">en función de su propio </w:t>
            </w:r>
            <w:proofErr w:type="spellStart"/>
            <w:r>
              <w:t>ccTLD</w:t>
            </w:r>
            <w:proofErr w:type="spellEnd"/>
          </w:p>
          <w:p w14:paraId="47CCB8F7" w14:textId="77777777" w:rsidR="00A95A4E" w:rsidRPr="005E7223" w:rsidRDefault="00A95A4E" w:rsidP="00A95A4E">
            <w:pPr>
              <w:widowControl w:val="0"/>
              <w:numPr>
                <w:ilvl w:val="0"/>
                <w:numId w:val="25"/>
              </w:numPr>
              <w:pBdr>
                <w:top w:val="nil"/>
                <w:left w:val="nil"/>
                <w:bottom w:val="nil"/>
                <w:right w:val="nil"/>
                <w:between w:val="nil"/>
              </w:pBdr>
              <w:spacing w:after="0" w:line="240" w:lineRule="auto"/>
            </w:pPr>
            <w:r>
              <w:t>Distribuir la plantilla de DR/BCP</w:t>
            </w:r>
          </w:p>
        </w:tc>
        <w:tc>
          <w:tcPr>
            <w:tcW w:w="1455" w:type="dxa"/>
            <w:shd w:val="clear" w:color="auto" w:fill="auto"/>
            <w:tcMar>
              <w:top w:w="100" w:type="dxa"/>
              <w:left w:w="100" w:type="dxa"/>
              <w:bottom w:w="100" w:type="dxa"/>
              <w:right w:w="100" w:type="dxa"/>
            </w:tcMar>
          </w:tcPr>
          <w:p w14:paraId="13E0A7B7" w14:textId="77777777" w:rsidR="00A95A4E" w:rsidRPr="005E7223" w:rsidRDefault="00A95A4E" w:rsidP="00924530">
            <w:pPr>
              <w:widowControl w:val="0"/>
              <w:pBdr>
                <w:top w:val="nil"/>
                <w:left w:val="nil"/>
                <w:bottom w:val="nil"/>
                <w:right w:val="nil"/>
                <w:between w:val="nil"/>
              </w:pBdr>
              <w:spacing w:after="0" w:line="240" w:lineRule="auto"/>
              <w:jc w:val="center"/>
            </w:pPr>
            <w:r>
              <w:t>45</w:t>
            </w:r>
          </w:p>
        </w:tc>
        <w:tc>
          <w:tcPr>
            <w:tcW w:w="2295" w:type="dxa"/>
            <w:shd w:val="clear" w:color="auto" w:fill="auto"/>
            <w:tcMar>
              <w:top w:w="100" w:type="dxa"/>
              <w:left w:w="100" w:type="dxa"/>
              <w:bottom w:w="100" w:type="dxa"/>
              <w:right w:w="100" w:type="dxa"/>
            </w:tcMar>
          </w:tcPr>
          <w:p w14:paraId="2C8EC2A4" w14:textId="77777777" w:rsidR="00A95A4E" w:rsidRPr="005E7223" w:rsidRDefault="00A95A4E" w:rsidP="00343FC3">
            <w:pPr>
              <w:widowControl w:val="0"/>
              <w:pBdr>
                <w:top w:val="nil"/>
                <w:left w:val="nil"/>
                <w:bottom w:val="nil"/>
                <w:right w:val="nil"/>
                <w:between w:val="nil"/>
              </w:pBdr>
              <w:spacing w:after="0" w:line="240" w:lineRule="auto"/>
              <w:rPr>
                <w:lang w:val="en-CA"/>
              </w:rPr>
            </w:pPr>
          </w:p>
        </w:tc>
      </w:tr>
      <w:tr w:rsidR="00A95A4E" w:rsidRPr="005E7223" w14:paraId="608E396E" w14:textId="77777777" w:rsidTr="00343FC3">
        <w:tc>
          <w:tcPr>
            <w:tcW w:w="570" w:type="dxa"/>
            <w:shd w:val="clear" w:color="auto" w:fill="auto"/>
            <w:tcMar>
              <w:top w:w="100" w:type="dxa"/>
              <w:left w:w="100" w:type="dxa"/>
              <w:bottom w:w="100" w:type="dxa"/>
              <w:right w:w="100" w:type="dxa"/>
            </w:tcMar>
          </w:tcPr>
          <w:p w14:paraId="230BDE60" w14:textId="77777777" w:rsidR="00A95A4E" w:rsidRPr="005E7223" w:rsidRDefault="00A95A4E" w:rsidP="00343FC3">
            <w:pPr>
              <w:widowControl w:val="0"/>
              <w:pBdr>
                <w:top w:val="nil"/>
                <w:left w:val="nil"/>
                <w:bottom w:val="nil"/>
                <w:right w:val="nil"/>
                <w:between w:val="nil"/>
              </w:pBdr>
              <w:spacing w:after="0" w:line="240" w:lineRule="auto"/>
              <w:jc w:val="center"/>
            </w:pPr>
            <w:r>
              <w:t>4</w:t>
            </w:r>
          </w:p>
        </w:tc>
        <w:tc>
          <w:tcPr>
            <w:tcW w:w="4680" w:type="dxa"/>
            <w:shd w:val="clear" w:color="auto" w:fill="auto"/>
            <w:tcMar>
              <w:top w:w="100" w:type="dxa"/>
              <w:left w:w="100" w:type="dxa"/>
              <w:bottom w:w="100" w:type="dxa"/>
              <w:right w:w="100" w:type="dxa"/>
            </w:tcMar>
          </w:tcPr>
          <w:p w14:paraId="195ED408" w14:textId="77777777" w:rsidR="00A95A4E" w:rsidRPr="005E7223" w:rsidRDefault="00A95A4E" w:rsidP="00343FC3">
            <w:pPr>
              <w:widowControl w:val="0"/>
              <w:pBdr>
                <w:top w:val="nil"/>
                <w:left w:val="nil"/>
                <w:bottom w:val="nil"/>
                <w:right w:val="nil"/>
                <w:between w:val="nil"/>
              </w:pBdr>
              <w:spacing w:after="0" w:line="240" w:lineRule="auto"/>
            </w:pPr>
            <w:r>
              <w:t>Analizar el resultado del formulario</w:t>
            </w:r>
          </w:p>
        </w:tc>
        <w:tc>
          <w:tcPr>
            <w:tcW w:w="1455" w:type="dxa"/>
            <w:shd w:val="clear" w:color="auto" w:fill="auto"/>
            <w:tcMar>
              <w:top w:w="100" w:type="dxa"/>
              <w:left w:w="100" w:type="dxa"/>
              <w:bottom w:w="100" w:type="dxa"/>
              <w:right w:w="100" w:type="dxa"/>
            </w:tcMar>
          </w:tcPr>
          <w:p w14:paraId="65F8F180" w14:textId="77777777" w:rsidR="00A95A4E" w:rsidRPr="005E7223" w:rsidRDefault="00A95A4E" w:rsidP="00924530">
            <w:pPr>
              <w:widowControl w:val="0"/>
              <w:pBdr>
                <w:top w:val="nil"/>
                <w:left w:val="nil"/>
                <w:bottom w:val="nil"/>
                <w:right w:val="nil"/>
                <w:between w:val="nil"/>
              </w:pBdr>
              <w:spacing w:after="0" w:line="240" w:lineRule="auto"/>
              <w:jc w:val="center"/>
            </w:pPr>
            <w:r>
              <w:t>30</w:t>
            </w:r>
          </w:p>
        </w:tc>
        <w:tc>
          <w:tcPr>
            <w:tcW w:w="2295" w:type="dxa"/>
            <w:shd w:val="clear" w:color="auto" w:fill="auto"/>
            <w:tcMar>
              <w:top w:w="100" w:type="dxa"/>
              <w:left w:w="100" w:type="dxa"/>
              <w:bottom w:w="100" w:type="dxa"/>
              <w:right w:w="100" w:type="dxa"/>
            </w:tcMar>
          </w:tcPr>
          <w:p w14:paraId="1A5596FD" w14:textId="77777777" w:rsidR="00A95A4E" w:rsidRPr="005E7223" w:rsidRDefault="00A95A4E" w:rsidP="00343FC3">
            <w:pPr>
              <w:widowControl w:val="0"/>
              <w:pBdr>
                <w:top w:val="nil"/>
                <w:left w:val="nil"/>
                <w:bottom w:val="nil"/>
                <w:right w:val="nil"/>
                <w:between w:val="nil"/>
              </w:pBdr>
              <w:spacing w:after="0" w:line="240" w:lineRule="auto"/>
              <w:rPr>
                <w:lang w:val="en-CA"/>
              </w:rPr>
            </w:pPr>
          </w:p>
        </w:tc>
      </w:tr>
      <w:tr w:rsidR="00A95A4E" w:rsidRPr="005E7223" w14:paraId="79E422D9" w14:textId="77777777" w:rsidTr="00343FC3">
        <w:tc>
          <w:tcPr>
            <w:tcW w:w="570" w:type="dxa"/>
            <w:shd w:val="clear" w:color="auto" w:fill="auto"/>
            <w:tcMar>
              <w:top w:w="100" w:type="dxa"/>
              <w:left w:w="100" w:type="dxa"/>
              <w:bottom w:w="100" w:type="dxa"/>
              <w:right w:w="100" w:type="dxa"/>
            </w:tcMar>
          </w:tcPr>
          <w:p w14:paraId="4B3E22C7" w14:textId="77777777" w:rsidR="00A95A4E" w:rsidRPr="005E7223" w:rsidRDefault="00A95A4E" w:rsidP="00343FC3">
            <w:pPr>
              <w:widowControl w:val="0"/>
              <w:spacing w:after="0" w:line="240" w:lineRule="auto"/>
              <w:jc w:val="center"/>
            </w:pPr>
            <w:r>
              <w:t>5</w:t>
            </w:r>
          </w:p>
        </w:tc>
        <w:tc>
          <w:tcPr>
            <w:tcW w:w="4680" w:type="dxa"/>
            <w:shd w:val="clear" w:color="auto" w:fill="auto"/>
            <w:tcMar>
              <w:top w:w="100" w:type="dxa"/>
              <w:left w:w="100" w:type="dxa"/>
              <w:bottom w:w="100" w:type="dxa"/>
              <w:right w:w="100" w:type="dxa"/>
            </w:tcMar>
          </w:tcPr>
          <w:p w14:paraId="29C902C3" w14:textId="77777777" w:rsidR="00A95A4E" w:rsidRPr="005E7223" w:rsidRDefault="00A95A4E" w:rsidP="00343FC3">
            <w:pPr>
              <w:widowControl w:val="0"/>
              <w:spacing w:after="0" w:line="240" w:lineRule="auto"/>
            </w:pPr>
            <w:r>
              <w:t>Armar los equipos (máximo de 5 equipos)</w:t>
            </w:r>
          </w:p>
          <w:p w14:paraId="1F7BBDD8" w14:textId="77777777" w:rsidR="00A95A4E" w:rsidRPr="005E7223" w:rsidRDefault="00A95A4E" w:rsidP="00A95A4E">
            <w:pPr>
              <w:widowControl w:val="0"/>
              <w:numPr>
                <w:ilvl w:val="0"/>
                <w:numId w:val="26"/>
              </w:numPr>
              <w:spacing w:after="0" w:line="240" w:lineRule="auto"/>
            </w:pPr>
            <w:r>
              <w:t>Distribuir tarjetas, Registro de OK y Plan de BCP de Hacking cibernético</w:t>
            </w:r>
          </w:p>
        </w:tc>
        <w:tc>
          <w:tcPr>
            <w:tcW w:w="1455" w:type="dxa"/>
            <w:shd w:val="clear" w:color="auto" w:fill="auto"/>
            <w:tcMar>
              <w:top w:w="100" w:type="dxa"/>
              <w:left w:w="100" w:type="dxa"/>
              <w:bottom w:w="100" w:type="dxa"/>
              <w:right w:w="100" w:type="dxa"/>
            </w:tcMar>
          </w:tcPr>
          <w:p w14:paraId="692EDA7D" w14:textId="77777777" w:rsidR="00A95A4E" w:rsidRPr="005E7223" w:rsidRDefault="00A95A4E" w:rsidP="00924530">
            <w:pPr>
              <w:widowControl w:val="0"/>
              <w:spacing w:after="0" w:line="240" w:lineRule="auto"/>
              <w:jc w:val="center"/>
            </w:pPr>
            <w:r>
              <w:t>5</w:t>
            </w:r>
          </w:p>
        </w:tc>
        <w:tc>
          <w:tcPr>
            <w:tcW w:w="2295" w:type="dxa"/>
            <w:shd w:val="clear" w:color="auto" w:fill="auto"/>
            <w:tcMar>
              <w:top w:w="100" w:type="dxa"/>
              <w:left w:w="100" w:type="dxa"/>
              <w:bottom w:w="100" w:type="dxa"/>
              <w:right w:w="100" w:type="dxa"/>
            </w:tcMar>
          </w:tcPr>
          <w:p w14:paraId="4580D124" w14:textId="77777777" w:rsidR="00A95A4E" w:rsidRPr="005E7223" w:rsidRDefault="00A95A4E" w:rsidP="00343FC3">
            <w:pPr>
              <w:widowControl w:val="0"/>
              <w:spacing w:after="0" w:line="240" w:lineRule="auto"/>
              <w:rPr>
                <w:lang w:val="en-CA"/>
              </w:rPr>
            </w:pPr>
          </w:p>
        </w:tc>
      </w:tr>
      <w:tr w:rsidR="00A95A4E" w:rsidRPr="005E7223" w14:paraId="1589E217" w14:textId="77777777" w:rsidTr="00343FC3">
        <w:tc>
          <w:tcPr>
            <w:tcW w:w="570" w:type="dxa"/>
            <w:shd w:val="clear" w:color="auto" w:fill="auto"/>
            <w:tcMar>
              <w:top w:w="100" w:type="dxa"/>
              <w:left w:w="100" w:type="dxa"/>
              <w:bottom w:w="100" w:type="dxa"/>
              <w:right w:w="100" w:type="dxa"/>
            </w:tcMar>
          </w:tcPr>
          <w:p w14:paraId="4019D7B1" w14:textId="77777777" w:rsidR="00A95A4E" w:rsidRPr="005E7223" w:rsidRDefault="00A95A4E" w:rsidP="00343FC3">
            <w:pPr>
              <w:widowControl w:val="0"/>
              <w:pBdr>
                <w:top w:val="nil"/>
                <w:left w:val="nil"/>
                <w:bottom w:val="nil"/>
                <w:right w:val="nil"/>
                <w:between w:val="nil"/>
              </w:pBdr>
              <w:spacing w:after="0" w:line="240" w:lineRule="auto"/>
              <w:jc w:val="center"/>
            </w:pPr>
            <w:r>
              <w:t>6</w:t>
            </w:r>
          </w:p>
        </w:tc>
        <w:tc>
          <w:tcPr>
            <w:tcW w:w="4680" w:type="dxa"/>
            <w:shd w:val="clear" w:color="auto" w:fill="auto"/>
            <w:tcMar>
              <w:top w:w="100" w:type="dxa"/>
              <w:left w:w="100" w:type="dxa"/>
              <w:bottom w:w="100" w:type="dxa"/>
              <w:right w:w="100" w:type="dxa"/>
            </w:tcMar>
          </w:tcPr>
          <w:p w14:paraId="3A747AB1" w14:textId="77777777" w:rsidR="00A95A4E" w:rsidRPr="005E7223" w:rsidRDefault="00A95A4E" w:rsidP="00343FC3">
            <w:pPr>
              <w:widowControl w:val="0"/>
              <w:pBdr>
                <w:top w:val="nil"/>
                <w:left w:val="nil"/>
                <w:bottom w:val="nil"/>
                <w:right w:val="nil"/>
                <w:between w:val="nil"/>
              </w:pBdr>
              <w:spacing w:after="0" w:line="240" w:lineRule="auto"/>
            </w:pPr>
            <w:r>
              <w:t xml:space="preserve">Familiarizarse con las tarjetas </w:t>
            </w:r>
          </w:p>
        </w:tc>
        <w:tc>
          <w:tcPr>
            <w:tcW w:w="1455" w:type="dxa"/>
            <w:shd w:val="clear" w:color="auto" w:fill="auto"/>
            <w:tcMar>
              <w:top w:w="100" w:type="dxa"/>
              <w:left w:w="100" w:type="dxa"/>
              <w:bottom w:w="100" w:type="dxa"/>
              <w:right w:w="100" w:type="dxa"/>
            </w:tcMar>
          </w:tcPr>
          <w:p w14:paraId="2193A687" w14:textId="77777777" w:rsidR="00A95A4E" w:rsidRPr="005E7223" w:rsidRDefault="00A95A4E" w:rsidP="00924530">
            <w:pPr>
              <w:widowControl w:val="0"/>
              <w:pBdr>
                <w:top w:val="nil"/>
                <w:left w:val="nil"/>
                <w:bottom w:val="nil"/>
                <w:right w:val="nil"/>
                <w:between w:val="nil"/>
              </w:pBdr>
              <w:spacing w:after="0" w:line="240" w:lineRule="auto"/>
              <w:jc w:val="center"/>
            </w:pPr>
            <w:r>
              <w:t>10</w:t>
            </w:r>
          </w:p>
        </w:tc>
        <w:tc>
          <w:tcPr>
            <w:tcW w:w="2295" w:type="dxa"/>
            <w:shd w:val="clear" w:color="auto" w:fill="auto"/>
            <w:tcMar>
              <w:top w:w="100" w:type="dxa"/>
              <w:left w:w="100" w:type="dxa"/>
              <w:bottom w:w="100" w:type="dxa"/>
              <w:right w:w="100" w:type="dxa"/>
            </w:tcMar>
          </w:tcPr>
          <w:p w14:paraId="386854CC" w14:textId="77777777" w:rsidR="00A95A4E" w:rsidRPr="005E7223" w:rsidRDefault="00A95A4E" w:rsidP="00343FC3">
            <w:pPr>
              <w:widowControl w:val="0"/>
              <w:pBdr>
                <w:top w:val="nil"/>
                <w:left w:val="nil"/>
                <w:bottom w:val="nil"/>
                <w:right w:val="nil"/>
                <w:between w:val="nil"/>
              </w:pBdr>
              <w:spacing w:after="0" w:line="240" w:lineRule="auto"/>
              <w:rPr>
                <w:lang w:val="en-CA"/>
              </w:rPr>
            </w:pPr>
          </w:p>
        </w:tc>
      </w:tr>
      <w:tr w:rsidR="00A95A4E" w:rsidRPr="005E7223" w14:paraId="12893348" w14:textId="77777777" w:rsidTr="00343FC3">
        <w:tc>
          <w:tcPr>
            <w:tcW w:w="570" w:type="dxa"/>
            <w:shd w:val="clear" w:color="auto" w:fill="auto"/>
            <w:tcMar>
              <w:top w:w="100" w:type="dxa"/>
              <w:left w:w="100" w:type="dxa"/>
              <w:bottom w:w="100" w:type="dxa"/>
              <w:right w:w="100" w:type="dxa"/>
            </w:tcMar>
          </w:tcPr>
          <w:p w14:paraId="65B346DF" w14:textId="77777777" w:rsidR="00A95A4E" w:rsidRPr="005E7223" w:rsidRDefault="00A95A4E" w:rsidP="00343FC3">
            <w:pPr>
              <w:widowControl w:val="0"/>
              <w:pBdr>
                <w:top w:val="nil"/>
                <w:left w:val="nil"/>
                <w:bottom w:val="nil"/>
                <w:right w:val="nil"/>
                <w:between w:val="nil"/>
              </w:pBdr>
              <w:spacing w:after="0" w:line="240" w:lineRule="auto"/>
              <w:jc w:val="center"/>
            </w:pPr>
            <w:r>
              <w:t>7</w:t>
            </w:r>
          </w:p>
        </w:tc>
        <w:tc>
          <w:tcPr>
            <w:tcW w:w="4680" w:type="dxa"/>
            <w:shd w:val="clear" w:color="auto" w:fill="auto"/>
            <w:tcMar>
              <w:top w:w="100" w:type="dxa"/>
              <w:left w:w="100" w:type="dxa"/>
              <w:bottom w:w="100" w:type="dxa"/>
              <w:right w:w="100" w:type="dxa"/>
            </w:tcMar>
          </w:tcPr>
          <w:p w14:paraId="29B2D3E5" w14:textId="755705F2" w:rsidR="00A95A4E" w:rsidRPr="005E7223" w:rsidRDefault="006819ED" w:rsidP="00343FC3">
            <w:pPr>
              <w:widowControl w:val="0"/>
              <w:pBdr>
                <w:top w:val="nil"/>
                <w:left w:val="nil"/>
                <w:bottom w:val="nil"/>
                <w:right w:val="nil"/>
                <w:between w:val="nil"/>
              </w:pBdr>
              <w:spacing w:after="0" w:line="240" w:lineRule="auto"/>
            </w:pPr>
            <w:r>
              <w:t>5 rondas de ejercicio de simulación real (TTX)</w:t>
            </w:r>
          </w:p>
        </w:tc>
        <w:tc>
          <w:tcPr>
            <w:tcW w:w="1455" w:type="dxa"/>
            <w:shd w:val="clear" w:color="auto" w:fill="auto"/>
            <w:tcMar>
              <w:top w:w="100" w:type="dxa"/>
              <w:left w:w="100" w:type="dxa"/>
              <w:bottom w:w="100" w:type="dxa"/>
              <w:right w:w="100" w:type="dxa"/>
            </w:tcMar>
          </w:tcPr>
          <w:p w14:paraId="4C77CDD6" w14:textId="6728D174" w:rsidR="00A95A4E" w:rsidRPr="005E7223" w:rsidRDefault="006819ED" w:rsidP="00924530">
            <w:pPr>
              <w:widowControl w:val="0"/>
              <w:pBdr>
                <w:top w:val="nil"/>
                <w:left w:val="nil"/>
                <w:bottom w:val="nil"/>
                <w:right w:val="nil"/>
                <w:between w:val="nil"/>
              </w:pBdr>
              <w:spacing w:after="0" w:line="240" w:lineRule="auto"/>
              <w:jc w:val="center"/>
            </w:pPr>
            <w:r>
              <w:t>60</w:t>
            </w:r>
          </w:p>
        </w:tc>
        <w:tc>
          <w:tcPr>
            <w:tcW w:w="2295" w:type="dxa"/>
            <w:shd w:val="clear" w:color="auto" w:fill="auto"/>
            <w:tcMar>
              <w:top w:w="100" w:type="dxa"/>
              <w:left w:w="100" w:type="dxa"/>
              <w:bottom w:w="100" w:type="dxa"/>
              <w:right w:w="100" w:type="dxa"/>
            </w:tcMar>
          </w:tcPr>
          <w:p w14:paraId="2B2055D2" w14:textId="77777777" w:rsidR="00A95A4E" w:rsidRPr="005E7223" w:rsidRDefault="00A95A4E" w:rsidP="00343FC3">
            <w:pPr>
              <w:widowControl w:val="0"/>
              <w:pBdr>
                <w:top w:val="nil"/>
                <w:left w:val="nil"/>
                <w:bottom w:val="nil"/>
                <w:right w:val="nil"/>
                <w:between w:val="nil"/>
              </w:pBdr>
              <w:spacing w:after="0" w:line="240" w:lineRule="auto"/>
              <w:rPr>
                <w:lang w:val="en-CA"/>
              </w:rPr>
            </w:pPr>
          </w:p>
        </w:tc>
      </w:tr>
      <w:tr w:rsidR="00A95A4E" w:rsidRPr="005E7223" w14:paraId="7A270C5D" w14:textId="77777777" w:rsidTr="00343FC3">
        <w:tc>
          <w:tcPr>
            <w:tcW w:w="570" w:type="dxa"/>
            <w:shd w:val="clear" w:color="auto" w:fill="auto"/>
            <w:tcMar>
              <w:top w:w="100" w:type="dxa"/>
              <w:left w:w="100" w:type="dxa"/>
              <w:bottom w:w="100" w:type="dxa"/>
              <w:right w:w="100" w:type="dxa"/>
            </w:tcMar>
          </w:tcPr>
          <w:p w14:paraId="34810A67" w14:textId="77777777" w:rsidR="00A95A4E" w:rsidRPr="005E7223" w:rsidRDefault="00A95A4E" w:rsidP="00343FC3">
            <w:pPr>
              <w:widowControl w:val="0"/>
              <w:pBdr>
                <w:top w:val="nil"/>
                <w:left w:val="nil"/>
                <w:bottom w:val="nil"/>
                <w:right w:val="nil"/>
                <w:between w:val="nil"/>
              </w:pBdr>
              <w:spacing w:after="0" w:line="240" w:lineRule="auto"/>
              <w:jc w:val="center"/>
            </w:pPr>
            <w:r>
              <w:t>8</w:t>
            </w:r>
          </w:p>
        </w:tc>
        <w:tc>
          <w:tcPr>
            <w:tcW w:w="4680" w:type="dxa"/>
            <w:shd w:val="clear" w:color="auto" w:fill="auto"/>
            <w:tcMar>
              <w:top w:w="100" w:type="dxa"/>
              <w:left w:w="100" w:type="dxa"/>
              <w:bottom w:w="100" w:type="dxa"/>
              <w:right w:w="100" w:type="dxa"/>
            </w:tcMar>
          </w:tcPr>
          <w:p w14:paraId="5578E290" w14:textId="77777777" w:rsidR="00A95A4E" w:rsidRPr="005E7223" w:rsidRDefault="00A95A4E" w:rsidP="00343FC3">
            <w:pPr>
              <w:widowControl w:val="0"/>
              <w:pBdr>
                <w:top w:val="nil"/>
                <w:left w:val="nil"/>
                <w:bottom w:val="nil"/>
                <w:right w:val="nil"/>
                <w:between w:val="nil"/>
              </w:pBdr>
              <w:spacing w:after="0" w:line="240" w:lineRule="auto"/>
            </w:pPr>
            <w:r>
              <w:t>Resumen del ejercicio</w:t>
            </w:r>
          </w:p>
        </w:tc>
        <w:tc>
          <w:tcPr>
            <w:tcW w:w="1455" w:type="dxa"/>
            <w:shd w:val="clear" w:color="auto" w:fill="auto"/>
            <w:tcMar>
              <w:top w:w="100" w:type="dxa"/>
              <w:left w:w="100" w:type="dxa"/>
              <w:bottom w:w="100" w:type="dxa"/>
              <w:right w:w="100" w:type="dxa"/>
            </w:tcMar>
          </w:tcPr>
          <w:p w14:paraId="1998A3A7" w14:textId="77777777" w:rsidR="00A95A4E" w:rsidRPr="005E7223" w:rsidRDefault="00A95A4E" w:rsidP="00924530">
            <w:pPr>
              <w:widowControl w:val="0"/>
              <w:pBdr>
                <w:top w:val="nil"/>
                <w:left w:val="nil"/>
                <w:bottom w:val="nil"/>
                <w:right w:val="nil"/>
                <w:between w:val="nil"/>
              </w:pBdr>
              <w:spacing w:after="0" w:line="240" w:lineRule="auto"/>
              <w:jc w:val="center"/>
            </w:pPr>
            <w:r>
              <w:t>30</w:t>
            </w:r>
          </w:p>
        </w:tc>
        <w:tc>
          <w:tcPr>
            <w:tcW w:w="2295" w:type="dxa"/>
            <w:shd w:val="clear" w:color="auto" w:fill="auto"/>
            <w:tcMar>
              <w:top w:w="100" w:type="dxa"/>
              <w:left w:w="100" w:type="dxa"/>
              <w:bottom w:w="100" w:type="dxa"/>
              <w:right w:w="100" w:type="dxa"/>
            </w:tcMar>
          </w:tcPr>
          <w:p w14:paraId="0FCB0261" w14:textId="77777777" w:rsidR="00A95A4E" w:rsidRPr="005E7223" w:rsidRDefault="00A95A4E" w:rsidP="00343FC3">
            <w:pPr>
              <w:widowControl w:val="0"/>
              <w:pBdr>
                <w:top w:val="nil"/>
                <w:left w:val="nil"/>
                <w:bottom w:val="nil"/>
                <w:right w:val="nil"/>
                <w:between w:val="nil"/>
              </w:pBdr>
              <w:spacing w:after="0" w:line="240" w:lineRule="auto"/>
              <w:rPr>
                <w:lang w:val="en-CA"/>
              </w:rPr>
            </w:pPr>
          </w:p>
        </w:tc>
      </w:tr>
    </w:tbl>
    <w:p w14:paraId="471256C7" w14:textId="455968BA" w:rsidR="00A95A4E" w:rsidRPr="005E7223" w:rsidRDefault="00A95A4E" w:rsidP="00A95A4E">
      <w:r>
        <w:t>(240 minutos)</w:t>
      </w:r>
    </w:p>
    <w:p w14:paraId="12139259" w14:textId="77777777" w:rsidR="00A95A4E" w:rsidRPr="005E7223" w:rsidRDefault="00A95A4E" w:rsidP="00A95A4E">
      <w:pPr>
        <w:rPr>
          <w:lang w:val="en-CA"/>
        </w:rPr>
      </w:pPr>
    </w:p>
    <w:p w14:paraId="2597E809" w14:textId="77777777" w:rsidR="00A95A4E" w:rsidRPr="005E7223" w:rsidRDefault="00A95A4E" w:rsidP="00A95A4E">
      <w:pPr>
        <w:pStyle w:val="Heading2"/>
      </w:pPr>
      <w:bookmarkStart w:id="70" w:name="_1xf7w6g5joen"/>
      <w:bookmarkStart w:id="71" w:name="_Toc24536082"/>
      <w:bookmarkStart w:id="72" w:name="_Toc30509923"/>
      <w:bookmarkEnd w:id="70"/>
      <w:r>
        <w:t>Ejercicio de presentación y relleno de formularios</w:t>
      </w:r>
      <w:bookmarkEnd w:id="71"/>
      <w:bookmarkEnd w:id="72"/>
    </w:p>
    <w:p w14:paraId="4FAD6FA5" w14:textId="1FC437B7" w:rsidR="00A95A4E" w:rsidRPr="005E7223" w:rsidRDefault="00A95A4E" w:rsidP="00A95A4E">
      <w:r>
        <w:t>Realizar una presentación de 45 minutos + sesión de preguntas y respuestas de 15 minutos sobre el documento para señalar los temas principales.</w:t>
      </w:r>
    </w:p>
    <w:p w14:paraId="4BA0E6A1" w14:textId="77777777" w:rsidR="00A95A4E" w:rsidRPr="005E7223" w:rsidRDefault="00A95A4E" w:rsidP="00A95A4E">
      <w:r>
        <w:t xml:space="preserve">Durante 45 minutos, permitimos a los participantes </w:t>
      </w:r>
    </w:p>
    <w:p w14:paraId="76BC9895" w14:textId="77777777" w:rsidR="00A95A4E" w:rsidRPr="005E7223" w:rsidRDefault="00A95A4E" w:rsidP="00A95A4E">
      <w:pPr>
        <w:numPr>
          <w:ilvl w:val="0"/>
          <w:numId w:val="28"/>
        </w:numPr>
        <w:spacing w:after="0"/>
      </w:pPr>
      <w:r>
        <w:t>realizar una lista de partes interesadas y redactar sus expectativas</w:t>
      </w:r>
    </w:p>
    <w:p w14:paraId="3C369420" w14:textId="77777777" w:rsidR="00A95A4E" w:rsidRPr="005E7223" w:rsidRDefault="00A95A4E" w:rsidP="00A95A4E">
      <w:pPr>
        <w:numPr>
          <w:ilvl w:val="0"/>
          <w:numId w:val="28"/>
        </w:numPr>
        <w:spacing w:after="0"/>
      </w:pPr>
      <w:r>
        <w:t>Revisar el registro de amenazas - ¿cuáles son aplicables?</w:t>
      </w:r>
    </w:p>
    <w:p w14:paraId="14DD5D2E" w14:textId="77777777" w:rsidR="00A95A4E" w:rsidRPr="005E7223" w:rsidRDefault="00A95A4E" w:rsidP="00A95A4E">
      <w:pPr>
        <w:numPr>
          <w:ilvl w:val="0"/>
          <w:numId w:val="28"/>
        </w:numPr>
        <w:spacing w:after="0"/>
      </w:pPr>
      <w:r>
        <w:t>Cuáles son los riesgos importantes para la organización e identificar los niveles.</w:t>
      </w:r>
    </w:p>
    <w:p w14:paraId="0B4C611E" w14:textId="77777777" w:rsidR="00A95A4E" w:rsidRPr="005E7223" w:rsidRDefault="00A95A4E" w:rsidP="00A95A4E">
      <w:pPr>
        <w:numPr>
          <w:ilvl w:val="0"/>
          <w:numId w:val="28"/>
        </w:numPr>
        <w:spacing w:after="0"/>
      </w:pPr>
      <w:r>
        <w:t>Seleccionar una amenaza y llevar a cabo una Evaluación del Impacto en Operaciones (BIA) sobre ella.</w:t>
      </w:r>
    </w:p>
    <w:p w14:paraId="0C36603E" w14:textId="77777777" w:rsidR="00A95A4E" w:rsidRPr="005E7223" w:rsidRDefault="00A95A4E" w:rsidP="00A95A4E">
      <w:pPr>
        <w:numPr>
          <w:ilvl w:val="0"/>
          <w:numId w:val="28"/>
        </w:numPr>
      </w:pPr>
      <w:r>
        <w:t>En función de dicha amenaza, definir un Plan de Continuidad de Operaciones (BCP); enumerar los elementos de los Materiales vitales</w:t>
      </w:r>
    </w:p>
    <w:p w14:paraId="11DC5157" w14:textId="77777777" w:rsidR="00A95A4E" w:rsidRPr="005E7223" w:rsidRDefault="00A95A4E" w:rsidP="00A95A4E">
      <w:pPr>
        <w:pStyle w:val="Heading3"/>
        <w:spacing w:before="240" w:after="240"/>
      </w:pPr>
      <w:bookmarkStart w:id="73" w:name="_ce9yr287azde"/>
      <w:bookmarkEnd w:id="73"/>
      <w:r>
        <w:rPr>
          <w:sz w:val="14"/>
          <w:szCs w:val="14"/>
        </w:rPr>
        <w:lastRenderedPageBreak/>
        <w:t xml:space="preserve"> </w:t>
      </w:r>
      <w:bookmarkStart w:id="74" w:name="_Toc24536083"/>
      <w:bookmarkStart w:id="75" w:name="_Toc30509924"/>
      <w:r>
        <w:t>Lista de partes interesadas</w:t>
      </w:r>
      <w:bookmarkEnd w:id="74"/>
      <w:bookmarkEnd w:id="75"/>
    </w:p>
    <w:p w14:paraId="4C291F84" w14:textId="77777777" w:rsidR="00A95A4E" w:rsidRPr="005E7223" w:rsidRDefault="00A95A4E" w:rsidP="00A95A4E">
      <w:r>
        <w:t>Las partes interesadas incluidas en esta lista son solo ejemplos. No dude en agregar partes interesadas que no han sido mencionadas y que considera relevantes. Relevancia para BC: ALTA, MEDIA, BAJA, n/a</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5295"/>
        <w:gridCol w:w="2265"/>
      </w:tblGrid>
      <w:tr w:rsidR="00A95A4E" w:rsidRPr="005E7223" w14:paraId="7C677DD0" w14:textId="77777777" w:rsidTr="00343FC3">
        <w:tc>
          <w:tcPr>
            <w:tcW w:w="1800" w:type="dxa"/>
            <w:shd w:val="clear" w:color="auto" w:fill="auto"/>
            <w:tcMar>
              <w:top w:w="100" w:type="dxa"/>
              <w:left w:w="100" w:type="dxa"/>
              <w:bottom w:w="100" w:type="dxa"/>
              <w:right w:w="100" w:type="dxa"/>
            </w:tcMar>
          </w:tcPr>
          <w:p w14:paraId="60AAEB89" w14:textId="77777777" w:rsidR="00A95A4E" w:rsidRPr="005E7223" w:rsidRDefault="00A95A4E" w:rsidP="00343FC3">
            <w:pPr>
              <w:widowControl w:val="0"/>
              <w:spacing w:after="0" w:line="240" w:lineRule="auto"/>
              <w:rPr>
                <w:b/>
              </w:rPr>
            </w:pPr>
            <w:r>
              <w:rPr>
                <w:b/>
              </w:rPr>
              <w:t>Parte Interesada</w:t>
            </w:r>
          </w:p>
        </w:tc>
        <w:tc>
          <w:tcPr>
            <w:tcW w:w="5295" w:type="dxa"/>
            <w:shd w:val="clear" w:color="auto" w:fill="auto"/>
            <w:tcMar>
              <w:top w:w="100" w:type="dxa"/>
              <w:left w:w="100" w:type="dxa"/>
              <w:bottom w:w="100" w:type="dxa"/>
              <w:right w:w="100" w:type="dxa"/>
            </w:tcMar>
          </w:tcPr>
          <w:p w14:paraId="181AC5C8" w14:textId="77777777" w:rsidR="00A95A4E" w:rsidRPr="005E7223" w:rsidRDefault="00A95A4E" w:rsidP="00343FC3">
            <w:pPr>
              <w:widowControl w:val="0"/>
              <w:spacing w:after="0" w:line="240" w:lineRule="auto"/>
              <w:rPr>
                <w:b/>
              </w:rPr>
            </w:pPr>
            <w:r>
              <w:rPr>
                <w:b/>
              </w:rPr>
              <w:t>Expectativas</w:t>
            </w:r>
          </w:p>
        </w:tc>
        <w:tc>
          <w:tcPr>
            <w:tcW w:w="2265" w:type="dxa"/>
            <w:shd w:val="clear" w:color="auto" w:fill="auto"/>
            <w:tcMar>
              <w:top w:w="100" w:type="dxa"/>
              <w:left w:w="100" w:type="dxa"/>
              <w:bottom w:w="100" w:type="dxa"/>
              <w:right w:w="100" w:type="dxa"/>
            </w:tcMar>
          </w:tcPr>
          <w:p w14:paraId="5622496B" w14:textId="77777777" w:rsidR="00A95A4E" w:rsidRPr="005E7223" w:rsidRDefault="00A95A4E" w:rsidP="00343FC3">
            <w:pPr>
              <w:widowControl w:val="0"/>
              <w:spacing w:after="0" w:line="240" w:lineRule="auto"/>
              <w:rPr>
                <w:b/>
              </w:rPr>
            </w:pPr>
            <w:r>
              <w:rPr>
                <w:b/>
              </w:rPr>
              <w:t>Relevancia para BC</w:t>
            </w:r>
          </w:p>
        </w:tc>
      </w:tr>
      <w:tr w:rsidR="00A95A4E" w:rsidRPr="005E7223" w14:paraId="10FC1C67" w14:textId="77777777" w:rsidTr="00343FC3">
        <w:tc>
          <w:tcPr>
            <w:tcW w:w="1800" w:type="dxa"/>
            <w:shd w:val="clear" w:color="auto" w:fill="auto"/>
            <w:tcMar>
              <w:top w:w="100" w:type="dxa"/>
              <w:left w:w="100" w:type="dxa"/>
              <w:bottom w:w="100" w:type="dxa"/>
              <w:right w:w="100" w:type="dxa"/>
            </w:tcMar>
          </w:tcPr>
          <w:p w14:paraId="29527CA4" w14:textId="77777777" w:rsidR="00A95A4E" w:rsidRPr="005E7223" w:rsidRDefault="00A95A4E" w:rsidP="00343FC3">
            <w:pPr>
              <w:widowControl w:val="0"/>
              <w:spacing w:after="0" w:line="240" w:lineRule="auto"/>
            </w:pPr>
            <w:r>
              <w:t>Gobierno</w:t>
            </w:r>
          </w:p>
        </w:tc>
        <w:tc>
          <w:tcPr>
            <w:tcW w:w="5295" w:type="dxa"/>
            <w:shd w:val="clear" w:color="auto" w:fill="auto"/>
            <w:tcMar>
              <w:top w:w="100" w:type="dxa"/>
              <w:left w:w="100" w:type="dxa"/>
              <w:bottom w:w="100" w:type="dxa"/>
              <w:right w:w="100" w:type="dxa"/>
            </w:tcMar>
          </w:tcPr>
          <w:p w14:paraId="5C845E97" w14:textId="77777777" w:rsidR="00A95A4E" w:rsidRPr="005E7223" w:rsidRDefault="00A95A4E" w:rsidP="00343FC3">
            <w:pPr>
              <w:widowControl w:val="0"/>
              <w:spacing w:after="0" w:line="240" w:lineRule="auto"/>
            </w:pPr>
            <w:r>
              <w:t>________________________________________</w:t>
            </w:r>
          </w:p>
          <w:p w14:paraId="5D2DBDD7" w14:textId="77777777" w:rsidR="00A95A4E" w:rsidRPr="005E7223" w:rsidRDefault="00A95A4E" w:rsidP="00343FC3">
            <w:pPr>
              <w:widowControl w:val="0"/>
              <w:spacing w:after="0" w:line="240" w:lineRule="auto"/>
            </w:pPr>
            <w:r>
              <w:t>________________________________________</w:t>
            </w:r>
          </w:p>
          <w:p w14:paraId="3ED8CC07" w14:textId="77777777" w:rsidR="00A95A4E" w:rsidRPr="005E7223" w:rsidRDefault="00A95A4E" w:rsidP="00343FC3">
            <w:pPr>
              <w:widowControl w:val="0"/>
              <w:spacing w:after="0" w:line="240" w:lineRule="auto"/>
            </w:pPr>
            <w:r>
              <w:t>________________________________________</w:t>
            </w:r>
          </w:p>
        </w:tc>
        <w:tc>
          <w:tcPr>
            <w:tcW w:w="2265" w:type="dxa"/>
            <w:shd w:val="clear" w:color="auto" w:fill="auto"/>
            <w:tcMar>
              <w:top w:w="100" w:type="dxa"/>
              <w:left w:w="100" w:type="dxa"/>
              <w:bottom w:w="100" w:type="dxa"/>
              <w:right w:w="100" w:type="dxa"/>
            </w:tcMar>
          </w:tcPr>
          <w:p w14:paraId="1E180A1A" w14:textId="77777777" w:rsidR="00A95A4E" w:rsidRPr="005E7223" w:rsidRDefault="00A95A4E" w:rsidP="00343FC3">
            <w:pPr>
              <w:widowControl w:val="0"/>
              <w:spacing w:after="0" w:line="240" w:lineRule="auto"/>
            </w:pPr>
            <w:r>
              <w:t>_______________</w:t>
            </w:r>
          </w:p>
          <w:p w14:paraId="1B484DF5" w14:textId="77777777" w:rsidR="00A95A4E" w:rsidRPr="005E7223" w:rsidRDefault="00A95A4E" w:rsidP="00343FC3">
            <w:pPr>
              <w:widowControl w:val="0"/>
              <w:spacing w:after="0" w:line="240" w:lineRule="auto"/>
            </w:pPr>
            <w:r>
              <w:t>_______________</w:t>
            </w:r>
          </w:p>
          <w:p w14:paraId="3FE3608F" w14:textId="77777777" w:rsidR="00A95A4E" w:rsidRPr="005E7223" w:rsidRDefault="00A95A4E" w:rsidP="00343FC3">
            <w:pPr>
              <w:widowControl w:val="0"/>
              <w:spacing w:after="0" w:line="240" w:lineRule="auto"/>
            </w:pPr>
            <w:r>
              <w:t>_______________</w:t>
            </w:r>
          </w:p>
        </w:tc>
      </w:tr>
      <w:tr w:rsidR="00A95A4E" w:rsidRPr="005E7223" w14:paraId="35901966" w14:textId="77777777" w:rsidTr="00343FC3">
        <w:tc>
          <w:tcPr>
            <w:tcW w:w="1800" w:type="dxa"/>
            <w:shd w:val="clear" w:color="auto" w:fill="auto"/>
            <w:tcMar>
              <w:top w:w="100" w:type="dxa"/>
              <w:left w:w="100" w:type="dxa"/>
              <w:bottom w:w="100" w:type="dxa"/>
              <w:right w:w="100" w:type="dxa"/>
            </w:tcMar>
          </w:tcPr>
          <w:p w14:paraId="32DA55B7" w14:textId="77777777" w:rsidR="00A95A4E" w:rsidRPr="005E7223" w:rsidRDefault="00A95A4E" w:rsidP="00343FC3">
            <w:pPr>
              <w:widowControl w:val="0"/>
              <w:spacing w:after="0" w:line="240" w:lineRule="auto"/>
            </w:pPr>
            <w:r>
              <w:t>ICANN</w:t>
            </w:r>
          </w:p>
        </w:tc>
        <w:tc>
          <w:tcPr>
            <w:tcW w:w="5295" w:type="dxa"/>
            <w:shd w:val="clear" w:color="auto" w:fill="auto"/>
            <w:tcMar>
              <w:top w:w="100" w:type="dxa"/>
              <w:left w:w="100" w:type="dxa"/>
              <w:bottom w:w="100" w:type="dxa"/>
              <w:right w:w="100" w:type="dxa"/>
            </w:tcMar>
          </w:tcPr>
          <w:p w14:paraId="7D170D17" w14:textId="77777777" w:rsidR="00A95A4E" w:rsidRPr="005E7223" w:rsidRDefault="00A95A4E" w:rsidP="00343FC3">
            <w:pPr>
              <w:widowControl w:val="0"/>
              <w:spacing w:after="0" w:line="240" w:lineRule="auto"/>
            </w:pPr>
            <w:r>
              <w:t>________________________________________</w:t>
            </w:r>
          </w:p>
          <w:p w14:paraId="785E33B9" w14:textId="77777777" w:rsidR="00A95A4E" w:rsidRPr="005E7223" w:rsidRDefault="00A95A4E" w:rsidP="00343FC3">
            <w:pPr>
              <w:widowControl w:val="0"/>
              <w:spacing w:after="0" w:line="240" w:lineRule="auto"/>
            </w:pPr>
            <w:r>
              <w:t>________________________________________</w:t>
            </w:r>
          </w:p>
          <w:p w14:paraId="50F33086" w14:textId="77777777" w:rsidR="00A95A4E" w:rsidRPr="005E7223" w:rsidRDefault="00A95A4E" w:rsidP="00343FC3">
            <w:pPr>
              <w:widowControl w:val="0"/>
              <w:spacing w:after="0" w:line="240" w:lineRule="auto"/>
            </w:pPr>
            <w:r>
              <w:t>________________________________________</w:t>
            </w:r>
          </w:p>
        </w:tc>
        <w:tc>
          <w:tcPr>
            <w:tcW w:w="2265" w:type="dxa"/>
            <w:shd w:val="clear" w:color="auto" w:fill="auto"/>
            <w:tcMar>
              <w:top w:w="100" w:type="dxa"/>
              <w:left w:w="100" w:type="dxa"/>
              <w:bottom w:w="100" w:type="dxa"/>
              <w:right w:w="100" w:type="dxa"/>
            </w:tcMar>
          </w:tcPr>
          <w:p w14:paraId="1C996950" w14:textId="77777777" w:rsidR="00A95A4E" w:rsidRPr="005E7223" w:rsidRDefault="00A95A4E" w:rsidP="00343FC3">
            <w:pPr>
              <w:widowControl w:val="0"/>
              <w:spacing w:after="0" w:line="240" w:lineRule="auto"/>
            </w:pPr>
            <w:r>
              <w:t>_______________</w:t>
            </w:r>
          </w:p>
          <w:p w14:paraId="4469D35E" w14:textId="77777777" w:rsidR="00A95A4E" w:rsidRPr="005E7223" w:rsidRDefault="00A95A4E" w:rsidP="00343FC3">
            <w:pPr>
              <w:widowControl w:val="0"/>
              <w:spacing w:after="0" w:line="240" w:lineRule="auto"/>
            </w:pPr>
            <w:r>
              <w:t>_______________</w:t>
            </w:r>
          </w:p>
          <w:p w14:paraId="2ADE848F" w14:textId="77777777" w:rsidR="00A95A4E" w:rsidRPr="005E7223" w:rsidRDefault="00A95A4E" w:rsidP="00343FC3">
            <w:pPr>
              <w:widowControl w:val="0"/>
              <w:spacing w:after="0" w:line="240" w:lineRule="auto"/>
            </w:pPr>
            <w:r>
              <w:t>_______________</w:t>
            </w:r>
          </w:p>
        </w:tc>
      </w:tr>
      <w:tr w:rsidR="00A95A4E" w:rsidRPr="005E7223" w14:paraId="71A94F25" w14:textId="77777777" w:rsidTr="00343FC3">
        <w:tc>
          <w:tcPr>
            <w:tcW w:w="1800" w:type="dxa"/>
            <w:shd w:val="clear" w:color="auto" w:fill="auto"/>
            <w:tcMar>
              <w:top w:w="100" w:type="dxa"/>
              <w:left w:w="100" w:type="dxa"/>
              <w:bottom w:w="100" w:type="dxa"/>
              <w:right w:w="100" w:type="dxa"/>
            </w:tcMar>
          </w:tcPr>
          <w:p w14:paraId="742B216A" w14:textId="77777777" w:rsidR="00A95A4E" w:rsidRPr="005E7223" w:rsidRDefault="00A95A4E" w:rsidP="00343FC3">
            <w:pPr>
              <w:widowControl w:val="0"/>
              <w:spacing w:after="0" w:line="240" w:lineRule="auto"/>
            </w:pPr>
            <w:r>
              <w:t>Junta Directiva</w:t>
            </w:r>
          </w:p>
        </w:tc>
        <w:tc>
          <w:tcPr>
            <w:tcW w:w="5295" w:type="dxa"/>
            <w:shd w:val="clear" w:color="auto" w:fill="auto"/>
            <w:tcMar>
              <w:top w:w="100" w:type="dxa"/>
              <w:left w:w="100" w:type="dxa"/>
              <w:bottom w:w="100" w:type="dxa"/>
              <w:right w:w="100" w:type="dxa"/>
            </w:tcMar>
          </w:tcPr>
          <w:p w14:paraId="35ADC4A9" w14:textId="77777777" w:rsidR="00A95A4E" w:rsidRPr="005E7223" w:rsidRDefault="00A95A4E" w:rsidP="00343FC3">
            <w:pPr>
              <w:widowControl w:val="0"/>
              <w:spacing w:after="0" w:line="288" w:lineRule="auto"/>
            </w:pPr>
            <w:r>
              <w:t>________________________________________</w:t>
            </w:r>
          </w:p>
          <w:p w14:paraId="665E69A0" w14:textId="77777777" w:rsidR="00A95A4E" w:rsidRPr="005E7223" w:rsidRDefault="00A95A4E" w:rsidP="00343FC3">
            <w:pPr>
              <w:widowControl w:val="0"/>
              <w:spacing w:after="0" w:line="288" w:lineRule="auto"/>
            </w:pPr>
            <w:r>
              <w:t>________________________________________</w:t>
            </w:r>
          </w:p>
          <w:p w14:paraId="4F06FDFC" w14:textId="77777777" w:rsidR="00A95A4E" w:rsidRPr="005E7223" w:rsidRDefault="00A95A4E" w:rsidP="00343FC3">
            <w:pPr>
              <w:widowControl w:val="0"/>
              <w:spacing w:after="0" w:line="288" w:lineRule="auto"/>
            </w:pPr>
            <w:r>
              <w:t>________________________________________</w:t>
            </w:r>
          </w:p>
        </w:tc>
        <w:tc>
          <w:tcPr>
            <w:tcW w:w="2265" w:type="dxa"/>
            <w:shd w:val="clear" w:color="auto" w:fill="auto"/>
            <w:tcMar>
              <w:top w:w="100" w:type="dxa"/>
              <w:left w:w="100" w:type="dxa"/>
              <w:bottom w:w="100" w:type="dxa"/>
              <w:right w:w="100" w:type="dxa"/>
            </w:tcMar>
          </w:tcPr>
          <w:p w14:paraId="5A4A84BC" w14:textId="77777777" w:rsidR="00A95A4E" w:rsidRPr="005E7223" w:rsidRDefault="00A95A4E" w:rsidP="00343FC3">
            <w:pPr>
              <w:widowControl w:val="0"/>
              <w:spacing w:after="0" w:line="240" w:lineRule="auto"/>
            </w:pPr>
            <w:r>
              <w:t>_______________</w:t>
            </w:r>
          </w:p>
          <w:p w14:paraId="77D3187B" w14:textId="77777777" w:rsidR="00A95A4E" w:rsidRPr="005E7223" w:rsidRDefault="00A95A4E" w:rsidP="00343FC3">
            <w:pPr>
              <w:widowControl w:val="0"/>
              <w:spacing w:after="0" w:line="240" w:lineRule="auto"/>
            </w:pPr>
            <w:r>
              <w:t>_______________</w:t>
            </w:r>
          </w:p>
          <w:p w14:paraId="785F0E02" w14:textId="77777777" w:rsidR="00A95A4E" w:rsidRPr="005E7223" w:rsidRDefault="00A95A4E" w:rsidP="00343FC3">
            <w:pPr>
              <w:widowControl w:val="0"/>
              <w:spacing w:after="0" w:line="240" w:lineRule="auto"/>
            </w:pPr>
            <w:r>
              <w:t>_______________</w:t>
            </w:r>
          </w:p>
        </w:tc>
      </w:tr>
      <w:tr w:rsidR="00A95A4E" w:rsidRPr="005E7223" w14:paraId="32203E8E" w14:textId="77777777" w:rsidTr="00343FC3">
        <w:tc>
          <w:tcPr>
            <w:tcW w:w="1800" w:type="dxa"/>
            <w:shd w:val="clear" w:color="auto" w:fill="auto"/>
            <w:tcMar>
              <w:top w:w="100" w:type="dxa"/>
              <w:left w:w="100" w:type="dxa"/>
              <w:bottom w:w="100" w:type="dxa"/>
              <w:right w:w="100" w:type="dxa"/>
            </w:tcMar>
          </w:tcPr>
          <w:p w14:paraId="074E385B" w14:textId="77777777" w:rsidR="00A95A4E" w:rsidRPr="005E7223" w:rsidRDefault="00A95A4E" w:rsidP="00343FC3">
            <w:pPr>
              <w:widowControl w:val="0"/>
              <w:spacing w:after="0" w:line="240" w:lineRule="auto"/>
            </w:pPr>
            <w:r>
              <w:t>Público en general</w:t>
            </w:r>
          </w:p>
        </w:tc>
        <w:tc>
          <w:tcPr>
            <w:tcW w:w="5295" w:type="dxa"/>
            <w:shd w:val="clear" w:color="auto" w:fill="auto"/>
            <w:tcMar>
              <w:top w:w="100" w:type="dxa"/>
              <w:left w:w="100" w:type="dxa"/>
              <w:bottom w:w="100" w:type="dxa"/>
              <w:right w:w="100" w:type="dxa"/>
            </w:tcMar>
          </w:tcPr>
          <w:p w14:paraId="5ED49C8D" w14:textId="77777777" w:rsidR="00A95A4E" w:rsidRPr="005E7223" w:rsidRDefault="00A95A4E" w:rsidP="00343FC3">
            <w:pPr>
              <w:widowControl w:val="0"/>
              <w:spacing w:after="0" w:line="288" w:lineRule="auto"/>
            </w:pPr>
            <w:r>
              <w:t>________________________________________</w:t>
            </w:r>
          </w:p>
          <w:p w14:paraId="1D86AE7B" w14:textId="77777777" w:rsidR="00A95A4E" w:rsidRPr="005E7223" w:rsidRDefault="00A95A4E" w:rsidP="00343FC3">
            <w:pPr>
              <w:widowControl w:val="0"/>
              <w:spacing w:after="0" w:line="288" w:lineRule="auto"/>
            </w:pPr>
            <w:r>
              <w:t>________________________________________</w:t>
            </w:r>
          </w:p>
          <w:p w14:paraId="52E075AE" w14:textId="77777777" w:rsidR="00A95A4E" w:rsidRPr="005E7223" w:rsidRDefault="00A95A4E" w:rsidP="00343FC3">
            <w:pPr>
              <w:widowControl w:val="0"/>
              <w:spacing w:after="0" w:line="288" w:lineRule="auto"/>
            </w:pPr>
            <w:r>
              <w:t>________________________________________</w:t>
            </w:r>
          </w:p>
        </w:tc>
        <w:tc>
          <w:tcPr>
            <w:tcW w:w="2265" w:type="dxa"/>
            <w:shd w:val="clear" w:color="auto" w:fill="auto"/>
            <w:tcMar>
              <w:top w:w="100" w:type="dxa"/>
              <w:left w:w="100" w:type="dxa"/>
              <w:bottom w:w="100" w:type="dxa"/>
              <w:right w:w="100" w:type="dxa"/>
            </w:tcMar>
          </w:tcPr>
          <w:p w14:paraId="080F7B9E" w14:textId="77777777" w:rsidR="00A95A4E" w:rsidRPr="005E7223" w:rsidRDefault="00A95A4E" w:rsidP="00343FC3">
            <w:pPr>
              <w:widowControl w:val="0"/>
              <w:spacing w:after="0" w:line="240" w:lineRule="auto"/>
            </w:pPr>
            <w:r>
              <w:t>_______________</w:t>
            </w:r>
          </w:p>
          <w:p w14:paraId="550602FC" w14:textId="77777777" w:rsidR="00A95A4E" w:rsidRPr="005E7223" w:rsidRDefault="00A95A4E" w:rsidP="00343FC3">
            <w:pPr>
              <w:widowControl w:val="0"/>
              <w:spacing w:after="0" w:line="240" w:lineRule="auto"/>
            </w:pPr>
            <w:r>
              <w:t>_______________</w:t>
            </w:r>
          </w:p>
          <w:p w14:paraId="62AD6C4A" w14:textId="77777777" w:rsidR="00A95A4E" w:rsidRPr="005E7223" w:rsidRDefault="00A95A4E" w:rsidP="00343FC3">
            <w:pPr>
              <w:widowControl w:val="0"/>
              <w:spacing w:after="0" w:line="240" w:lineRule="auto"/>
            </w:pPr>
            <w:r>
              <w:t>_______________</w:t>
            </w:r>
          </w:p>
        </w:tc>
      </w:tr>
      <w:tr w:rsidR="00A95A4E" w:rsidRPr="005E7223" w14:paraId="1D80232D" w14:textId="77777777" w:rsidTr="00343FC3">
        <w:tc>
          <w:tcPr>
            <w:tcW w:w="1800" w:type="dxa"/>
            <w:shd w:val="clear" w:color="auto" w:fill="auto"/>
            <w:tcMar>
              <w:top w:w="100" w:type="dxa"/>
              <w:left w:w="100" w:type="dxa"/>
              <w:bottom w:w="100" w:type="dxa"/>
              <w:right w:w="100" w:type="dxa"/>
            </w:tcMar>
          </w:tcPr>
          <w:p w14:paraId="1A0CA81A" w14:textId="77777777" w:rsidR="00A95A4E" w:rsidRPr="005E7223" w:rsidRDefault="00A95A4E" w:rsidP="00343FC3">
            <w:pPr>
              <w:widowControl w:val="0"/>
              <w:spacing w:after="0" w:line="240" w:lineRule="auto"/>
            </w:pPr>
            <w:r>
              <w:t>Aplicación de la ley</w:t>
            </w:r>
          </w:p>
        </w:tc>
        <w:tc>
          <w:tcPr>
            <w:tcW w:w="5295" w:type="dxa"/>
            <w:shd w:val="clear" w:color="auto" w:fill="auto"/>
            <w:tcMar>
              <w:top w:w="100" w:type="dxa"/>
              <w:left w:w="100" w:type="dxa"/>
              <w:bottom w:w="100" w:type="dxa"/>
              <w:right w:w="100" w:type="dxa"/>
            </w:tcMar>
          </w:tcPr>
          <w:p w14:paraId="7299B11A" w14:textId="77777777" w:rsidR="00A95A4E" w:rsidRPr="005E7223" w:rsidRDefault="00A95A4E" w:rsidP="00343FC3">
            <w:pPr>
              <w:widowControl w:val="0"/>
              <w:spacing w:after="0" w:line="288" w:lineRule="auto"/>
            </w:pPr>
            <w:r>
              <w:t>________________________________________</w:t>
            </w:r>
          </w:p>
          <w:p w14:paraId="0D2C337A" w14:textId="77777777" w:rsidR="00A95A4E" w:rsidRPr="005E7223" w:rsidRDefault="00A95A4E" w:rsidP="00343FC3">
            <w:pPr>
              <w:widowControl w:val="0"/>
              <w:spacing w:after="0" w:line="288" w:lineRule="auto"/>
            </w:pPr>
            <w:r>
              <w:t>________________________________________</w:t>
            </w:r>
          </w:p>
          <w:p w14:paraId="73BF7AB3" w14:textId="77777777" w:rsidR="00A95A4E" w:rsidRPr="005E7223" w:rsidRDefault="00A95A4E" w:rsidP="00343FC3">
            <w:pPr>
              <w:widowControl w:val="0"/>
              <w:spacing w:after="0" w:line="288" w:lineRule="auto"/>
            </w:pPr>
            <w:r>
              <w:t>________________________________________</w:t>
            </w:r>
          </w:p>
        </w:tc>
        <w:tc>
          <w:tcPr>
            <w:tcW w:w="2265" w:type="dxa"/>
            <w:shd w:val="clear" w:color="auto" w:fill="auto"/>
            <w:tcMar>
              <w:top w:w="100" w:type="dxa"/>
              <w:left w:w="100" w:type="dxa"/>
              <w:bottom w:w="100" w:type="dxa"/>
              <w:right w:w="100" w:type="dxa"/>
            </w:tcMar>
          </w:tcPr>
          <w:p w14:paraId="13D32BC0" w14:textId="77777777" w:rsidR="00A95A4E" w:rsidRPr="005E7223" w:rsidRDefault="00A95A4E" w:rsidP="00343FC3">
            <w:pPr>
              <w:widowControl w:val="0"/>
              <w:spacing w:after="0" w:line="240" w:lineRule="auto"/>
            </w:pPr>
            <w:r>
              <w:t>_______________</w:t>
            </w:r>
          </w:p>
          <w:p w14:paraId="27422F01" w14:textId="77777777" w:rsidR="00A95A4E" w:rsidRPr="005E7223" w:rsidRDefault="00A95A4E" w:rsidP="00343FC3">
            <w:pPr>
              <w:widowControl w:val="0"/>
              <w:spacing w:after="0" w:line="240" w:lineRule="auto"/>
            </w:pPr>
            <w:r>
              <w:t>_______________</w:t>
            </w:r>
          </w:p>
          <w:p w14:paraId="3112136E" w14:textId="77777777" w:rsidR="00A95A4E" w:rsidRPr="005E7223" w:rsidRDefault="00A95A4E" w:rsidP="00343FC3">
            <w:pPr>
              <w:widowControl w:val="0"/>
              <w:spacing w:after="0" w:line="240" w:lineRule="auto"/>
            </w:pPr>
            <w:r>
              <w:t>_______________</w:t>
            </w:r>
          </w:p>
        </w:tc>
      </w:tr>
      <w:tr w:rsidR="00A95A4E" w:rsidRPr="005E7223" w14:paraId="192805F6" w14:textId="77777777" w:rsidTr="00343FC3">
        <w:tc>
          <w:tcPr>
            <w:tcW w:w="1800" w:type="dxa"/>
            <w:shd w:val="clear" w:color="auto" w:fill="auto"/>
            <w:tcMar>
              <w:top w:w="100" w:type="dxa"/>
              <w:left w:w="100" w:type="dxa"/>
              <w:bottom w:w="100" w:type="dxa"/>
              <w:right w:w="100" w:type="dxa"/>
            </w:tcMar>
          </w:tcPr>
          <w:p w14:paraId="57D2425F" w14:textId="77777777" w:rsidR="00A95A4E" w:rsidRPr="005E7223" w:rsidRDefault="00A95A4E" w:rsidP="00343FC3">
            <w:pPr>
              <w:widowControl w:val="0"/>
              <w:spacing w:after="0" w:line="240" w:lineRule="auto"/>
            </w:pPr>
            <w:r>
              <w:t>Registradores</w:t>
            </w:r>
          </w:p>
        </w:tc>
        <w:tc>
          <w:tcPr>
            <w:tcW w:w="5295" w:type="dxa"/>
            <w:shd w:val="clear" w:color="auto" w:fill="auto"/>
            <w:tcMar>
              <w:top w:w="100" w:type="dxa"/>
              <w:left w:w="100" w:type="dxa"/>
              <w:bottom w:w="100" w:type="dxa"/>
              <w:right w:w="100" w:type="dxa"/>
            </w:tcMar>
          </w:tcPr>
          <w:p w14:paraId="38492C3A" w14:textId="77777777" w:rsidR="00A95A4E" w:rsidRPr="005E7223" w:rsidRDefault="00A95A4E" w:rsidP="00343FC3">
            <w:pPr>
              <w:widowControl w:val="0"/>
              <w:spacing w:after="0" w:line="288" w:lineRule="auto"/>
            </w:pPr>
            <w:r>
              <w:t>________________________________________</w:t>
            </w:r>
          </w:p>
          <w:p w14:paraId="6A326E41" w14:textId="77777777" w:rsidR="00A95A4E" w:rsidRPr="005E7223" w:rsidRDefault="00A95A4E" w:rsidP="00343FC3">
            <w:pPr>
              <w:widowControl w:val="0"/>
              <w:spacing w:after="0" w:line="288" w:lineRule="auto"/>
            </w:pPr>
            <w:r>
              <w:t>________________________________________</w:t>
            </w:r>
          </w:p>
          <w:p w14:paraId="2BBCB4DE" w14:textId="77777777" w:rsidR="00A95A4E" w:rsidRPr="005E7223" w:rsidRDefault="00A95A4E" w:rsidP="00343FC3">
            <w:pPr>
              <w:widowControl w:val="0"/>
              <w:spacing w:after="0" w:line="288" w:lineRule="auto"/>
            </w:pPr>
            <w:r>
              <w:t>________________________________________</w:t>
            </w:r>
          </w:p>
        </w:tc>
        <w:tc>
          <w:tcPr>
            <w:tcW w:w="2265" w:type="dxa"/>
            <w:shd w:val="clear" w:color="auto" w:fill="auto"/>
            <w:tcMar>
              <w:top w:w="100" w:type="dxa"/>
              <w:left w:w="100" w:type="dxa"/>
              <w:bottom w:w="100" w:type="dxa"/>
              <w:right w:w="100" w:type="dxa"/>
            </w:tcMar>
          </w:tcPr>
          <w:p w14:paraId="017368CB" w14:textId="77777777" w:rsidR="00A95A4E" w:rsidRPr="005E7223" w:rsidRDefault="00A95A4E" w:rsidP="00343FC3">
            <w:pPr>
              <w:widowControl w:val="0"/>
              <w:spacing w:after="0" w:line="240" w:lineRule="auto"/>
            </w:pPr>
            <w:r>
              <w:t>_______________</w:t>
            </w:r>
          </w:p>
          <w:p w14:paraId="4387D371" w14:textId="77777777" w:rsidR="00A95A4E" w:rsidRPr="005E7223" w:rsidRDefault="00A95A4E" w:rsidP="00343FC3">
            <w:pPr>
              <w:widowControl w:val="0"/>
              <w:spacing w:after="0" w:line="240" w:lineRule="auto"/>
            </w:pPr>
            <w:r>
              <w:t>_______________</w:t>
            </w:r>
          </w:p>
          <w:p w14:paraId="4CC76986" w14:textId="77777777" w:rsidR="00A95A4E" w:rsidRPr="005E7223" w:rsidRDefault="00A95A4E" w:rsidP="00343FC3">
            <w:pPr>
              <w:widowControl w:val="0"/>
              <w:spacing w:after="0" w:line="240" w:lineRule="auto"/>
            </w:pPr>
            <w:r>
              <w:t>_______________</w:t>
            </w:r>
          </w:p>
        </w:tc>
      </w:tr>
      <w:tr w:rsidR="00A95A4E" w:rsidRPr="005E7223" w14:paraId="3B45C9AA" w14:textId="77777777" w:rsidTr="00343FC3">
        <w:tc>
          <w:tcPr>
            <w:tcW w:w="1800" w:type="dxa"/>
            <w:shd w:val="clear" w:color="auto" w:fill="auto"/>
            <w:tcMar>
              <w:top w:w="100" w:type="dxa"/>
              <w:left w:w="100" w:type="dxa"/>
              <w:bottom w:w="100" w:type="dxa"/>
              <w:right w:w="100" w:type="dxa"/>
            </w:tcMar>
          </w:tcPr>
          <w:p w14:paraId="2F795E66" w14:textId="77777777" w:rsidR="00A95A4E" w:rsidRPr="005E7223" w:rsidRDefault="00A95A4E" w:rsidP="00343FC3">
            <w:pPr>
              <w:widowControl w:val="0"/>
              <w:spacing w:after="0" w:line="240" w:lineRule="auto"/>
            </w:pPr>
            <w:proofErr w:type="spellStart"/>
            <w:r>
              <w:t>Registratarios</w:t>
            </w:r>
            <w:proofErr w:type="spellEnd"/>
          </w:p>
        </w:tc>
        <w:tc>
          <w:tcPr>
            <w:tcW w:w="5295" w:type="dxa"/>
            <w:shd w:val="clear" w:color="auto" w:fill="auto"/>
            <w:tcMar>
              <w:top w:w="100" w:type="dxa"/>
              <w:left w:w="100" w:type="dxa"/>
              <w:bottom w:w="100" w:type="dxa"/>
              <w:right w:w="100" w:type="dxa"/>
            </w:tcMar>
          </w:tcPr>
          <w:p w14:paraId="5E273317" w14:textId="77777777" w:rsidR="00A95A4E" w:rsidRPr="005E7223" w:rsidRDefault="00A95A4E" w:rsidP="00343FC3">
            <w:pPr>
              <w:widowControl w:val="0"/>
              <w:spacing w:after="0" w:line="288" w:lineRule="auto"/>
            </w:pPr>
            <w:r>
              <w:t>________________________________________</w:t>
            </w:r>
          </w:p>
          <w:p w14:paraId="20DFD080" w14:textId="77777777" w:rsidR="00A95A4E" w:rsidRPr="005E7223" w:rsidRDefault="00A95A4E" w:rsidP="00343FC3">
            <w:pPr>
              <w:widowControl w:val="0"/>
              <w:spacing w:after="0" w:line="288" w:lineRule="auto"/>
            </w:pPr>
            <w:r>
              <w:t>________________________________________</w:t>
            </w:r>
          </w:p>
          <w:p w14:paraId="454E7B7E" w14:textId="77777777" w:rsidR="00A95A4E" w:rsidRPr="005E7223" w:rsidRDefault="00A95A4E" w:rsidP="00343FC3">
            <w:pPr>
              <w:widowControl w:val="0"/>
              <w:spacing w:after="0" w:line="288" w:lineRule="auto"/>
            </w:pPr>
            <w:r>
              <w:t>________________________________________</w:t>
            </w:r>
          </w:p>
        </w:tc>
        <w:tc>
          <w:tcPr>
            <w:tcW w:w="2265" w:type="dxa"/>
            <w:shd w:val="clear" w:color="auto" w:fill="auto"/>
            <w:tcMar>
              <w:top w:w="100" w:type="dxa"/>
              <w:left w:w="100" w:type="dxa"/>
              <w:bottom w:w="100" w:type="dxa"/>
              <w:right w:w="100" w:type="dxa"/>
            </w:tcMar>
          </w:tcPr>
          <w:p w14:paraId="6EE46511" w14:textId="77777777" w:rsidR="00A95A4E" w:rsidRPr="005E7223" w:rsidRDefault="00A95A4E" w:rsidP="00343FC3">
            <w:pPr>
              <w:widowControl w:val="0"/>
              <w:spacing w:after="0" w:line="240" w:lineRule="auto"/>
            </w:pPr>
            <w:r>
              <w:t>_______________</w:t>
            </w:r>
          </w:p>
          <w:p w14:paraId="4B062447" w14:textId="77777777" w:rsidR="00A95A4E" w:rsidRPr="005E7223" w:rsidRDefault="00A95A4E" w:rsidP="00343FC3">
            <w:pPr>
              <w:widowControl w:val="0"/>
              <w:spacing w:after="0" w:line="240" w:lineRule="auto"/>
            </w:pPr>
            <w:r>
              <w:t>_______________</w:t>
            </w:r>
          </w:p>
          <w:p w14:paraId="45AA8F3C" w14:textId="77777777" w:rsidR="00A95A4E" w:rsidRPr="005E7223" w:rsidRDefault="00A95A4E" w:rsidP="00343FC3">
            <w:pPr>
              <w:widowControl w:val="0"/>
              <w:spacing w:after="0" w:line="240" w:lineRule="auto"/>
            </w:pPr>
            <w:r>
              <w:t>_______________</w:t>
            </w:r>
          </w:p>
        </w:tc>
      </w:tr>
      <w:tr w:rsidR="00A95A4E" w:rsidRPr="005E7223" w14:paraId="494FEDDE" w14:textId="77777777" w:rsidTr="00343FC3">
        <w:tc>
          <w:tcPr>
            <w:tcW w:w="1800" w:type="dxa"/>
            <w:shd w:val="clear" w:color="auto" w:fill="auto"/>
            <w:tcMar>
              <w:top w:w="100" w:type="dxa"/>
              <w:left w:w="100" w:type="dxa"/>
              <w:bottom w:w="100" w:type="dxa"/>
              <w:right w:w="100" w:type="dxa"/>
            </w:tcMar>
          </w:tcPr>
          <w:p w14:paraId="7F564290" w14:textId="77777777" w:rsidR="00A95A4E" w:rsidRPr="005E7223" w:rsidRDefault="00A95A4E" w:rsidP="00343FC3">
            <w:pPr>
              <w:widowControl w:val="0"/>
              <w:spacing w:after="0" w:line="240" w:lineRule="auto"/>
              <w:rPr>
                <w:lang w:val="en-CA"/>
              </w:rPr>
            </w:pPr>
          </w:p>
        </w:tc>
        <w:tc>
          <w:tcPr>
            <w:tcW w:w="5295" w:type="dxa"/>
            <w:shd w:val="clear" w:color="auto" w:fill="auto"/>
            <w:tcMar>
              <w:top w:w="100" w:type="dxa"/>
              <w:left w:w="100" w:type="dxa"/>
              <w:bottom w:w="100" w:type="dxa"/>
              <w:right w:w="100" w:type="dxa"/>
            </w:tcMar>
          </w:tcPr>
          <w:p w14:paraId="2B449D47" w14:textId="77777777" w:rsidR="00A95A4E" w:rsidRPr="005E7223" w:rsidRDefault="00A95A4E" w:rsidP="00343FC3">
            <w:pPr>
              <w:widowControl w:val="0"/>
              <w:spacing w:after="0" w:line="288" w:lineRule="auto"/>
            </w:pPr>
            <w:r>
              <w:t>________________________________________</w:t>
            </w:r>
          </w:p>
          <w:p w14:paraId="02527627" w14:textId="77777777" w:rsidR="00A95A4E" w:rsidRPr="005E7223" w:rsidRDefault="00A95A4E" w:rsidP="00343FC3">
            <w:pPr>
              <w:widowControl w:val="0"/>
              <w:spacing w:after="0" w:line="288" w:lineRule="auto"/>
            </w:pPr>
            <w:r>
              <w:t>________________________________________</w:t>
            </w:r>
          </w:p>
          <w:p w14:paraId="308B62FA" w14:textId="77777777" w:rsidR="00A95A4E" w:rsidRPr="005E7223" w:rsidRDefault="00A95A4E" w:rsidP="00343FC3">
            <w:pPr>
              <w:widowControl w:val="0"/>
              <w:spacing w:after="0" w:line="288" w:lineRule="auto"/>
            </w:pPr>
            <w:r>
              <w:t>________________________________________</w:t>
            </w:r>
          </w:p>
        </w:tc>
        <w:tc>
          <w:tcPr>
            <w:tcW w:w="2265" w:type="dxa"/>
            <w:shd w:val="clear" w:color="auto" w:fill="auto"/>
            <w:tcMar>
              <w:top w:w="100" w:type="dxa"/>
              <w:left w:w="100" w:type="dxa"/>
              <w:bottom w:w="100" w:type="dxa"/>
              <w:right w:w="100" w:type="dxa"/>
            </w:tcMar>
          </w:tcPr>
          <w:p w14:paraId="6E60DC20" w14:textId="77777777" w:rsidR="00A95A4E" w:rsidRPr="005E7223" w:rsidRDefault="00A95A4E" w:rsidP="00343FC3">
            <w:pPr>
              <w:widowControl w:val="0"/>
              <w:spacing w:after="0" w:line="240" w:lineRule="auto"/>
            </w:pPr>
            <w:r>
              <w:t>_______________</w:t>
            </w:r>
          </w:p>
          <w:p w14:paraId="14E99729" w14:textId="77777777" w:rsidR="00A95A4E" w:rsidRPr="005E7223" w:rsidRDefault="00A95A4E" w:rsidP="00343FC3">
            <w:pPr>
              <w:widowControl w:val="0"/>
              <w:spacing w:after="0" w:line="240" w:lineRule="auto"/>
            </w:pPr>
            <w:r>
              <w:t>_______________</w:t>
            </w:r>
          </w:p>
          <w:p w14:paraId="6058CA26" w14:textId="77777777" w:rsidR="00A95A4E" w:rsidRPr="005E7223" w:rsidRDefault="00A95A4E" w:rsidP="00343FC3">
            <w:pPr>
              <w:widowControl w:val="0"/>
              <w:spacing w:after="0" w:line="240" w:lineRule="auto"/>
            </w:pPr>
            <w:r>
              <w:t>_______________</w:t>
            </w:r>
          </w:p>
        </w:tc>
      </w:tr>
      <w:tr w:rsidR="00A95A4E" w:rsidRPr="005E7223" w14:paraId="5C462296" w14:textId="77777777" w:rsidTr="00343FC3">
        <w:tc>
          <w:tcPr>
            <w:tcW w:w="1800" w:type="dxa"/>
            <w:shd w:val="clear" w:color="auto" w:fill="auto"/>
            <w:tcMar>
              <w:top w:w="100" w:type="dxa"/>
              <w:left w:w="100" w:type="dxa"/>
              <w:bottom w:w="100" w:type="dxa"/>
              <w:right w:w="100" w:type="dxa"/>
            </w:tcMar>
          </w:tcPr>
          <w:p w14:paraId="1A65443A" w14:textId="77777777" w:rsidR="00A95A4E" w:rsidRPr="005E7223" w:rsidRDefault="00A95A4E" w:rsidP="00343FC3">
            <w:pPr>
              <w:widowControl w:val="0"/>
              <w:spacing w:after="0" w:line="240" w:lineRule="auto"/>
              <w:rPr>
                <w:lang w:val="en-CA"/>
              </w:rPr>
            </w:pPr>
          </w:p>
        </w:tc>
        <w:tc>
          <w:tcPr>
            <w:tcW w:w="5295" w:type="dxa"/>
            <w:shd w:val="clear" w:color="auto" w:fill="auto"/>
            <w:tcMar>
              <w:top w:w="100" w:type="dxa"/>
              <w:left w:w="100" w:type="dxa"/>
              <w:bottom w:w="100" w:type="dxa"/>
              <w:right w:w="100" w:type="dxa"/>
            </w:tcMar>
          </w:tcPr>
          <w:p w14:paraId="39F73219" w14:textId="77777777" w:rsidR="00A95A4E" w:rsidRPr="005E7223" w:rsidRDefault="00A95A4E" w:rsidP="00343FC3">
            <w:pPr>
              <w:widowControl w:val="0"/>
              <w:spacing w:after="0" w:line="288" w:lineRule="auto"/>
            </w:pPr>
            <w:r>
              <w:t>________________________________________</w:t>
            </w:r>
          </w:p>
          <w:p w14:paraId="5B49B86E" w14:textId="77777777" w:rsidR="00A95A4E" w:rsidRPr="005E7223" w:rsidRDefault="00A95A4E" w:rsidP="00343FC3">
            <w:pPr>
              <w:widowControl w:val="0"/>
              <w:spacing w:after="0" w:line="288" w:lineRule="auto"/>
            </w:pPr>
            <w:r>
              <w:t>________________________________________</w:t>
            </w:r>
          </w:p>
          <w:p w14:paraId="36353B83" w14:textId="77777777" w:rsidR="00A95A4E" w:rsidRPr="005E7223" w:rsidRDefault="00A95A4E" w:rsidP="00343FC3">
            <w:pPr>
              <w:widowControl w:val="0"/>
              <w:spacing w:after="0" w:line="288" w:lineRule="auto"/>
            </w:pPr>
            <w:r>
              <w:t>________________________________________</w:t>
            </w:r>
          </w:p>
        </w:tc>
        <w:tc>
          <w:tcPr>
            <w:tcW w:w="2265" w:type="dxa"/>
            <w:shd w:val="clear" w:color="auto" w:fill="auto"/>
            <w:tcMar>
              <w:top w:w="100" w:type="dxa"/>
              <w:left w:w="100" w:type="dxa"/>
              <w:bottom w:w="100" w:type="dxa"/>
              <w:right w:w="100" w:type="dxa"/>
            </w:tcMar>
          </w:tcPr>
          <w:p w14:paraId="3338EB7B" w14:textId="77777777" w:rsidR="00A95A4E" w:rsidRPr="005E7223" w:rsidRDefault="00A95A4E" w:rsidP="00343FC3">
            <w:pPr>
              <w:widowControl w:val="0"/>
              <w:spacing w:after="0" w:line="288" w:lineRule="auto"/>
            </w:pPr>
            <w:r>
              <w:t>_______________</w:t>
            </w:r>
          </w:p>
          <w:p w14:paraId="29AE8DD3" w14:textId="77777777" w:rsidR="00A95A4E" w:rsidRPr="005E7223" w:rsidRDefault="00A95A4E" w:rsidP="00343FC3">
            <w:pPr>
              <w:widowControl w:val="0"/>
              <w:spacing w:after="0" w:line="288" w:lineRule="auto"/>
            </w:pPr>
            <w:r>
              <w:t>_______________</w:t>
            </w:r>
          </w:p>
          <w:p w14:paraId="28839DB6" w14:textId="77777777" w:rsidR="00A95A4E" w:rsidRPr="005E7223" w:rsidRDefault="00A95A4E" w:rsidP="00343FC3">
            <w:pPr>
              <w:widowControl w:val="0"/>
              <w:spacing w:after="0" w:line="288" w:lineRule="auto"/>
            </w:pPr>
            <w:r>
              <w:t>_______________</w:t>
            </w:r>
          </w:p>
        </w:tc>
      </w:tr>
    </w:tbl>
    <w:p w14:paraId="09A9BBAC" w14:textId="77777777" w:rsidR="00A95A4E" w:rsidRPr="005E7223" w:rsidRDefault="00A95A4E" w:rsidP="00A95A4E">
      <w:r>
        <w:br w:type="page"/>
      </w:r>
    </w:p>
    <w:p w14:paraId="4F916D88" w14:textId="77777777" w:rsidR="00A95A4E" w:rsidRPr="005E7223" w:rsidRDefault="00A95A4E" w:rsidP="00A95A4E">
      <w:pPr>
        <w:pStyle w:val="Heading3"/>
      </w:pPr>
      <w:bookmarkStart w:id="76" w:name="_6a1wkua0noc4"/>
      <w:bookmarkStart w:id="77" w:name="_Toc24536084"/>
      <w:bookmarkStart w:id="78" w:name="_Toc30509925"/>
      <w:bookmarkEnd w:id="76"/>
      <w:r>
        <w:lastRenderedPageBreak/>
        <w:t>Registro de amenazas</w:t>
      </w:r>
      <w:bookmarkEnd w:id="77"/>
      <w:bookmarkEnd w:id="78"/>
    </w:p>
    <w:p w14:paraId="1923CF27" w14:textId="79925837" w:rsidR="00A95A4E" w:rsidRPr="005E7223" w:rsidRDefault="00A95A4E" w:rsidP="00A95A4E">
      <w:r>
        <w:t>Verificar cuáles son las amenazas aplicables y cuál es la probabilidad en función de información estadística.</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3645"/>
        <w:gridCol w:w="1725"/>
        <w:gridCol w:w="1650"/>
      </w:tblGrid>
      <w:tr w:rsidR="00A95A4E" w:rsidRPr="005E7223" w14:paraId="7A0DF1B0" w14:textId="77777777" w:rsidTr="00343FC3">
        <w:tc>
          <w:tcPr>
            <w:tcW w:w="2340" w:type="dxa"/>
            <w:shd w:val="clear" w:color="auto" w:fill="auto"/>
            <w:tcMar>
              <w:top w:w="100" w:type="dxa"/>
              <w:left w:w="100" w:type="dxa"/>
              <w:bottom w:w="100" w:type="dxa"/>
              <w:right w:w="100" w:type="dxa"/>
            </w:tcMar>
          </w:tcPr>
          <w:p w14:paraId="0DCECF5B" w14:textId="77777777" w:rsidR="00A95A4E" w:rsidRPr="005E7223" w:rsidRDefault="00A95A4E" w:rsidP="00343FC3">
            <w:pPr>
              <w:widowControl w:val="0"/>
              <w:spacing w:after="0" w:line="240" w:lineRule="auto"/>
              <w:rPr>
                <w:b/>
              </w:rPr>
            </w:pPr>
            <w:r>
              <w:rPr>
                <w:b/>
              </w:rPr>
              <w:t>Categoría de amenaza</w:t>
            </w:r>
          </w:p>
        </w:tc>
        <w:tc>
          <w:tcPr>
            <w:tcW w:w="3645" w:type="dxa"/>
            <w:shd w:val="clear" w:color="auto" w:fill="auto"/>
            <w:tcMar>
              <w:top w:w="100" w:type="dxa"/>
              <w:left w:w="100" w:type="dxa"/>
              <w:bottom w:w="100" w:type="dxa"/>
              <w:right w:w="100" w:type="dxa"/>
            </w:tcMar>
          </w:tcPr>
          <w:p w14:paraId="51F594C6" w14:textId="77777777" w:rsidR="00A95A4E" w:rsidRPr="005E7223" w:rsidRDefault="00A95A4E" w:rsidP="00343FC3">
            <w:pPr>
              <w:widowControl w:val="0"/>
              <w:spacing w:after="0" w:line="240" w:lineRule="auto"/>
              <w:rPr>
                <w:b/>
              </w:rPr>
            </w:pPr>
            <w:r>
              <w:rPr>
                <w:b/>
              </w:rPr>
              <w:t>Amenaza</w:t>
            </w:r>
          </w:p>
        </w:tc>
        <w:tc>
          <w:tcPr>
            <w:tcW w:w="1725" w:type="dxa"/>
            <w:shd w:val="clear" w:color="auto" w:fill="auto"/>
            <w:tcMar>
              <w:top w:w="100" w:type="dxa"/>
              <w:left w:w="100" w:type="dxa"/>
              <w:bottom w:w="100" w:type="dxa"/>
              <w:right w:w="100" w:type="dxa"/>
            </w:tcMar>
          </w:tcPr>
          <w:p w14:paraId="55594B0B" w14:textId="77777777" w:rsidR="00A95A4E" w:rsidRPr="005E7223" w:rsidRDefault="00A95A4E" w:rsidP="00343FC3">
            <w:pPr>
              <w:widowControl w:val="0"/>
              <w:spacing w:after="0" w:line="240" w:lineRule="auto"/>
              <w:rPr>
                <w:b/>
              </w:rPr>
            </w:pPr>
            <w:r>
              <w:rPr>
                <w:b/>
              </w:rPr>
              <w:t>Aplicable (Sí/No)</w:t>
            </w:r>
          </w:p>
        </w:tc>
        <w:tc>
          <w:tcPr>
            <w:tcW w:w="1650" w:type="dxa"/>
            <w:shd w:val="clear" w:color="auto" w:fill="auto"/>
            <w:tcMar>
              <w:top w:w="100" w:type="dxa"/>
              <w:left w:w="100" w:type="dxa"/>
              <w:bottom w:w="100" w:type="dxa"/>
              <w:right w:w="100" w:type="dxa"/>
            </w:tcMar>
          </w:tcPr>
          <w:p w14:paraId="5DA0BA0A" w14:textId="7E4F1BF4" w:rsidR="00A95A4E" w:rsidRPr="005E7223" w:rsidRDefault="005E7223" w:rsidP="00343FC3">
            <w:pPr>
              <w:widowControl w:val="0"/>
              <w:spacing w:after="0" w:line="240" w:lineRule="auto"/>
              <w:rPr>
                <w:b/>
              </w:rPr>
            </w:pPr>
            <w:r>
              <w:rPr>
                <w:b/>
              </w:rPr>
              <w:t>Probabilidad</w:t>
            </w:r>
          </w:p>
        </w:tc>
      </w:tr>
      <w:tr w:rsidR="00A95A4E" w:rsidRPr="005E7223" w14:paraId="0138EE72" w14:textId="77777777" w:rsidTr="00343FC3">
        <w:tc>
          <w:tcPr>
            <w:tcW w:w="2340" w:type="dxa"/>
            <w:shd w:val="clear" w:color="auto" w:fill="auto"/>
            <w:tcMar>
              <w:top w:w="100" w:type="dxa"/>
              <w:left w:w="100" w:type="dxa"/>
              <w:bottom w:w="100" w:type="dxa"/>
              <w:right w:w="100" w:type="dxa"/>
            </w:tcMar>
          </w:tcPr>
          <w:p w14:paraId="03FDE7E6" w14:textId="77777777" w:rsidR="00A95A4E" w:rsidRPr="005E7223" w:rsidRDefault="00A95A4E" w:rsidP="00343FC3">
            <w:pPr>
              <w:widowControl w:val="0"/>
              <w:spacing w:after="0" w:line="240" w:lineRule="auto"/>
              <w:rPr>
                <w:b/>
              </w:rPr>
            </w:pPr>
            <w:r>
              <w:rPr>
                <w:b/>
              </w:rPr>
              <w:t>Desastres naturales</w:t>
            </w:r>
          </w:p>
        </w:tc>
        <w:tc>
          <w:tcPr>
            <w:tcW w:w="3645" w:type="dxa"/>
            <w:shd w:val="clear" w:color="auto" w:fill="auto"/>
            <w:tcMar>
              <w:top w:w="100" w:type="dxa"/>
              <w:left w:w="100" w:type="dxa"/>
              <w:bottom w:w="100" w:type="dxa"/>
              <w:right w:w="100" w:type="dxa"/>
            </w:tcMar>
          </w:tcPr>
          <w:p w14:paraId="3EB618E1" w14:textId="77777777" w:rsidR="00A95A4E" w:rsidRPr="005E7223" w:rsidRDefault="00A95A4E" w:rsidP="00343FC3">
            <w:pPr>
              <w:widowControl w:val="0"/>
              <w:spacing w:after="0" w:line="240" w:lineRule="auto"/>
            </w:pPr>
            <w:r>
              <w:t>Incendio</w:t>
            </w:r>
          </w:p>
          <w:p w14:paraId="6AE53DA9" w14:textId="77777777" w:rsidR="00A95A4E" w:rsidRPr="005E7223" w:rsidRDefault="00A95A4E" w:rsidP="00343FC3">
            <w:pPr>
              <w:widowControl w:val="0"/>
              <w:spacing w:after="0" w:line="240" w:lineRule="auto"/>
            </w:pPr>
            <w:r>
              <w:t xml:space="preserve">Inundación </w:t>
            </w:r>
          </w:p>
          <w:p w14:paraId="777B78FF" w14:textId="77777777" w:rsidR="00A95A4E" w:rsidRPr="005E7223" w:rsidRDefault="00A95A4E" w:rsidP="00343FC3">
            <w:pPr>
              <w:widowControl w:val="0"/>
              <w:spacing w:after="0" w:line="240" w:lineRule="auto"/>
            </w:pPr>
            <w:r>
              <w:t>Huracán/tornado/tifón</w:t>
            </w:r>
          </w:p>
          <w:p w14:paraId="56DDD189" w14:textId="77777777" w:rsidR="00A95A4E" w:rsidRPr="005E7223" w:rsidRDefault="00A95A4E" w:rsidP="00343FC3">
            <w:pPr>
              <w:widowControl w:val="0"/>
              <w:spacing w:after="0" w:line="240" w:lineRule="auto"/>
            </w:pPr>
            <w:r>
              <w:t xml:space="preserve">Clima adverso </w:t>
            </w:r>
          </w:p>
          <w:p w14:paraId="16BC5B33" w14:textId="77777777" w:rsidR="00A95A4E" w:rsidRPr="005E7223" w:rsidRDefault="00A95A4E" w:rsidP="00343FC3">
            <w:pPr>
              <w:widowControl w:val="0"/>
              <w:spacing w:after="0" w:line="240" w:lineRule="auto"/>
            </w:pPr>
            <w:r>
              <w:t xml:space="preserve">Terremoto </w:t>
            </w:r>
          </w:p>
          <w:p w14:paraId="5303729E" w14:textId="77777777" w:rsidR="00A95A4E" w:rsidRPr="005E7223" w:rsidRDefault="00A95A4E" w:rsidP="00343FC3">
            <w:pPr>
              <w:widowControl w:val="0"/>
              <w:spacing w:after="0" w:line="240" w:lineRule="auto"/>
            </w:pPr>
            <w:r>
              <w:t xml:space="preserve">Derrumbe/avalancha </w:t>
            </w:r>
          </w:p>
          <w:p w14:paraId="4650EEFD" w14:textId="77777777" w:rsidR="00A95A4E" w:rsidRPr="005E7223" w:rsidRDefault="00A95A4E" w:rsidP="00343FC3">
            <w:pPr>
              <w:widowControl w:val="0"/>
              <w:spacing w:after="0" w:line="240" w:lineRule="auto"/>
            </w:pPr>
            <w:r>
              <w:t xml:space="preserve">Actividad volcánica </w:t>
            </w:r>
          </w:p>
          <w:p w14:paraId="29ED46B7" w14:textId="77777777" w:rsidR="00A95A4E" w:rsidRPr="005E7223" w:rsidRDefault="00A95A4E" w:rsidP="00343FC3">
            <w:pPr>
              <w:widowControl w:val="0"/>
              <w:spacing w:after="0" w:line="240" w:lineRule="auto"/>
            </w:pPr>
            <w:r>
              <w:t>Tsunami</w:t>
            </w:r>
          </w:p>
          <w:p w14:paraId="0EBE960D" w14:textId="77777777" w:rsidR="00A95A4E" w:rsidRPr="005E7223" w:rsidRDefault="00A95A4E" w:rsidP="00343FC3">
            <w:pPr>
              <w:widowControl w:val="0"/>
              <w:spacing w:after="0" w:line="240" w:lineRule="auto"/>
            </w:pPr>
            <w:r>
              <w:t>Relámpagos Hundimiento Contaminación</w:t>
            </w:r>
          </w:p>
          <w:p w14:paraId="408F33B5" w14:textId="77777777" w:rsidR="00A95A4E" w:rsidRPr="005E7223" w:rsidRDefault="00A95A4E" w:rsidP="00343FC3">
            <w:pPr>
              <w:widowControl w:val="0"/>
              <w:spacing w:after="0" w:line="240" w:lineRule="auto"/>
            </w:pPr>
            <w:r>
              <w:t>Infestación de insectos</w:t>
            </w:r>
          </w:p>
          <w:p w14:paraId="50BF8F6E" w14:textId="77777777" w:rsidR="00A95A4E" w:rsidRPr="005E7223" w:rsidRDefault="00A95A4E" w:rsidP="00343FC3">
            <w:pPr>
              <w:widowControl w:val="0"/>
              <w:spacing w:after="0" w:line="240" w:lineRule="auto"/>
            </w:pPr>
            <w:r>
              <w:t>Roedores</w:t>
            </w:r>
          </w:p>
          <w:p w14:paraId="5FEE3F48" w14:textId="77777777" w:rsidR="00A95A4E" w:rsidRPr="005E7223" w:rsidRDefault="00A95A4E" w:rsidP="00343FC3">
            <w:pPr>
              <w:widowControl w:val="0"/>
              <w:spacing w:after="0" w:line="240" w:lineRule="auto"/>
            </w:pPr>
            <w:r>
              <w:t>____________________________</w:t>
            </w:r>
          </w:p>
        </w:tc>
        <w:tc>
          <w:tcPr>
            <w:tcW w:w="1725" w:type="dxa"/>
            <w:shd w:val="clear" w:color="auto" w:fill="auto"/>
            <w:tcMar>
              <w:top w:w="100" w:type="dxa"/>
              <w:left w:w="100" w:type="dxa"/>
              <w:bottom w:w="100" w:type="dxa"/>
              <w:right w:w="100" w:type="dxa"/>
            </w:tcMar>
          </w:tcPr>
          <w:p w14:paraId="51FEA291" w14:textId="77777777" w:rsidR="00A95A4E" w:rsidRPr="005E7223" w:rsidRDefault="00A95A4E" w:rsidP="00343FC3">
            <w:pPr>
              <w:widowControl w:val="0"/>
              <w:spacing w:after="0" w:line="240" w:lineRule="auto"/>
              <w:jc w:val="center"/>
            </w:pPr>
            <w:r>
              <w:rPr>
                <w:rFonts w:ascii="Cambria" w:hAnsi="Cambria"/>
              </w:rPr>
              <w:t>▢</w:t>
            </w:r>
          </w:p>
          <w:p w14:paraId="30AF86B8" w14:textId="77777777" w:rsidR="00A95A4E" w:rsidRPr="005E7223" w:rsidRDefault="00A95A4E" w:rsidP="00343FC3">
            <w:pPr>
              <w:widowControl w:val="0"/>
              <w:spacing w:after="0" w:line="240" w:lineRule="auto"/>
              <w:jc w:val="center"/>
            </w:pPr>
            <w:r>
              <w:rPr>
                <w:rFonts w:ascii="Cambria" w:hAnsi="Cambria"/>
              </w:rPr>
              <w:t>▢</w:t>
            </w:r>
          </w:p>
          <w:p w14:paraId="58D005DA" w14:textId="77777777" w:rsidR="00A95A4E" w:rsidRPr="005E7223" w:rsidRDefault="00A95A4E" w:rsidP="00343FC3">
            <w:pPr>
              <w:widowControl w:val="0"/>
              <w:spacing w:after="0" w:line="240" w:lineRule="auto"/>
              <w:jc w:val="center"/>
            </w:pPr>
            <w:r>
              <w:rPr>
                <w:rFonts w:ascii="Cambria" w:hAnsi="Cambria"/>
              </w:rPr>
              <w:t>▢</w:t>
            </w:r>
          </w:p>
          <w:p w14:paraId="3F7D6133" w14:textId="77777777" w:rsidR="00A95A4E" w:rsidRPr="005E7223" w:rsidRDefault="00A95A4E" w:rsidP="00343FC3">
            <w:pPr>
              <w:widowControl w:val="0"/>
              <w:spacing w:after="0" w:line="240" w:lineRule="auto"/>
              <w:jc w:val="center"/>
            </w:pPr>
            <w:r>
              <w:rPr>
                <w:rFonts w:ascii="Cambria" w:hAnsi="Cambria"/>
              </w:rPr>
              <w:t>▢</w:t>
            </w:r>
          </w:p>
          <w:p w14:paraId="4806B5AC" w14:textId="77777777" w:rsidR="00A95A4E" w:rsidRPr="005E7223" w:rsidRDefault="00A95A4E" w:rsidP="00343FC3">
            <w:pPr>
              <w:widowControl w:val="0"/>
              <w:spacing w:after="0" w:line="240" w:lineRule="auto"/>
              <w:jc w:val="center"/>
            </w:pPr>
            <w:r>
              <w:rPr>
                <w:rFonts w:ascii="Cambria" w:hAnsi="Cambria"/>
              </w:rPr>
              <w:t>▢</w:t>
            </w:r>
          </w:p>
          <w:p w14:paraId="447460A6" w14:textId="77777777" w:rsidR="00A95A4E" w:rsidRPr="005E7223" w:rsidRDefault="00A95A4E" w:rsidP="00343FC3">
            <w:pPr>
              <w:widowControl w:val="0"/>
              <w:spacing w:after="0" w:line="240" w:lineRule="auto"/>
              <w:jc w:val="center"/>
            </w:pPr>
            <w:r>
              <w:rPr>
                <w:rFonts w:ascii="Cambria" w:hAnsi="Cambria"/>
              </w:rPr>
              <w:t>▢</w:t>
            </w:r>
          </w:p>
          <w:p w14:paraId="3FAC9FFD" w14:textId="77777777" w:rsidR="00A95A4E" w:rsidRPr="005E7223" w:rsidRDefault="00A95A4E" w:rsidP="00343FC3">
            <w:pPr>
              <w:widowControl w:val="0"/>
              <w:spacing w:after="0" w:line="240" w:lineRule="auto"/>
              <w:jc w:val="center"/>
            </w:pPr>
            <w:r>
              <w:rPr>
                <w:rFonts w:ascii="Cambria" w:hAnsi="Cambria"/>
              </w:rPr>
              <w:t>▢</w:t>
            </w:r>
          </w:p>
          <w:p w14:paraId="5C828506" w14:textId="77777777" w:rsidR="00A95A4E" w:rsidRPr="005E7223" w:rsidRDefault="00A95A4E" w:rsidP="00343FC3">
            <w:pPr>
              <w:widowControl w:val="0"/>
              <w:spacing w:after="0" w:line="240" w:lineRule="auto"/>
              <w:jc w:val="center"/>
            </w:pPr>
            <w:r>
              <w:rPr>
                <w:rFonts w:ascii="Cambria" w:hAnsi="Cambria"/>
              </w:rPr>
              <w:t>▢</w:t>
            </w:r>
          </w:p>
          <w:p w14:paraId="16362866" w14:textId="77777777" w:rsidR="00A95A4E" w:rsidRPr="005E7223" w:rsidRDefault="00A95A4E" w:rsidP="00343FC3">
            <w:pPr>
              <w:widowControl w:val="0"/>
              <w:spacing w:after="0" w:line="240" w:lineRule="auto"/>
              <w:jc w:val="center"/>
            </w:pPr>
            <w:r>
              <w:rPr>
                <w:rFonts w:ascii="Cambria" w:hAnsi="Cambria"/>
              </w:rPr>
              <w:t>▢</w:t>
            </w:r>
          </w:p>
          <w:p w14:paraId="36B89624" w14:textId="77777777" w:rsidR="00A95A4E" w:rsidRPr="005E7223" w:rsidRDefault="00A95A4E" w:rsidP="00343FC3">
            <w:pPr>
              <w:widowControl w:val="0"/>
              <w:spacing w:after="0" w:line="240" w:lineRule="auto"/>
              <w:jc w:val="center"/>
            </w:pPr>
            <w:r>
              <w:rPr>
                <w:rFonts w:ascii="Cambria" w:hAnsi="Cambria"/>
              </w:rPr>
              <w:t>▢</w:t>
            </w:r>
          </w:p>
          <w:p w14:paraId="6264A8AF" w14:textId="77777777" w:rsidR="00A95A4E" w:rsidRPr="005E7223" w:rsidRDefault="00A95A4E" w:rsidP="00343FC3">
            <w:pPr>
              <w:widowControl w:val="0"/>
              <w:spacing w:after="0" w:line="240" w:lineRule="auto"/>
              <w:jc w:val="center"/>
            </w:pPr>
            <w:r>
              <w:rPr>
                <w:rFonts w:ascii="Cambria" w:hAnsi="Cambria"/>
              </w:rPr>
              <w:t>▢</w:t>
            </w:r>
          </w:p>
          <w:p w14:paraId="4AA837F6" w14:textId="77777777" w:rsidR="00A95A4E" w:rsidRPr="005E7223" w:rsidRDefault="00A95A4E" w:rsidP="00343FC3">
            <w:pPr>
              <w:widowControl w:val="0"/>
              <w:spacing w:after="0" w:line="240" w:lineRule="auto"/>
              <w:jc w:val="center"/>
            </w:pPr>
            <w:r>
              <w:rPr>
                <w:rFonts w:ascii="Cambria" w:hAnsi="Cambria"/>
              </w:rPr>
              <w:t>▢</w:t>
            </w:r>
          </w:p>
          <w:p w14:paraId="3277B1E8" w14:textId="77777777" w:rsidR="00A95A4E" w:rsidRPr="005E7223" w:rsidRDefault="00A95A4E" w:rsidP="00343FC3">
            <w:pPr>
              <w:widowControl w:val="0"/>
              <w:spacing w:after="0" w:line="240" w:lineRule="auto"/>
              <w:jc w:val="center"/>
            </w:pPr>
            <w:r>
              <w:rPr>
                <w:rFonts w:ascii="Cambria" w:hAnsi="Cambria"/>
              </w:rPr>
              <w:t>▢</w:t>
            </w:r>
          </w:p>
        </w:tc>
        <w:tc>
          <w:tcPr>
            <w:tcW w:w="1650" w:type="dxa"/>
            <w:shd w:val="clear" w:color="auto" w:fill="auto"/>
            <w:tcMar>
              <w:top w:w="100" w:type="dxa"/>
              <w:left w:w="100" w:type="dxa"/>
              <w:bottom w:w="100" w:type="dxa"/>
              <w:right w:w="100" w:type="dxa"/>
            </w:tcMar>
          </w:tcPr>
          <w:p w14:paraId="34F0ED72" w14:textId="77777777" w:rsidR="00A95A4E" w:rsidRPr="005E7223" w:rsidRDefault="00A95A4E" w:rsidP="00343FC3">
            <w:pPr>
              <w:widowControl w:val="0"/>
              <w:spacing w:after="0" w:line="240" w:lineRule="auto"/>
              <w:jc w:val="center"/>
            </w:pPr>
            <w:r>
              <w:t>________</w:t>
            </w:r>
          </w:p>
          <w:p w14:paraId="19D1F1ED" w14:textId="77777777" w:rsidR="00A95A4E" w:rsidRPr="005E7223" w:rsidRDefault="00A95A4E" w:rsidP="00343FC3">
            <w:pPr>
              <w:widowControl w:val="0"/>
              <w:spacing w:after="0" w:line="240" w:lineRule="auto"/>
              <w:jc w:val="center"/>
            </w:pPr>
            <w:r>
              <w:t>________</w:t>
            </w:r>
          </w:p>
          <w:p w14:paraId="263ADDD3" w14:textId="77777777" w:rsidR="00A95A4E" w:rsidRPr="005E7223" w:rsidRDefault="00A95A4E" w:rsidP="00343FC3">
            <w:pPr>
              <w:widowControl w:val="0"/>
              <w:spacing w:after="0" w:line="240" w:lineRule="auto"/>
              <w:jc w:val="center"/>
            </w:pPr>
            <w:r>
              <w:t>________</w:t>
            </w:r>
          </w:p>
          <w:p w14:paraId="3B5CC17E" w14:textId="77777777" w:rsidR="00A95A4E" w:rsidRPr="005E7223" w:rsidRDefault="00A95A4E" w:rsidP="00343FC3">
            <w:pPr>
              <w:widowControl w:val="0"/>
              <w:spacing w:after="0" w:line="240" w:lineRule="auto"/>
              <w:jc w:val="center"/>
            </w:pPr>
            <w:r>
              <w:t>________</w:t>
            </w:r>
          </w:p>
          <w:p w14:paraId="7077D071" w14:textId="77777777" w:rsidR="00A95A4E" w:rsidRPr="005E7223" w:rsidRDefault="00A95A4E" w:rsidP="00343FC3">
            <w:pPr>
              <w:widowControl w:val="0"/>
              <w:spacing w:after="0" w:line="240" w:lineRule="auto"/>
              <w:jc w:val="center"/>
            </w:pPr>
            <w:r>
              <w:t>________</w:t>
            </w:r>
          </w:p>
          <w:p w14:paraId="3F847ECE" w14:textId="77777777" w:rsidR="00A95A4E" w:rsidRPr="005E7223" w:rsidRDefault="00A95A4E" w:rsidP="00343FC3">
            <w:pPr>
              <w:widowControl w:val="0"/>
              <w:spacing w:after="0" w:line="240" w:lineRule="auto"/>
              <w:jc w:val="center"/>
            </w:pPr>
            <w:r>
              <w:t>________</w:t>
            </w:r>
          </w:p>
          <w:p w14:paraId="59017323" w14:textId="77777777" w:rsidR="00A95A4E" w:rsidRPr="005E7223" w:rsidRDefault="00A95A4E" w:rsidP="00343FC3">
            <w:pPr>
              <w:widowControl w:val="0"/>
              <w:spacing w:after="0" w:line="240" w:lineRule="auto"/>
              <w:jc w:val="center"/>
            </w:pPr>
            <w:r>
              <w:t>________</w:t>
            </w:r>
          </w:p>
          <w:p w14:paraId="27AAD870" w14:textId="77777777" w:rsidR="00A95A4E" w:rsidRPr="005E7223" w:rsidRDefault="00A95A4E" w:rsidP="00343FC3">
            <w:pPr>
              <w:widowControl w:val="0"/>
              <w:spacing w:after="0" w:line="240" w:lineRule="auto"/>
              <w:jc w:val="center"/>
            </w:pPr>
            <w:r>
              <w:t>________</w:t>
            </w:r>
          </w:p>
          <w:p w14:paraId="603E088B" w14:textId="77777777" w:rsidR="00A95A4E" w:rsidRPr="005E7223" w:rsidRDefault="00A95A4E" w:rsidP="00343FC3">
            <w:pPr>
              <w:widowControl w:val="0"/>
              <w:spacing w:after="0" w:line="240" w:lineRule="auto"/>
              <w:jc w:val="center"/>
            </w:pPr>
            <w:r>
              <w:t>________</w:t>
            </w:r>
          </w:p>
          <w:p w14:paraId="46DA9DC1" w14:textId="77777777" w:rsidR="00A95A4E" w:rsidRPr="005E7223" w:rsidRDefault="00A95A4E" w:rsidP="00343FC3">
            <w:pPr>
              <w:widowControl w:val="0"/>
              <w:spacing w:after="0" w:line="240" w:lineRule="auto"/>
              <w:jc w:val="center"/>
            </w:pPr>
            <w:r>
              <w:t>________</w:t>
            </w:r>
          </w:p>
          <w:p w14:paraId="4BE2C61C" w14:textId="77777777" w:rsidR="00A95A4E" w:rsidRPr="005E7223" w:rsidRDefault="00A95A4E" w:rsidP="00343FC3">
            <w:pPr>
              <w:widowControl w:val="0"/>
              <w:spacing w:after="0" w:line="240" w:lineRule="auto"/>
              <w:jc w:val="center"/>
            </w:pPr>
            <w:r>
              <w:t>________</w:t>
            </w:r>
          </w:p>
          <w:p w14:paraId="55D70792" w14:textId="77777777" w:rsidR="00A95A4E" w:rsidRPr="005E7223" w:rsidRDefault="00A95A4E" w:rsidP="00343FC3">
            <w:pPr>
              <w:widowControl w:val="0"/>
              <w:spacing w:after="0" w:line="240" w:lineRule="auto"/>
              <w:jc w:val="center"/>
            </w:pPr>
            <w:r>
              <w:t>________</w:t>
            </w:r>
          </w:p>
          <w:p w14:paraId="354A5F5B" w14:textId="77777777" w:rsidR="00A95A4E" w:rsidRPr="005E7223" w:rsidRDefault="00A95A4E" w:rsidP="00343FC3">
            <w:pPr>
              <w:widowControl w:val="0"/>
              <w:spacing w:after="0" w:line="240" w:lineRule="auto"/>
              <w:jc w:val="center"/>
            </w:pPr>
            <w:r>
              <w:t>________</w:t>
            </w:r>
          </w:p>
        </w:tc>
      </w:tr>
      <w:tr w:rsidR="00A95A4E" w:rsidRPr="005E7223" w14:paraId="3EFA39BE" w14:textId="77777777" w:rsidTr="00343FC3">
        <w:tc>
          <w:tcPr>
            <w:tcW w:w="2340" w:type="dxa"/>
            <w:shd w:val="clear" w:color="auto" w:fill="auto"/>
            <w:tcMar>
              <w:top w:w="100" w:type="dxa"/>
              <w:left w:w="100" w:type="dxa"/>
              <w:bottom w:w="100" w:type="dxa"/>
              <w:right w:w="100" w:type="dxa"/>
            </w:tcMar>
          </w:tcPr>
          <w:p w14:paraId="00202A5D" w14:textId="77777777" w:rsidR="00A95A4E" w:rsidRPr="005E7223" w:rsidRDefault="00A95A4E" w:rsidP="00343FC3">
            <w:pPr>
              <w:widowControl w:val="0"/>
              <w:spacing w:after="0" w:line="240" w:lineRule="auto"/>
              <w:rPr>
                <w:b/>
              </w:rPr>
            </w:pPr>
            <w:r>
              <w:rPr>
                <w:b/>
              </w:rPr>
              <w:t>RR. HH y Medicina</w:t>
            </w:r>
          </w:p>
        </w:tc>
        <w:tc>
          <w:tcPr>
            <w:tcW w:w="3645" w:type="dxa"/>
            <w:shd w:val="clear" w:color="auto" w:fill="auto"/>
            <w:tcMar>
              <w:top w:w="100" w:type="dxa"/>
              <w:left w:w="100" w:type="dxa"/>
              <w:bottom w:w="100" w:type="dxa"/>
              <w:right w:w="100" w:type="dxa"/>
            </w:tcMar>
          </w:tcPr>
          <w:p w14:paraId="6D05E5EF" w14:textId="77777777" w:rsidR="00A95A4E" w:rsidRPr="005E7223" w:rsidRDefault="00A95A4E" w:rsidP="00343FC3">
            <w:pPr>
              <w:widowControl w:val="0"/>
              <w:spacing w:after="0" w:line="240" w:lineRule="auto"/>
            </w:pPr>
            <w:r>
              <w:t>Pérdida de personal clave</w:t>
            </w:r>
          </w:p>
          <w:p w14:paraId="1652F75A" w14:textId="77777777" w:rsidR="00A95A4E" w:rsidRPr="005E7223" w:rsidRDefault="00A95A4E" w:rsidP="00343FC3">
            <w:pPr>
              <w:widowControl w:val="0"/>
              <w:spacing w:after="0" w:line="240" w:lineRule="auto"/>
            </w:pPr>
            <w:r>
              <w:t>Enfermedad epidémica</w:t>
            </w:r>
          </w:p>
          <w:p w14:paraId="07E7E687" w14:textId="77777777" w:rsidR="00A95A4E" w:rsidRPr="005E7223" w:rsidRDefault="00A95A4E" w:rsidP="00343FC3">
            <w:pPr>
              <w:widowControl w:val="0"/>
              <w:spacing w:after="0" w:line="240" w:lineRule="auto"/>
            </w:pPr>
            <w:r>
              <w:t>Escasez de aptitudes/personal</w:t>
            </w:r>
          </w:p>
          <w:p w14:paraId="668390AC" w14:textId="77777777" w:rsidR="00A95A4E" w:rsidRPr="005E7223" w:rsidRDefault="00A95A4E" w:rsidP="00343FC3">
            <w:pPr>
              <w:widowControl w:val="0"/>
              <w:spacing w:after="0" w:line="240" w:lineRule="auto"/>
            </w:pPr>
            <w:r>
              <w:t>Cuestiones familiares</w:t>
            </w:r>
          </w:p>
          <w:p w14:paraId="60520933" w14:textId="77777777" w:rsidR="00A95A4E" w:rsidRPr="005E7223" w:rsidRDefault="00A95A4E" w:rsidP="00343FC3">
            <w:pPr>
              <w:widowControl w:val="0"/>
              <w:spacing w:after="0" w:line="240" w:lineRule="auto"/>
            </w:pPr>
            <w:r>
              <w:t>Robo</w:t>
            </w:r>
          </w:p>
          <w:p w14:paraId="4637C6E3" w14:textId="77777777" w:rsidR="00A95A4E" w:rsidRPr="005E7223" w:rsidRDefault="00A95A4E" w:rsidP="00343FC3">
            <w:pPr>
              <w:widowControl w:val="0"/>
              <w:spacing w:after="0" w:line="240" w:lineRule="auto"/>
            </w:pPr>
            <w:r>
              <w:t>Daño malicioso (sabotaje)</w:t>
            </w:r>
          </w:p>
          <w:p w14:paraId="64D5D8BD" w14:textId="77777777" w:rsidR="00A95A4E" w:rsidRPr="005E7223" w:rsidRDefault="00A95A4E" w:rsidP="00343FC3">
            <w:pPr>
              <w:widowControl w:val="0"/>
              <w:spacing w:after="0" w:line="240" w:lineRule="auto"/>
            </w:pPr>
            <w:r>
              <w:t>Extorsión</w:t>
            </w:r>
          </w:p>
          <w:p w14:paraId="7AE8C889" w14:textId="77777777" w:rsidR="00A95A4E" w:rsidRPr="005E7223" w:rsidRDefault="00A95A4E" w:rsidP="00343FC3">
            <w:pPr>
              <w:widowControl w:val="0"/>
              <w:spacing w:after="0" w:line="240" w:lineRule="auto"/>
            </w:pPr>
            <w:r>
              <w:t>____________________________</w:t>
            </w:r>
          </w:p>
        </w:tc>
        <w:tc>
          <w:tcPr>
            <w:tcW w:w="1725" w:type="dxa"/>
            <w:shd w:val="clear" w:color="auto" w:fill="auto"/>
            <w:tcMar>
              <w:top w:w="100" w:type="dxa"/>
              <w:left w:w="100" w:type="dxa"/>
              <w:bottom w:w="100" w:type="dxa"/>
              <w:right w:w="100" w:type="dxa"/>
            </w:tcMar>
          </w:tcPr>
          <w:p w14:paraId="4F6235F7" w14:textId="77777777" w:rsidR="00A95A4E" w:rsidRPr="005E7223" w:rsidRDefault="00A95A4E" w:rsidP="00343FC3">
            <w:pPr>
              <w:widowControl w:val="0"/>
              <w:spacing w:after="0" w:line="240" w:lineRule="auto"/>
              <w:jc w:val="center"/>
            </w:pPr>
            <w:r>
              <w:rPr>
                <w:rFonts w:ascii="Cambria" w:hAnsi="Cambria"/>
              </w:rPr>
              <w:t>▢</w:t>
            </w:r>
          </w:p>
          <w:p w14:paraId="05BD2ADD" w14:textId="77777777" w:rsidR="00A95A4E" w:rsidRPr="005E7223" w:rsidRDefault="00A95A4E" w:rsidP="00343FC3">
            <w:pPr>
              <w:widowControl w:val="0"/>
              <w:spacing w:after="0" w:line="240" w:lineRule="auto"/>
              <w:jc w:val="center"/>
            </w:pPr>
            <w:r>
              <w:rPr>
                <w:rFonts w:ascii="Cambria" w:hAnsi="Cambria"/>
              </w:rPr>
              <w:t>▢</w:t>
            </w:r>
          </w:p>
          <w:p w14:paraId="45220380" w14:textId="77777777" w:rsidR="00A95A4E" w:rsidRPr="005E7223" w:rsidRDefault="00A95A4E" w:rsidP="00343FC3">
            <w:pPr>
              <w:widowControl w:val="0"/>
              <w:spacing w:after="0" w:line="240" w:lineRule="auto"/>
              <w:jc w:val="center"/>
            </w:pPr>
            <w:r>
              <w:rPr>
                <w:rFonts w:ascii="Cambria" w:hAnsi="Cambria"/>
              </w:rPr>
              <w:t>▢</w:t>
            </w:r>
          </w:p>
          <w:p w14:paraId="44ED2D93" w14:textId="77777777" w:rsidR="00A95A4E" w:rsidRPr="005E7223" w:rsidRDefault="00A95A4E" w:rsidP="00343FC3">
            <w:pPr>
              <w:widowControl w:val="0"/>
              <w:spacing w:after="0" w:line="240" w:lineRule="auto"/>
              <w:jc w:val="center"/>
            </w:pPr>
            <w:r>
              <w:rPr>
                <w:rFonts w:ascii="Cambria" w:hAnsi="Cambria"/>
              </w:rPr>
              <w:t>▢</w:t>
            </w:r>
          </w:p>
          <w:p w14:paraId="59FA45B4" w14:textId="77777777" w:rsidR="00A95A4E" w:rsidRPr="005E7223" w:rsidRDefault="00A95A4E" w:rsidP="00343FC3">
            <w:pPr>
              <w:widowControl w:val="0"/>
              <w:spacing w:after="0" w:line="240" w:lineRule="auto"/>
              <w:jc w:val="center"/>
            </w:pPr>
            <w:r>
              <w:rPr>
                <w:rFonts w:ascii="Cambria" w:hAnsi="Cambria"/>
              </w:rPr>
              <w:t>▢</w:t>
            </w:r>
          </w:p>
          <w:p w14:paraId="7150FA68" w14:textId="77777777" w:rsidR="00A95A4E" w:rsidRPr="005E7223" w:rsidRDefault="00A95A4E" w:rsidP="00343FC3">
            <w:pPr>
              <w:widowControl w:val="0"/>
              <w:spacing w:after="0" w:line="240" w:lineRule="auto"/>
              <w:jc w:val="center"/>
            </w:pPr>
            <w:r>
              <w:rPr>
                <w:rFonts w:ascii="Cambria" w:hAnsi="Cambria"/>
              </w:rPr>
              <w:t>▢</w:t>
            </w:r>
          </w:p>
          <w:p w14:paraId="4AA356D3" w14:textId="77777777" w:rsidR="00A95A4E" w:rsidRPr="005E7223" w:rsidRDefault="00A95A4E" w:rsidP="00343FC3">
            <w:pPr>
              <w:widowControl w:val="0"/>
              <w:spacing w:after="0" w:line="240" w:lineRule="auto"/>
              <w:jc w:val="center"/>
            </w:pPr>
            <w:r>
              <w:rPr>
                <w:rFonts w:ascii="Cambria" w:hAnsi="Cambria"/>
              </w:rPr>
              <w:t>▢</w:t>
            </w:r>
          </w:p>
          <w:p w14:paraId="7746BDFB" w14:textId="77777777" w:rsidR="00A95A4E" w:rsidRPr="005E7223" w:rsidRDefault="00A95A4E" w:rsidP="00343FC3">
            <w:pPr>
              <w:widowControl w:val="0"/>
              <w:spacing w:after="0" w:line="240" w:lineRule="auto"/>
              <w:jc w:val="center"/>
            </w:pPr>
            <w:r>
              <w:rPr>
                <w:rFonts w:ascii="Cambria" w:hAnsi="Cambria"/>
              </w:rPr>
              <w:t>▢</w:t>
            </w:r>
          </w:p>
        </w:tc>
        <w:tc>
          <w:tcPr>
            <w:tcW w:w="1650" w:type="dxa"/>
            <w:shd w:val="clear" w:color="auto" w:fill="auto"/>
            <w:tcMar>
              <w:top w:w="100" w:type="dxa"/>
              <w:left w:w="100" w:type="dxa"/>
              <w:bottom w:w="100" w:type="dxa"/>
              <w:right w:w="100" w:type="dxa"/>
            </w:tcMar>
          </w:tcPr>
          <w:p w14:paraId="6FF34483" w14:textId="77777777" w:rsidR="00A95A4E" w:rsidRPr="005E7223" w:rsidRDefault="00A95A4E" w:rsidP="00343FC3">
            <w:pPr>
              <w:widowControl w:val="0"/>
              <w:spacing w:after="0" w:line="240" w:lineRule="auto"/>
              <w:jc w:val="center"/>
            </w:pPr>
            <w:r>
              <w:t>________</w:t>
            </w:r>
          </w:p>
          <w:p w14:paraId="62983905" w14:textId="77777777" w:rsidR="00A95A4E" w:rsidRPr="005E7223" w:rsidRDefault="00A95A4E" w:rsidP="00343FC3">
            <w:pPr>
              <w:widowControl w:val="0"/>
              <w:spacing w:after="0" w:line="240" w:lineRule="auto"/>
              <w:jc w:val="center"/>
            </w:pPr>
            <w:r>
              <w:t>________</w:t>
            </w:r>
          </w:p>
          <w:p w14:paraId="04D05028" w14:textId="77777777" w:rsidR="00A95A4E" w:rsidRPr="005E7223" w:rsidRDefault="00A95A4E" w:rsidP="00343FC3">
            <w:pPr>
              <w:widowControl w:val="0"/>
              <w:spacing w:after="0" w:line="240" w:lineRule="auto"/>
              <w:jc w:val="center"/>
            </w:pPr>
            <w:r>
              <w:t>________</w:t>
            </w:r>
          </w:p>
          <w:p w14:paraId="469FD21E" w14:textId="77777777" w:rsidR="00A95A4E" w:rsidRPr="005E7223" w:rsidRDefault="00A95A4E" w:rsidP="00343FC3">
            <w:pPr>
              <w:widowControl w:val="0"/>
              <w:spacing w:after="0" w:line="240" w:lineRule="auto"/>
              <w:jc w:val="center"/>
            </w:pPr>
            <w:r>
              <w:t>________</w:t>
            </w:r>
          </w:p>
          <w:p w14:paraId="7C4C9C97" w14:textId="77777777" w:rsidR="00A95A4E" w:rsidRPr="005E7223" w:rsidRDefault="00A95A4E" w:rsidP="00343FC3">
            <w:pPr>
              <w:widowControl w:val="0"/>
              <w:spacing w:after="0" w:line="240" w:lineRule="auto"/>
              <w:jc w:val="center"/>
            </w:pPr>
            <w:r>
              <w:t>________</w:t>
            </w:r>
          </w:p>
          <w:p w14:paraId="222048F0" w14:textId="77777777" w:rsidR="00A95A4E" w:rsidRPr="005E7223" w:rsidRDefault="00A95A4E" w:rsidP="00343FC3">
            <w:pPr>
              <w:widowControl w:val="0"/>
              <w:spacing w:after="0" w:line="240" w:lineRule="auto"/>
              <w:jc w:val="center"/>
            </w:pPr>
            <w:r>
              <w:t>________</w:t>
            </w:r>
          </w:p>
          <w:p w14:paraId="4B9AF13C" w14:textId="77777777" w:rsidR="00A95A4E" w:rsidRPr="005E7223" w:rsidRDefault="00A95A4E" w:rsidP="00343FC3">
            <w:pPr>
              <w:widowControl w:val="0"/>
              <w:spacing w:after="0" w:line="240" w:lineRule="auto"/>
              <w:jc w:val="center"/>
            </w:pPr>
            <w:r>
              <w:t>________</w:t>
            </w:r>
          </w:p>
          <w:p w14:paraId="122560AB" w14:textId="77777777" w:rsidR="00A95A4E" w:rsidRPr="005E7223" w:rsidRDefault="00A95A4E" w:rsidP="00343FC3">
            <w:pPr>
              <w:widowControl w:val="0"/>
              <w:spacing w:after="0" w:line="240" w:lineRule="auto"/>
              <w:jc w:val="center"/>
            </w:pPr>
            <w:r>
              <w:t>________</w:t>
            </w:r>
          </w:p>
        </w:tc>
      </w:tr>
      <w:tr w:rsidR="00A95A4E" w:rsidRPr="005E7223" w14:paraId="6DD1A184" w14:textId="77777777" w:rsidTr="00343FC3">
        <w:tc>
          <w:tcPr>
            <w:tcW w:w="2340" w:type="dxa"/>
            <w:shd w:val="clear" w:color="auto" w:fill="auto"/>
            <w:tcMar>
              <w:top w:w="100" w:type="dxa"/>
              <w:left w:w="100" w:type="dxa"/>
              <w:bottom w:w="100" w:type="dxa"/>
              <w:right w:w="100" w:type="dxa"/>
            </w:tcMar>
          </w:tcPr>
          <w:p w14:paraId="2085FBA7" w14:textId="77777777" w:rsidR="00A95A4E" w:rsidRPr="005E7223" w:rsidRDefault="00A95A4E" w:rsidP="00343FC3">
            <w:pPr>
              <w:widowControl w:val="0"/>
              <w:spacing w:after="0" w:line="240" w:lineRule="auto"/>
              <w:rPr>
                <w:b/>
              </w:rPr>
            </w:pPr>
            <w:r>
              <w:rPr>
                <w:b/>
              </w:rPr>
              <w:t>Cibernética</w:t>
            </w:r>
          </w:p>
        </w:tc>
        <w:tc>
          <w:tcPr>
            <w:tcW w:w="3645" w:type="dxa"/>
            <w:shd w:val="clear" w:color="auto" w:fill="auto"/>
            <w:tcMar>
              <w:top w:w="100" w:type="dxa"/>
              <w:left w:w="100" w:type="dxa"/>
              <w:bottom w:w="100" w:type="dxa"/>
              <w:right w:w="100" w:type="dxa"/>
            </w:tcMar>
          </w:tcPr>
          <w:p w14:paraId="4F13F009" w14:textId="77777777" w:rsidR="00A95A4E" w:rsidRPr="005E7223" w:rsidRDefault="00A95A4E" w:rsidP="00343FC3">
            <w:pPr>
              <w:widowControl w:val="0"/>
              <w:spacing w:after="0" w:line="240" w:lineRule="auto"/>
            </w:pPr>
            <w:r>
              <w:t>DDOS</w:t>
            </w:r>
          </w:p>
          <w:p w14:paraId="4AEC7637" w14:textId="77777777" w:rsidR="00A95A4E" w:rsidRPr="005E7223" w:rsidRDefault="00A95A4E" w:rsidP="00343FC3">
            <w:pPr>
              <w:widowControl w:val="0"/>
              <w:spacing w:after="0" w:line="240" w:lineRule="auto"/>
            </w:pPr>
            <w:r>
              <w:t>Piratas informáticos</w:t>
            </w:r>
          </w:p>
          <w:p w14:paraId="6C7FF9DD" w14:textId="77777777" w:rsidR="00A95A4E" w:rsidRPr="005E7223" w:rsidRDefault="00A95A4E" w:rsidP="00343FC3">
            <w:pPr>
              <w:widowControl w:val="0"/>
              <w:spacing w:after="0" w:line="240" w:lineRule="auto"/>
            </w:pPr>
            <w:r>
              <w:t>Pérdida de datos</w:t>
            </w:r>
          </w:p>
          <w:p w14:paraId="04A183FB" w14:textId="77777777" w:rsidR="00A95A4E" w:rsidRPr="005E7223" w:rsidRDefault="00A95A4E" w:rsidP="00343FC3">
            <w:pPr>
              <w:widowControl w:val="0"/>
              <w:spacing w:after="0" w:line="240" w:lineRule="auto"/>
            </w:pPr>
            <w:proofErr w:type="spellStart"/>
            <w:r>
              <w:t>Ransomware</w:t>
            </w:r>
            <w:proofErr w:type="spellEnd"/>
          </w:p>
          <w:p w14:paraId="4350EEDA" w14:textId="77777777" w:rsidR="00A95A4E" w:rsidRPr="005E7223" w:rsidRDefault="00A95A4E" w:rsidP="00343FC3">
            <w:pPr>
              <w:widowControl w:val="0"/>
              <w:spacing w:after="0" w:line="240" w:lineRule="auto"/>
            </w:pPr>
            <w:r>
              <w:t>Actividades relacionadas con guerra cibernética</w:t>
            </w:r>
          </w:p>
          <w:p w14:paraId="12E803A7" w14:textId="77777777" w:rsidR="00A95A4E" w:rsidRPr="005E7223" w:rsidRDefault="00A95A4E" w:rsidP="00343FC3">
            <w:pPr>
              <w:widowControl w:val="0"/>
              <w:spacing w:after="0" w:line="240" w:lineRule="auto"/>
            </w:pPr>
            <w:r>
              <w:t>____________________________</w:t>
            </w:r>
          </w:p>
        </w:tc>
        <w:tc>
          <w:tcPr>
            <w:tcW w:w="1725" w:type="dxa"/>
            <w:shd w:val="clear" w:color="auto" w:fill="auto"/>
            <w:tcMar>
              <w:top w:w="100" w:type="dxa"/>
              <w:left w:w="100" w:type="dxa"/>
              <w:bottom w:w="100" w:type="dxa"/>
              <w:right w:w="100" w:type="dxa"/>
            </w:tcMar>
          </w:tcPr>
          <w:p w14:paraId="69E0EB11" w14:textId="77777777" w:rsidR="00A95A4E" w:rsidRPr="005E7223" w:rsidRDefault="00A95A4E" w:rsidP="00343FC3">
            <w:pPr>
              <w:widowControl w:val="0"/>
              <w:spacing w:after="0" w:line="240" w:lineRule="auto"/>
              <w:jc w:val="center"/>
            </w:pPr>
            <w:r>
              <w:rPr>
                <w:rFonts w:ascii="Cambria" w:hAnsi="Cambria"/>
              </w:rPr>
              <w:t>▢</w:t>
            </w:r>
          </w:p>
          <w:p w14:paraId="74A6DD5D" w14:textId="77777777" w:rsidR="00A95A4E" w:rsidRPr="005E7223" w:rsidRDefault="00A95A4E" w:rsidP="00343FC3">
            <w:pPr>
              <w:widowControl w:val="0"/>
              <w:spacing w:after="0" w:line="240" w:lineRule="auto"/>
              <w:jc w:val="center"/>
            </w:pPr>
            <w:r>
              <w:rPr>
                <w:rFonts w:ascii="Cambria" w:hAnsi="Cambria"/>
              </w:rPr>
              <w:t>▢</w:t>
            </w:r>
          </w:p>
          <w:p w14:paraId="40873218" w14:textId="77777777" w:rsidR="00A95A4E" w:rsidRPr="005E7223" w:rsidRDefault="00A95A4E" w:rsidP="00343FC3">
            <w:pPr>
              <w:widowControl w:val="0"/>
              <w:spacing w:after="0" w:line="240" w:lineRule="auto"/>
              <w:jc w:val="center"/>
            </w:pPr>
            <w:r>
              <w:rPr>
                <w:rFonts w:ascii="Cambria" w:hAnsi="Cambria"/>
              </w:rPr>
              <w:t>▢</w:t>
            </w:r>
          </w:p>
          <w:p w14:paraId="1D999F8F" w14:textId="77777777" w:rsidR="00A95A4E" w:rsidRPr="005E7223" w:rsidRDefault="00A95A4E" w:rsidP="00343FC3">
            <w:pPr>
              <w:widowControl w:val="0"/>
              <w:spacing w:after="0" w:line="240" w:lineRule="auto"/>
              <w:jc w:val="center"/>
            </w:pPr>
            <w:r>
              <w:rPr>
                <w:rFonts w:ascii="Cambria" w:hAnsi="Cambria"/>
              </w:rPr>
              <w:t>▢</w:t>
            </w:r>
          </w:p>
          <w:p w14:paraId="298AE673" w14:textId="77777777" w:rsidR="00A95A4E" w:rsidRPr="005E7223" w:rsidRDefault="00A95A4E" w:rsidP="00343FC3">
            <w:pPr>
              <w:widowControl w:val="0"/>
              <w:spacing w:after="0" w:line="240" w:lineRule="auto"/>
              <w:jc w:val="center"/>
            </w:pPr>
            <w:r>
              <w:rPr>
                <w:rFonts w:ascii="Cambria" w:hAnsi="Cambria"/>
              </w:rPr>
              <w:t>▢</w:t>
            </w:r>
          </w:p>
          <w:p w14:paraId="50B797C7" w14:textId="77777777" w:rsidR="00A95A4E" w:rsidRPr="005E7223" w:rsidRDefault="00A95A4E" w:rsidP="00343FC3">
            <w:pPr>
              <w:widowControl w:val="0"/>
              <w:spacing w:after="0" w:line="240" w:lineRule="auto"/>
              <w:jc w:val="center"/>
            </w:pPr>
            <w:r>
              <w:rPr>
                <w:rFonts w:ascii="Cambria" w:hAnsi="Cambria"/>
              </w:rPr>
              <w:t>▢</w:t>
            </w:r>
          </w:p>
        </w:tc>
        <w:tc>
          <w:tcPr>
            <w:tcW w:w="1650" w:type="dxa"/>
            <w:shd w:val="clear" w:color="auto" w:fill="auto"/>
            <w:tcMar>
              <w:top w:w="100" w:type="dxa"/>
              <w:left w:w="100" w:type="dxa"/>
              <w:bottom w:w="100" w:type="dxa"/>
              <w:right w:w="100" w:type="dxa"/>
            </w:tcMar>
          </w:tcPr>
          <w:p w14:paraId="2E468A81" w14:textId="77777777" w:rsidR="00A95A4E" w:rsidRPr="005E7223" w:rsidRDefault="00A95A4E" w:rsidP="00343FC3">
            <w:pPr>
              <w:widowControl w:val="0"/>
              <w:spacing w:after="0" w:line="240" w:lineRule="auto"/>
              <w:jc w:val="center"/>
            </w:pPr>
            <w:r>
              <w:t>________</w:t>
            </w:r>
          </w:p>
          <w:p w14:paraId="633C4F34" w14:textId="77777777" w:rsidR="00A95A4E" w:rsidRPr="005E7223" w:rsidRDefault="00A95A4E" w:rsidP="00343FC3">
            <w:pPr>
              <w:widowControl w:val="0"/>
              <w:spacing w:after="0" w:line="240" w:lineRule="auto"/>
              <w:jc w:val="center"/>
            </w:pPr>
            <w:r>
              <w:t>________</w:t>
            </w:r>
          </w:p>
          <w:p w14:paraId="1BB75DA7" w14:textId="77777777" w:rsidR="00A95A4E" w:rsidRPr="005E7223" w:rsidRDefault="00A95A4E" w:rsidP="00343FC3">
            <w:pPr>
              <w:widowControl w:val="0"/>
              <w:spacing w:after="0" w:line="240" w:lineRule="auto"/>
              <w:jc w:val="center"/>
            </w:pPr>
            <w:r>
              <w:t>________</w:t>
            </w:r>
          </w:p>
          <w:p w14:paraId="64908863" w14:textId="77777777" w:rsidR="00A95A4E" w:rsidRPr="005E7223" w:rsidRDefault="00A95A4E" w:rsidP="00343FC3">
            <w:pPr>
              <w:widowControl w:val="0"/>
              <w:spacing w:after="0" w:line="240" w:lineRule="auto"/>
              <w:jc w:val="center"/>
            </w:pPr>
            <w:r>
              <w:t>________</w:t>
            </w:r>
          </w:p>
          <w:p w14:paraId="17CD2B10" w14:textId="77777777" w:rsidR="00A95A4E" w:rsidRPr="005E7223" w:rsidRDefault="00A95A4E" w:rsidP="00343FC3">
            <w:pPr>
              <w:widowControl w:val="0"/>
              <w:spacing w:after="0" w:line="240" w:lineRule="auto"/>
              <w:jc w:val="center"/>
            </w:pPr>
            <w:r>
              <w:t>________</w:t>
            </w:r>
          </w:p>
          <w:p w14:paraId="34F9CA46" w14:textId="77777777" w:rsidR="00A95A4E" w:rsidRPr="005E7223" w:rsidRDefault="00A95A4E" w:rsidP="00343FC3">
            <w:pPr>
              <w:widowControl w:val="0"/>
              <w:spacing w:after="0" w:line="240" w:lineRule="auto"/>
              <w:jc w:val="center"/>
            </w:pPr>
            <w:r>
              <w:t>________</w:t>
            </w:r>
          </w:p>
        </w:tc>
      </w:tr>
      <w:tr w:rsidR="00A95A4E" w:rsidRPr="005E7223" w14:paraId="56FE5554" w14:textId="77777777" w:rsidTr="00343FC3">
        <w:tc>
          <w:tcPr>
            <w:tcW w:w="2340" w:type="dxa"/>
            <w:shd w:val="clear" w:color="auto" w:fill="auto"/>
            <w:tcMar>
              <w:top w:w="100" w:type="dxa"/>
              <w:left w:w="100" w:type="dxa"/>
              <w:bottom w:w="100" w:type="dxa"/>
              <w:right w:w="100" w:type="dxa"/>
            </w:tcMar>
          </w:tcPr>
          <w:p w14:paraId="1E2E26BD" w14:textId="77777777" w:rsidR="00A95A4E" w:rsidRPr="005E7223" w:rsidRDefault="00A95A4E" w:rsidP="00343FC3">
            <w:pPr>
              <w:widowControl w:val="0"/>
              <w:spacing w:after="0" w:line="240" w:lineRule="auto"/>
              <w:rPr>
                <w:b/>
              </w:rPr>
            </w:pPr>
            <w:r>
              <w:rPr>
                <w:b/>
              </w:rPr>
              <w:t>Externa</w:t>
            </w:r>
          </w:p>
        </w:tc>
        <w:tc>
          <w:tcPr>
            <w:tcW w:w="3645" w:type="dxa"/>
            <w:shd w:val="clear" w:color="auto" w:fill="auto"/>
            <w:tcMar>
              <w:top w:w="100" w:type="dxa"/>
              <w:left w:w="100" w:type="dxa"/>
              <w:bottom w:w="100" w:type="dxa"/>
              <w:right w:w="100" w:type="dxa"/>
            </w:tcMar>
          </w:tcPr>
          <w:p w14:paraId="6B90D5C8" w14:textId="77777777" w:rsidR="00A95A4E" w:rsidRPr="005E7223" w:rsidRDefault="00A95A4E" w:rsidP="00343FC3">
            <w:pPr>
              <w:widowControl w:val="0"/>
              <w:spacing w:after="0" w:line="240" w:lineRule="auto"/>
            </w:pPr>
            <w:r>
              <w:t>Recesión</w:t>
            </w:r>
          </w:p>
          <w:p w14:paraId="2E66518B" w14:textId="77777777" w:rsidR="00A95A4E" w:rsidRPr="005E7223" w:rsidRDefault="00A95A4E" w:rsidP="00343FC3">
            <w:pPr>
              <w:widowControl w:val="0"/>
              <w:spacing w:after="0" w:line="240" w:lineRule="auto"/>
            </w:pPr>
            <w:r>
              <w:t>Desobediencia civil</w:t>
            </w:r>
          </w:p>
          <w:p w14:paraId="26530CF3" w14:textId="77777777" w:rsidR="00A95A4E" w:rsidRPr="005E7223" w:rsidRDefault="00A95A4E" w:rsidP="00343FC3">
            <w:pPr>
              <w:widowControl w:val="0"/>
              <w:spacing w:after="0" w:line="240" w:lineRule="auto"/>
            </w:pPr>
            <w:r>
              <w:t>Actividad terrorista</w:t>
            </w:r>
          </w:p>
          <w:p w14:paraId="5B249CBE" w14:textId="77777777" w:rsidR="00A95A4E" w:rsidRPr="005E7223" w:rsidRDefault="00A95A4E" w:rsidP="00343FC3">
            <w:pPr>
              <w:widowControl w:val="0"/>
              <w:spacing w:after="0" w:line="240" w:lineRule="auto"/>
            </w:pPr>
            <w:r>
              <w:t>Guerra/invasión</w:t>
            </w:r>
          </w:p>
          <w:p w14:paraId="269E1664" w14:textId="77777777" w:rsidR="00A95A4E" w:rsidRPr="005E7223" w:rsidRDefault="00A95A4E" w:rsidP="00343FC3">
            <w:pPr>
              <w:widowControl w:val="0"/>
              <w:spacing w:after="0" w:line="240" w:lineRule="auto"/>
            </w:pPr>
            <w:r>
              <w:t>Interferencia política/cambios en políticas</w:t>
            </w:r>
          </w:p>
          <w:p w14:paraId="19CDCD5A" w14:textId="77777777" w:rsidR="00A95A4E" w:rsidRPr="005E7223" w:rsidRDefault="00A95A4E" w:rsidP="00343FC3">
            <w:pPr>
              <w:widowControl w:val="0"/>
              <w:spacing w:after="0" w:line="240" w:lineRule="auto"/>
            </w:pPr>
            <w:r>
              <w:t>Hurto</w:t>
            </w:r>
          </w:p>
          <w:p w14:paraId="074BB311" w14:textId="77777777" w:rsidR="00A95A4E" w:rsidRPr="005E7223" w:rsidRDefault="00A95A4E" w:rsidP="00343FC3">
            <w:pPr>
              <w:widowControl w:val="0"/>
              <w:spacing w:after="0" w:line="240" w:lineRule="auto"/>
            </w:pPr>
            <w:r>
              <w:t>Cambios tecnológicos/relevancia</w:t>
            </w:r>
          </w:p>
          <w:p w14:paraId="7E213D95" w14:textId="77777777" w:rsidR="00A95A4E" w:rsidRPr="005E7223" w:rsidRDefault="00A95A4E" w:rsidP="00343FC3">
            <w:pPr>
              <w:widowControl w:val="0"/>
              <w:spacing w:after="0" w:line="240" w:lineRule="auto"/>
            </w:pPr>
            <w:r>
              <w:t>____________________________</w:t>
            </w:r>
          </w:p>
        </w:tc>
        <w:tc>
          <w:tcPr>
            <w:tcW w:w="1725" w:type="dxa"/>
            <w:shd w:val="clear" w:color="auto" w:fill="auto"/>
            <w:tcMar>
              <w:top w:w="100" w:type="dxa"/>
              <w:left w:w="100" w:type="dxa"/>
              <w:bottom w:w="100" w:type="dxa"/>
              <w:right w:w="100" w:type="dxa"/>
            </w:tcMar>
          </w:tcPr>
          <w:p w14:paraId="5C4475FD" w14:textId="77777777" w:rsidR="00A95A4E" w:rsidRPr="005E7223" w:rsidRDefault="00A95A4E" w:rsidP="00343FC3">
            <w:pPr>
              <w:widowControl w:val="0"/>
              <w:spacing w:after="0" w:line="240" w:lineRule="auto"/>
              <w:jc w:val="center"/>
            </w:pPr>
            <w:r>
              <w:rPr>
                <w:rFonts w:ascii="Cambria" w:hAnsi="Cambria"/>
              </w:rPr>
              <w:t>▢</w:t>
            </w:r>
          </w:p>
          <w:p w14:paraId="496F444D" w14:textId="77777777" w:rsidR="00A95A4E" w:rsidRPr="005E7223" w:rsidRDefault="00A95A4E" w:rsidP="00343FC3">
            <w:pPr>
              <w:widowControl w:val="0"/>
              <w:spacing w:after="0" w:line="240" w:lineRule="auto"/>
              <w:jc w:val="center"/>
            </w:pPr>
            <w:r>
              <w:rPr>
                <w:rFonts w:ascii="Cambria" w:hAnsi="Cambria"/>
              </w:rPr>
              <w:t>▢</w:t>
            </w:r>
          </w:p>
          <w:p w14:paraId="4C9C0C33" w14:textId="77777777" w:rsidR="00A95A4E" w:rsidRPr="005E7223" w:rsidRDefault="00A95A4E" w:rsidP="00343FC3">
            <w:pPr>
              <w:widowControl w:val="0"/>
              <w:spacing w:after="0" w:line="240" w:lineRule="auto"/>
              <w:jc w:val="center"/>
            </w:pPr>
            <w:r>
              <w:rPr>
                <w:rFonts w:ascii="Cambria" w:hAnsi="Cambria"/>
              </w:rPr>
              <w:t>▢</w:t>
            </w:r>
          </w:p>
          <w:p w14:paraId="198CCC48" w14:textId="77777777" w:rsidR="00A95A4E" w:rsidRPr="005E7223" w:rsidRDefault="00A95A4E" w:rsidP="00343FC3">
            <w:pPr>
              <w:widowControl w:val="0"/>
              <w:spacing w:after="0" w:line="240" w:lineRule="auto"/>
              <w:jc w:val="center"/>
            </w:pPr>
            <w:r>
              <w:rPr>
                <w:rFonts w:ascii="Cambria" w:hAnsi="Cambria"/>
              </w:rPr>
              <w:t>▢</w:t>
            </w:r>
          </w:p>
          <w:p w14:paraId="4985B222" w14:textId="77777777" w:rsidR="00A95A4E" w:rsidRPr="005E7223" w:rsidRDefault="00A95A4E" w:rsidP="00343FC3">
            <w:pPr>
              <w:widowControl w:val="0"/>
              <w:spacing w:after="0" w:line="240" w:lineRule="auto"/>
              <w:jc w:val="center"/>
            </w:pPr>
            <w:r>
              <w:rPr>
                <w:rFonts w:ascii="Cambria" w:hAnsi="Cambria"/>
              </w:rPr>
              <w:t>▢</w:t>
            </w:r>
          </w:p>
          <w:p w14:paraId="290FA33C" w14:textId="77777777" w:rsidR="00A95A4E" w:rsidRPr="005E7223" w:rsidRDefault="00A95A4E" w:rsidP="00343FC3">
            <w:pPr>
              <w:widowControl w:val="0"/>
              <w:spacing w:after="0" w:line="240" w:lineRule="auto"/>
              <w:jc w:val="center"/>
            </w:pPr>
            <w:r>
              <w:rPr>
                <w:rFonts w:ascii="Cambria" w:hAnsi="Cambria"/>
              </w:rPr>
              <w:t>▢</w:t>
            </w:r>
          </w:p>
          <w:p w14:paraId="57F60951" w14:textId="77777777" w:rsidR="00A95A4E" w:rsidRPr="005E7223" w:rsidRDefault="00A95A4E" w:rsidP="00343FC3">
            <w:pPr>
              <w:widowControl w:val="0"/>
              <w:spacing w:after="0" w:line="240" w:lineRule="auto"/>
              <w:jc w:val="center"/>
            </w:pPr>
            <w:r>
              <w:rPr>
                <w:rFonts w:ascii="Cambria" w:hAnsi="Cambria"/>
              </w:rPr>
              <w:t>▢</w:t>
            </w:r>
          </w:p>
          <w:p w14:paraId="14D03E12" w14:textId="77777777" w:rsidR="00A95A4E" w:rsidRPr="005E7223" w:rsidRDefault="00A95A4E" w:rsidP="00343FC3">
            <w:pPr>
              <w:widowControl w:val="0"/>
              <w:spacing w:after="0" w:line="240" w:lineRule="auto"/>
              <w:jc w:val="center"/>
            </w:pPr>
            <w:r>
              <w:rPr>
                <w:rFonts w:ascii="Cambria" w:hAnsi="Cambria"/>
              </w:rPr>
              <w:t>▢</w:t>
            </w:r>
          </w:p>
        </w:tc>
        <w:tc>
          <w:tcPr>
            <w:tcW w:w="1650" w:type="dxa"/>
            <w:shd w:val="clear" w:color="auto" w:fill="auto"/>
            <w:tcMar>
              <w:top w:w="100" w:type="dxa"/>
              <w:left w:w="100" w:type="dxa"/>
              <w:bottom w:w="100" w:type="dxa"/>
              <w:right w:w="100" w:type="dxa"/>
            </w:tcMar>
          </w:tcPr>
          <w:p w14:paraId="13EA039F" w14:textId="77777777" w:rsidR="00A95A4E" w:rsidRPr="005E7223" w:rsidRDefault="00A95A4E" w:rsidP="00343FC3">
            <w:pPr>
              <w:widowControl w:val="0"/>
              <w:spacing w:after="0" w:line="240" w:lineRule="auto"/>
              <w:jc w:val="center"/>
            </w:pPr>
            <w:r>
              <w:t>________</w:t>
            </w:r>
          </w:p>
          <w:p w14:paraId="13999E64" w14:textId="77777777" w:rsidR="00A95A4E" w:rsidRPr="005E7223" w:rsidRDefault="00A95A4E" w:rsidP="00343FC3">
            <w:pPr>
              <w:widowControl w:val="0"/>
              <w:spacing w:after="0" w:line="240" w:lineRule="auto"/>
              <w:jc w:val="center"/>
            </w:pPr>
            <w:r>
              <w:t>________</w:t>
            </w:r>
          </w:p>
          <w:p w14:paraId="075E1B94" w14:textId="77777777" w:rsidR="00A95A4E" w:rsidRPr="005E7223" w:rsidRDefault="00A95A4E" w:rsidP="00343FC3">
            <w:pPr>
              <w:widowControl w:val="0"/>
              <w:spacing w:after="0" w:line="240" w:lineRule="auto"/>
              <w:jc w:val="center"/>
            </w:pPr>
            <w:r>
              <w:t>________</w:t>
            </w:r>
          </w:p>
          <w:p w14:paraId="4054A78D" w14:textId="77777777" w:rsidR="00A95A4E" w:rsidRPr="005E7223" w:rsidRDefault="00A95A4E" w:rsidP="00343FC3">
            <w:pPr>
              <w:widowControl w:val="0"/>
              <w:spacing w:after="0" w:line="240" w:lineRule="auto"/>
              <w:jc w:val="center"/>
            </w:pPr>
            <w:r>
              <w:t>________</w:t>
            </w:r>
          </w:p>
          <w:p w14:paraId="0AAC9B33" w14:textId="77777777" w:rsidR="00A95A4E" w:rsidRPr="005E7223" w:rsidRDefault="00A95A4E" w:rsidP="00343FC3">
            <w:pPr>
              <w:widowControl w:val="0"/>
              <w:spacing w:after="0" w:line="240" w:lineRule="auto"/>
              <w:jc w:val="center"/>
            </w:pPr>
            <w:r>
              <w:t>________</w:t>
            </w:r>
          </w:p>
          <w:p w14:paraId="1ACAB83D" w14:textId="77777777" w:rsidR="00A95A4E" w:rsidRPr="005E7223" w:rsidRDefault="00A95A4E" w:rsidP="00343FC3">
            <w:pPr>
              <w:widowControl w:val="0"/>
              <w:spacing w:after="0" w:line="240" w:lineRule="auto"/>
              <w:jc w:val="center"/>
            </w:pPr>
            <w:r>
              <w:t>________</w:t>
            </w:r>
          </w:p>
          <w:p w14:paraId="6E0AC54A" w14:textId="77777777" w:rsidR="00A95A4E" w:rsidRPr="005E7223" w:rsidRDefault="00A95A4E" w:rsidP="00343FC3">
            <w:pPr>
              <w:widowControl w:val="0"/>
              <w:spacing w:after="0" w:line="240" w:lineRule="auto"/>
              <w:jc w:val="center"/>
            </w:pPr>
            <w:r>
              <w:t>________</w:t>
            </w:r>
          </w:p>
          <w:p w14:paraId="2E3F8C83" w14:textId="77777777" w:rsidR="00A95A4E" w:rsidRPr="005E7223" w:rsidRDefault="00A95A4E" w:rsidP="00343FC3">
            <w:pPr>
              <w:widowControl w:val="0"/>
              <w:spacing w:after="0" w:line="240" w:lineRule="auto"/>
              <w:jc w:val="center"/>
            </w:pPr>
            <w:r>
              <w:t>________</w:t>
            </w:r>
          </w:p>
        </w:tc>
      </w:tr>
      <w:tr w:rsidR="00A95A4E" w:rsidRPr="005E7223" w14:paraId="53C0B12A" w14:textId="77777777" w:rsidTr="00343FC3">
        <w:tc>
          <w:tcPr>
            <w:tcW w:w="2340" w:type="dxa"/>
            <w:shd w:val="clear" w:color="auto" w:fill="auto"/>
            <w:tcMar>
              <w:top w:w="100" w:type="dxa"/>
              <w:left w:w="100" w:type="dxa"/>
              <w:bottom w:w="100" w:type="dxa"/>
              <w:right w:w="100" w:type="dxa"/>
            </w:tcMar>
          </w:tcPr>
          <w:p w14:paraId="761C6C40" w14:textId="77777777" w:rsidR="00A95A4E" w:rsidRPr="005E7223" w:rsidRDefault="00A95A4E" w:rsidP="00343FC3">
            <w:pPr>
              <w:widowControl w:val="0"/>
              <w:spacing w:after="0" w:line="240" w:lineRule="auto"/>
              <w:rPr>
                <w:b/>
              </w:rPr>
            </w:pPr>
            <w:r>
              <w:rPr>
                <w:b/>
              </w:rPr>
              <w:lastRenderedPageBreak/>
              <w:t>Asuntos financieros</w:t>
            </w:r>
          </w:p>
        </w:tc>
        <w:tc>
          <w:tcPr>
            <w:tcW w:w="3645" w:type="dxa"/>
            <w:shd w:val="clear" w:color="auto" w:fill="auto"/>
            <w:tcMar>
              <w:top w:w="100" w:type="dxa"/>
              <w:left w:w="100" w:type="dxa"/>
              <w:bottom w:w="100" w:type="dxa"/>
              <w:right w:w="100" w:type="dxa"/>
            </w:tcMar>
          </w:tcPr>
          <w:p w14:paraId="3B71D34E" w14:textId="77777777" w:rsidR="00A95A4E" w:rsidRPr="005E7223" w:rsidRDefault="00A95A4E" w:rsidP="00343FC3">
            <w:pPr>
              <w:widowControl w:val="0"/>
              <w:spacing w:after="0" w:line="240" w:lineRule="auto"/>
            </w:pPr>
            <w:r>
              <w:t>Problemas de flujo monetario/liquidez</w:t>
            </w:r>
          </w:p>
          <w:p w14:paraId="18C41B26" w14:textId="77777777" w:rsidR="00A95A4E" w:rsidRPr="005E7223" w:rsidRDefault="00A95A4E" w:rsidP="00343FC3">
            <w:pPr>
              <w:widowControl w:val="0"/>
              <w:spacing w:after="0" w:line="240" w:lineRule="auto"/>
            </w:pPr>
            <w:r>
              <w:t>Falta de capital</w:t>
            </w:r>
          </w:p>
          <w:p w14:paraId="3652430B" w14:textId="77777777" w:rsidR="00A95A4E" w:rsidRPr="005E7223" w:rsidRDefault="00A95A4E" w:rsidP="00343FC3">
            <w:pPr>
              <w:widowControl w:val="0"/>
              <w:spacing w:after="0" w:line="240" w:lineRule="auto"/>
            </w:pPr>
            <w:r>
              <w:t>Malversación financiera</w:t>
            </w:r>
          </w:p>
          <w:p w14:paraId="0CE2C65B" w14:textId="77777777" w:rsidR="00A95A4E" w:rsidRPr="005E7223" w:rsidRDefault="00A95A4E" w:rsidP="00343FC3">
            <w:pPr>
              <w:widowControl w:val="0"/>
              <w:spacing w:after="0" w:line="240" w:lineRule="auto"/>
            </w:pPr>
            <w:r>
              <w:t>Deuda incobrable</w:t>
            </w:r>
          </w:p>
          <w:p w14:paraId="72E03DDD" w14:textId="77777777" w:rsidR="00A95A4E" w:rsidRPr="005E7223" w:rsidRDefault="00A95A4E" w:rsidP="00343FC3">
            <w:pPr>
              <w:widowControl w:val="0"/>
              <w:spacing w:after="0" w:line="240" w:lineRule="auto"/>
            </w:pPr>
            <w:r>
              <w:t>Riesgo de intereses</w:t>
            </w:r>
          </w:p>
          <w:p w14:paraId="1FB238F4" w14:textId="77777777" w:rsidR="00A95A4E" w:rsidRPr="005E7223" w:rsidRDefault="00A95A4E" w:rsidP="00343FC3">
            <w:pPr>
              <w:widowControl w:val="0"/>
              <w:spacing w:after="0" w:line="240" w:lineRule="auto"/>
            </w:pPr>
            <w:r>
              <w:t>Riesgo de tipo de cambio</w:t>
            </w:r>
          </w:p>
          <w:p w14:paraId="133FB140" w14:textId="77777777" w:rsidR="00A95A4E" w:rsidRPr="005E7223" w:rsidRDefault="00A95A4E" w:rsidP="00343FC3">
            <w:pPr>
              <w:widowControl w:val="0"/>
              <w:spacing w:after="0" w:line="240" w:lineRule="auto"/>
            </w:pPr>
            <w:r>
              <w:t>Exposición de fondos públicos</w:t>
            </w:r>
          </w:p>
          <w:p w14:paraId="0D7F981B" w14:textId="77777777" w:rsidR="00A95A4E" w:rsidRPr="005E7223" w:rsidRDefault="00A95A4E" w:rsidP="00343FC3">
            <w:pPr>
              <w:widowControl w:val="0"/>
              <w:spacing w:after="0" w:line="240" w:lineRule="auto"/>
            </w:pPr>
            <w:r>
              <w:t>____________________________</w:t>
            </w:r>
          </w:p>
        </w:tc>
        <w:tc>
          <w:tcPr>
            <w:tcW w:w="1725" w:type="dxa"/>
            <w:shd w:val="clear" w:color="auto" w:fill="auto"/>
            <w:tcMar>
              <w:top w:w="100" w:type="dxa"/>
              <w:left w:w="100" w:type="dxa"/>
              <w:bottom w:w="100" w:type="dxa"/>
              <w:right w:w="100" w:type="dxa"/>
            </w:tcMar>
          </w:tcPr>
          <w:p w14:paraId="72FAEB98" w14:textId="77777777" w:rsidR="00A95A4E" w:rsidRPr="005E7223" w:rsidRDefault="00A95A4E" w:rsidP="00343FC3">
            <w:pPr>
              <w:widowControl w:val="0"/>
              <w:spacing w:after="0" w:line="240" w:lineRule="auto"/>
              <w:jc w:val="center"/>
            </w:pPr>
            <w:r>
              <w:rPr>
                <w:rFonts w:ascii="Cambria" w:hAnsi="Cambria"/>
              </w:rPr>
              <w:t>▢</w:t>
            </w:r>
          </w:p>
          <w:p w14:paraId="1F2D115E" w14:textId="77777777" w:rsidR="00A95A4E" w:rsidRPr="005E7223" w:rsidRDefault="00A95A4E" w:rsidP="00343FC3">
            <w:pPr>
              <w:widowControl w:val="0"/>
              <w:spacing w:after="0" w:line="240" w:lineRule="auto"/>
              <w:jc w:val="center"/>
            </w:pPr>
            <w:r>
              <w:rPr>
                <w:rFonts w:ascii="Cambria" w:hAnsi="Cambria"/>
              </w:rPr>
              <w:t>▢</w:t>
            </w:r>
          </w:p>
          <w:p w14:paraId="1F001366" w14:textId="77777777" w:rsidR="00A95A4E" w:rsidRPr="005E7223" w:rsidRDefault="00A95A4E" w:rsidP="00343FC3">
            <w:pPr>
              <w:widowControl w:val="0"/>
              <w:spacing w:after="0" w:line="240" w:lineRule="auto"/>
              <w:jc w:val="center"/>
            </w:pPr>
            <w:r>
              <w:rPr>
                <w:rFonts w:ascii="Cambria" w:hAnsi="Cambria"/>
              </w:rPr>
              <w:t>▢</w:t>
            </w:r>
          </w:p>
          <w:p w14:paraId="60F4F822" w14:textId="77777777" w:rsidR="00A95A4E" w:rsidRPr="005E7223" w:rsidRDefault="00A95A4E" w:rsidP="00343FC3">
            <w:pPr>
              <w:widowControl w:val="0"/>
              <w:spacing w:after="0" w:line="240" w:lineRule="auto"/>
              <w:jc w:val="center"/>
            </w:pPr>
            <w:r>
              <w:rPr>
                <w:rFonts w:ascii="Cambria" w:hAnsi="Cambria"/>
              </w:rPr>
              <w:t>▢</w:t>
            </w:r>
          </w:p>
          <w:p w14:paraId="30E02684" w14:textId="77777777" w:rsidR="00A95A4E" w:rsidRPr="005E7223" w:rsidRDefault="00A95A4E" w:rsidP="00343FC3">
            <w:pPr>
              <w:widowControl w:val="0"/>
              <w:spacing w:after="0" w:line="240" w:lineRule="auto"/>
              <w:jc w:val="center"/>
            </w:pPr>
            <w:r>
              <w:rPr>
                <w:rFonts w:ascii="Cambria" w:hAnsi="Cambria"/>
              </w:rPr>
              <w:t>▢</w:t>
            </w:r>
          </w:p>
          <w:p w14:paraId="22325A97" w14:textId="77777777" w:rsidR="00A95A4E" w:rsidRPr="005E7223" w:rsidRDefault="00A95A4E" w:rsidP="00343FC3">
            <w:pPr>
              <w:widowControl w:val="0"/>
              <w:spacing w:after="0" w:line="240" w:lineRule="auto"/>
              <w:jc w:val="center"/>
            </w:pPr>
            <w:r>
              <w:rPr>
                <w:rFonts w:ascii="Cambria" w:hAnsi="Cambria"/>
              </w:rPr>
              <w:t>▢</w:t>
            </w:r>
          </w:p>
          <w:p w14:paraId="00CA1505" w14:textId="77777777" w:rsidR="00A95A4E" w:rsidRPr="005E7223" w:rsidRDefault="00A95A4E" w:rsidP="00343FC3">
            <w:pPr>
              <w:widowControl w:val="0"/>
              <w:spacing w:after="0" w:line="240" w:lineRule="auto"/>
              <w:jc w:val="center"/>
            </w:pPr>
            <w:r>
              <w:rPr>
                <w:rFonts w:ascii="Cambria" w:hAnsi="Cambria"/>
              </w:rPr>
              <w:t>▢</w:t>
            </w:r>
          </w:p>
          <w:p w14:paraId="63952333" w14:textId="77777777" w:rsidR="00A95A4E" w:rsidRPr="005E7223" w:rsidRDefault="00A95A4E" w:rsidP="00343FC3">
            <w:pPr>
              <w:widowControl w:val="0"/>
              <w:spacing w:after="0" w:line="240" w:lineRule="auto"/>
              <w:jc w:val="center"/>
            </w:pPr>
            <w:r>
              <w:rPr>
                <w:rFonts w:ascii="Cambria" w:hAnsi="Cambria"/>
              </w:rPr>
              <w:t>▢</w:t>
            </w:r>
          </w:p>
        </w:tc>
        <w:tc>
          <w:tcPr>
            <w:tcW w:w="1650" w:type="dxa"/>
            <w:shd w:val="clear" w:color="auto" w:fill="auto"/>
            <w:tcMar>
              <w:top w:w="100" w:type="dxa"/>
              <w:left w:w="100" w:type="dxa"/>
              <w:bottom w:w="100" w:type="dxa"/>
              <w:right w:w="100" w:type="dxa"/>
            </w:tcMar>
          </w:tcPr>
          <w:p w14:paraId="6B74592E" w14:textId="77777777" w:rsidR="00A95A4E" w:rsidRPr="005E7223" w:rsidRDefault="00A95A4E" w:rsidP="00343FC3">
            <w:pPr>
              <w:widowControl w:val="0"/>
              <w:spacing w:after="0" w:line="240" w:lineRule="auto"/>
              <w:jc w:val="center"/>
            </w:pPr>
            <w:r>
              <w:t>________</w:t>
            </w:r>
          </w:p>
          <w:p w14:paraId="698E3677" w14:textId="77777777" w:rsidR="00A95A4E" w:rsidRPr="005E7223" w:rsidRDefault="00A95A4E" w:rsidP="00343FC3">
            <w:pPr>
              <w:widowControl w:val="0"/>
              <w:spacing w:after="0" w:line="240" w:lineRule="auto"/>
              <w:jc w:val="center"/>
            </w:pPr>
            <w:r>
              <w:t>________</w:t>
            </w:r>
          </w:p>
          <w:p w14:paraId="0FCC5DB5" w14:textId="77777777" w:rsidR="00A95A4E" w:rsidRPr="005E7223" w:rsidRDefault="00A95A4E" w:rsidP="00343FC3">
            <w:pPr>
              <w:widowControl w:val="0"/>
              <w:spacing w:after="0" w:line="240" w:lineRule="auto"/>
              <w:jc w:val="center"/>
            </w:pPr>
            <w:r>
              <w:t>________</w:t>
            </w:r>
          </w:p>
          <w:p w14:paraId="2E33A081" w14:textId="77777777" w:rsidR="00A95A4E" w:rsidRPr="005E7223" w:rsidRDefault="00A95A4E" w:rsidP="00343FC3">
            <w:pPr>
              <w:widowControl w:val="0"/>
              <w:spacing w:after="0" w:line="240" w:lineRule="auto"/>
              <w:jc w:val="center"/>
            </w:pPr>
            <w:r>
              <w:t>________</w:t>
            </w:r>
          </w:p>
          <w:p w14:paraId="0DA12DBD" w14:textId="77777777" w:rsidR="00A95A4E" w:rsidRPr="005E7223" w:rsidRDefault="00A95A4E" w:rsidP="00343FC3">
            <w:pPr>
              <w:widowControl w:val="0"/>
              <w:spacing w:after="0" w:line="240" w:lineRule="auto"/>
              <w:jc w:val="center"/>
            </w:pPr>
            <w:r>
              <w:t>________</w:t>
            </w:r>
          </w:p>
          <w:p w14:paraId="7B6459F6" w14:textId="77777777" w:rsidR="00A95A4E" w:rsidRPr="005E7223" w:rsidRDefault="00A95A4E" w:rsidP="00343FC3">
            <w:pPr>
              <w:widowControl w:val="0"/>
              <w:spacing w:after="0" w:line="240" w:lineRule="auto"/>
              <w:jc w:val="center"/>
            </w:pPr>
            <w:r>
              <w:t>________</w:t>
            </w:r>
          </w:p>
          <w:p w14:paraId="53DC3C4F" w14:textId="77777777" w:rsidR="00A95A4E" w:rsidRPr="005E7223" w:rsidRDefault="00A95A4E" w:rsidP="00343FC3">
            <w:pPr>
              <w:widowControl w:val="0"/>
              <w:spacing w:after="0" w:line="240" w:lineRule="auto"/>
              <w:jc w:val="center"/>
            </w:pPr>
            <w:r>
              <w:t>________</w:t>
            </w:r>
          </w:p>
          <w:p w14:paraId="43028BF9" w14:textId="77777777" w:rsidR="00A95A4E" w:rsidRPr="005E7223" w:rsidRDefault="00A95A4E" w:rsidP="00343FC3">
            <w:pPr>
              <w:widowControl w:val="0"/>
              <w:spacing w:after="0" w:line="240" w:lineRule="auto"/>
              <w:jc w:val="center"/>
            </w:pPr>
            <w:r>
              <w:t>________</w:t>
            </w:r>
          </w:p>
        </w:tc>
      </w:tr>
      <w:tr w:rsidR="00A95A4E" w:rsidRPr="005E7223" w14:paraId="3C10BDF8" w14:textId="77777777" w:rsidTr="00343FC3">
        <w:tc>
          <w:tcPr>
            <w:tcW w:w="2340" w:type="dxa"/>
            <w:shd w:val="clear" w:color="auto" w:fill="auto"/>
            <w:tcMar>
              <w:top w:w="100" w:type="dxa"/>
              <w:left w:w="100" w:type="dxa"/>
              <w:bottom w:w="100" w:type="dxa"/>
              <w:right w:w="100" w:type="dxa"/>
            </w:tcMar>
          </w:tcPr>
          <w:p w14:paraId="22596CB4" w14:textId="77777777" w:rsidR="00A95A4E" w:rsidRPr="005E7223" w:rsidRDefault="00A95A4E" w:rsidP="00343FC3">
            <w:pPr>
              <w:widowControl w:val="0"/>
              <w:spacing w:after="0" w:line="240" w:lineRule="auto"/>
              <w:rPr>
                <w:b/>
              </w:rPr>
            </w:pPr>
            <w:r>
              <w:rPr>
                <w:b/>
              </w:rPr>
              <w:t>Tecnología e infraestructura</w:t>
            </w:r>
          </w:p>
        </w:tc>
        <w:tc>
          <w:tcPr>
            <w:tcW w:w="3645" w:type="dxa"/>
            <w:shd w:val="clear" w:color="auto" w:fill="auto"/>
            <w:tcMar>
              <w:top w:w="100" w:type="dxa"/>
              <w:left w:w="100" w:type="dxa"/>
              <w:bottom w:w="100" w:type="dxa"/>
              <w:right w:w="100" w:type="dxa"/>
            </w:tcMar>
          </w:tcPr>
          <w:p w14:paraId="5BAC0410" w14:textId="77777777" w:rsidR="00A95A4E" w:rsidRPr="005E7223" w:rsidRDefault="00A95A4E" w:rsidP="00343FC3">
            <w:pPr>
              <w:widowControl w:val="0"/>
              <w:spacing w:after="0" w:line="240" w:lineRule="auto"/>
            </w:pPr>
            <w:r>
              <w:t>Falla de red – global</w:t>
            </w:r>
          </w:p>
          <w:p w14:paraId="7124CF5F" w14:textId="77777777" w:rsidR="00A95A4E" w:rsidRPr="005E7223" w:rsidRDefault="00A95A4E" w:rsidP="00343FC3">
            <w:pPr>
              <w:widowControl w:val="0"/>
              <w:spacing w:after="0" w:line="240" w:lineRule="auto"/>
            </w:pPr>
            <w:r>
              <w:t>Electricidad – fallas de cuadrícula</w:t>
            </w:r>
          </w:p>
          <w:p w14:paraId="2C346F7E" w14:textId="77777777" w:rsidR="00A95A4E" w:rsidRPr="005E7223" w:rsidRDefault="00A95A4E" w:rsidP="00343FC3">
            <w:pPr>
              <w:widowControl w:val="0"/>
              <w:spacing w:after="0" w:line="240" w:lineRule="auto"/>
            </w:pPr>
            <w:r>
              <w:t>Fallas de CA</w:t>
            </w:r>
          </w:p>
          <w:p w14:paraId="72A5F18A" w14:textId="77777777" w:rsidR="00A95A4E" w:rsidRPr="005E7223" w:rsidRDefault="00A95A4E" w:rsidP="00343FC3">
            <w:pPr>
              <w:widowControl w:val="0"/>
              <w:spacing w:after="0" w:line="240" w:lineRule="auto"/>
            </w:pPr>
            <w:r>
              <w:t>Fallas de centros de datos</w:t>
            </w:r>
          </w:p>
          <w:p w14:paraId="633020E2" w14:textId="77777777" w:rsidR="00A95A4E" w:rsidRPr="005E7223" w:rsidRDefault="00A95A4E" w:rsidP="00343FC3">
            <w:pPr>
              <w:widowControl w:val="0"/>
              <w:spacing w:after="0" w:line="240" w:lineRule="auto"/>
            </w:pPr>
            <w:r>
              <w:t>Fallas de componentes</w:t>
            </w:r>
            <w:r w:rsidRPr="005E7223">
              <w:rPr>
                <w:vertAlign w:val="superscript"/>
                <w:lang w:val="en-CA"/>
              </w:rPr>
              <w:footnoteReference w:id="5"/>
            </w:r>
          </w:p>
          <w:p w14:paraId="486A71B7" w14:textId="77777777" w:rsidR="00A95A4E" w:rsidRPr="005E7223" w:rsidRDefault="00A95A4E" w:rsidP="00343FC3">
            <w:pPr>
              <w:widowControl w:val="0"/>
              <w:spacing w:after="0" w:line="240" w:lineRule="auto"/>
            </w:pPr>
            <w:r>
              <w:t>____________________________</w:t>
            </w:r>
          </w:p>
        </w:tc>
        <w:tc>
          <w:tcPr>
            <w:tcW w:w="1725" w:type="dxa"/>
            <w:shd w:val="clear" w:color="auto" w:fill="auto"/>
            <w:tcMar>
              <w:top w:w="100" w:type="dxa"/>
              <w:left w:w="100" w:type="dxa"/>
              <w:bottom w:w="100" w:type="dxa"/>
              <w:right w:w="100" w:type="dxa"/>
            </w:tcMar>
          </w:tcPr>
          <w:p w14:paraId="36995DBC" w14:textId="77777777" w:rsidR="00A95A4E" w:rsidRPr="005E7223" w:rsidRDefault="00A95A4E" w:rsidP="00343FC3">
            <w:pPr>
              <w:widowControl w:val="0"/>
              <w:spacing w:after="0" w:line="240" w:lineRule="auto"/>
              <w:jc w:val="center"/>
            </w:pPr>
            <w:r>
              <w:rPr>
                <w:rFonts w:ascii="Cambria" w:hAnsi="Cambria"/>
              </w:rPr>
              <w:t>▢</w:t>
            </w:r>
          </w:p>
          <w:p w14:paraId="34ADD07C" w14:textId="77777777" w:rsidR="00A95A4E" w:rsidRPr="005E7223" w:rsidRDefault="00A95A4E" w:rsidP="00343FC3">
            <w:pPr>
              <w:widowControl w:val="0"/>
              <w:spacing w:after="0" w:line="240" w:lineRule="auto"/>
              <w:jc w:val="center"/>
            </w:pPr>
            <w:r>
              <w:rPr>
                <w:rFonts w:ascii="Cambria" w:hAnsi="Cambria"/>
              </w:rPr>
              <w:t>▢</w:t>
            </w:r>
          </w:p>
          <w:p w14:paraId="0B240110" w14:textId="77777777" w:rsidR="00A95A4E" w:rsidRPr="005E7223" w:rsidRDefault="00A95A4E" w:rsidP="00343FC3">
            <w:pPr>
              <w:widowControl w:val="0"/>
              <w:spacing w:after="0" w:line="240" w:lineRule="auto"/>
              <w:jc w:val="center"/>
            </w:pPr>
            <w:r>
              <w:rPr>
                <w:rFonts w:ascii="Cambria" w:hAnsi="Cambria"/>
              </w:rPr>
              <w:t>▢</w:t>
            </w:r>
          </w:p>
          <w:p w14:paraId="7F497862" w14:textId="77777777" w:rsidR="00A95A4E" w:rsidRPr="005E7223" w:rsidRDefault="00A95A4E" w:rsidP="00343FC3">
            <w:pPr>
              <w:widowControl w:val="0"/>
              <w:spacing w:after="0" w:line="240" w:lineRule="auto"/>
              <w:jc w:val="center"/>
            </w:pPr>
            <w:r>
              <w:rPr>
                <w:rFonts w:ascii="Cambria" w:hAnsi="Cambria"/>
              </w:rPr>
              <w:t>▢</w:t>
            </w:r>
          </w:p>
          <w:p w14:paraId="409C42EF" w14:textId="77777777" w:rsidR="00A95A4E" w:rsidRPr="005E7223" w:rsidRDefault="00A95A4E" w:rsidP="00343FC3">
            <w:pPr>
              <w:widowControl w:val="0"/>
              <w:spacing w:after="0" w:line="240" w:lineRule="auto"/>
              <w:jc w:val="center"/>
            </w:pPr>
            <w:r>
              <w:rPr>
                <w:rFonts w:ascii="Cambria" w:hAnsi="Cambria"/>
              </w:rPr>
              <w:t>▢</w:t>
            </w:r>
          </w:p>
          <w:p w14:paraId="45C0A410" w14:textId="77777777" w:rsidR="00A95A4E" w:rsidRPr="005E7223" w:rsidRDefault="00A95A4E" w:rsidP="00343FC3">
            <w:pPr>
              <w:widowControl w:val="0"/>
              <w:spacing w:after="0" w:line="240" w:lineRule="auto"/>
              <w:jc w:val="center"/>
            </w:pPr>
            <w:r>
              <w:rPr>
                <w:rFonts w:ascii="Cambria" w:hAnsi="Cambria"/>
              </w:rPr>
              <w:t>▢</w:t>
            </w:r>
          </w:p>
        </w:tc>
        <w:tc>
          <w:tcPr>
            <w:tcW w:w="1650" w:type="dxa"/>
            <w:shd w:val="clear" w:color="auto" w:fill="auto"/>
            <w:tcMar>
              <w:top w:w="100" w:type="dxa"/>
              <w:left w:w="100" w:type="dxa"/>
              <w:bottom w:w="100" w:type="dxa"/>
              <w:right w:w="100" w:type="dxa"/>
            </w:tcMar>
          </w:tcPr>
          <w:p w14:paraId="0A62E078" w14:textId="77777777" w:rsidR="00A95A4E" w:rsidRPr="005E7223" w:rsidRDefault="00A95A4E" w:rsidP="00343FC3">
            <w:pPr>
              <w:widowControl w:val="0"/>
              <w:spacing w:after="0" w:line="240" w:lineRule="auto"/>
              <w:jc w:val="center"/>
            </w:pPr>
            <w:r>
              <w:t>________</w:t>
            </w:r>
          </w:p>
          <w:p w14:paraId="0E4A093A" w14:textId="77777777" w:rsidR="00A95A4E" w:rsidRPr="005E7223" w:rsidRDefault="00A95A4E" w:rsidP="00343FC3">
            <w:pPr>
              <w:widowControl w:val="0"/>
              <w:spacing w:after="0" w:line="240" w:lineRule="auto"/>
              <w:jc w:val="center"/>
            </w:pPr>
            <w:r>
              <w:t>________</w:t>
            </w:r>
          </w:p>
          <w:p w14:paraId="4950C14C" w14:textId="77777777" w:rsidR="00A95A4E" w:rsidRPr="005E7223" w:rsidRDefault="00A95A4E" w:rsidP="00343FC3">
            <w:pPr>
              <w:widowControl w:val="0"/>
              <w:spacing w:after="0" w:line="240" w:lineRule="auto"/>
              <w:jc w:val="center"/>
            </w:pPr>
            <w:r>
              <w:t>________</w:t>
            </w:r>
          </w:p>
          <w:p w14:paraId="3A146889" w14:textId="77777777" w:rsidR="00A95A4E" w:rsidRPr="005E7223" w:rsidRDefault="00A95A4E" w:rsidP="00343FC3">
            <w:pPr>
              <w:widowControl w:val="0"/>
              <w:spacing w:after="0" w:line="240" w:lineRule="auto"/>
              <w:jc w:val="center"/>
            </w:pPr>
            <w:r>
              <w:t>________</w:t>
            </w:r>
          </w:p>
          <w:p w14:paraId="3BFB2723" w14:textId="77777777" w:rsidR="00A95A4E" w:rsidRPr="005E7223" w:rsidRDefault="00A95A4E" w:rsidP="00343FC3">
            <w:pPr>
              <w:widowControl w:val="0"/>
              <w:spacing w:after="0" w:line="240" w:lineRule="auto"/>
              <w:jc w:val="center"/>
            </w:pPr>
            <w:r>
              <w:t>________</w:t>
            </w:r>
          </w:p>
          <w:p w14:paraId="2D193B9D" w14:textId="77777777" w:rsidR="00A95A4E" w:rsidRPr="005E7223" w:rsidRDefault="00A95A4E" w:rsidP="00343FC3">
            <w:pPr>
              <w:widowControl w:val="0"/>
              <w:spacing w:after="0" w:line="240" w:lineRule="auto"/>
              <w:jc w:val="center"/>
            </w:pPr>
            <w:r>
              <w:t>________</w:t>
            </w:r>
          </w:p>
        </w:tc>
      </w:tr>
      <w:tr w:rsidR="00A95A4E" w:rsidRPr="005E7223" w14:paraId="1C593558" w14:textId="77777777" w:rsidTr="00343FC3">
        <w:tc>
          <w:tcPr>
            <w:tcW w:w="2340" w:type="dxa"/>
            <w:shd w:val="clear" w:color="auto" w:fill="auto"/>
            <w:tcMar>
              <w:top w:w="100" w:type="dxa"/>
              <w:left w:w="100" w:type="dxa"/>
              <w:bottom w:w="100" w:type="dxa"/>
              <w:right w:w="100" w:type="dxa"/>
            </w:tcMar>
          </w:tcPr>
          <w:p w14:paraId="695494F4" w14:textId="77777777" w:rsidR="00A95A4E" w:rsidRPr="005E7223" w:rsidRDefault="00A95A4E" w:rsidP="00343FC3">
            <w:pPr>
              <w:widowControl w:val="0"/>
              <w:spacing w:after="0" w:line="240" w:lineRule="auto"/>
              <w:rPr>
                <w:b/>
              </w:rPr>
            </w:pPr>
            <w:r>
              <w:rPr>
                <w:b/>
              </w:rPr>
              <w:t>Falla de suministro</w:t>
            </w:r>
          </w:p>
        </w:tc>
        <w:tc>
          <w:tcPr>
            <w:tcW w:w="3645" w:type="dxa"/>
            <w:shd w:val="clear" w:color="auto" w:fill="auto"/>
            <w:tcMar>
              <w:top w:w="100" w:type="dxa"/>
              <w:left w:w="100" w:type="dxa"/>
              <w:bottom w:w="100" w:type="dxa"/>
              <w:right w:w="100" w:type="dxa"/>
            </w:tcMar>
          </w:tcPr>
          <w:p w14:paraId="6CE347E1" w14:textId="77777777" w:rsidR="00A95A4E" w:rsidRPr="005E7223" w:rsidRDefault="00A95A4E" w:rsidP="00343FC3">
            <w:pPr>
              <w:widowControl w:val="0"/>
              <w:spacing w:after="0" w:line="240" w:lineRule="auto"/>
            </w:pPr>
            <w:r>
              <w:t>Falla a nivel de servicio</w:t>
            </w:r>
          </w:p>
          <w:p w14:paraId="66496A83" w14:textId="77777777" w:rsidR="00A95A4E" w:rsidRPr="005E7223" w:rsidRDefault="00A95A4E" w:rsidP="00343FC3">
            <w:pPr>
              <w:widowControl w:val="0"/>
              <w:spacing w:after="0" w:line="240" w:lineRule="auto"/>
            </w:pPr>
            <w:r>
              <w:t>Defectos de calidad</w:t>
            </w:r>
          </w:p>
          <w:p w14:paraId="29881376" w14:textId="77777777" w:rsidR="00A95A4E" w:rsidRPr="005E7223" w:rsidRDefault="00A95A4E" w:rsidP="00343FC3">
            <w:pPr>
              <w:widowControl w:val="0"/>
              <w:spacing w:after="0" w:line="240" w:lineRule="auto"/>
            </w:pPr>
            <w:r>
              <w:t>Pérdida de servicios suministrados</w:t>
            </w:r>
          </w:p>
          <w:p w14:paraId="645F509C" w14:textId="77777777" w:rsidR="00A95A4E" w:rsidRPr="005E7223" w:rsidRDefault="00A95A4E" w:rsidP="00343FC3">
            <w:pPr>
              <w:widowControl w:val="0"/>
              <w:spacing w:after="0" w:line="240" w:lineRule="auto"/>
            </w:pPr>
            <w:r>
              <w:t>Tercerización fallida/situaciones de falta de stock de contrato de suministros</w:t>
            </w:r>
          </w:p>
          <w:p w14:paraId="37A45A19" w14:textId="77777777" w:rsidR="00A95A4E" w:rsidRPr="005E7223" w:rsidRDefault="00A95A4E" w:rsidP="00343FC3">
            <w:pPr>
              <w:widowControl w:val="0"/>
              <w:spacing w:after="0" w:line="240" w:lineRule="auto"/>
            </w:pPr>
            <w:r>
              <w:t>Pérdida de otros activos vitales</w:t>
            </w:r>
          </w:p>
          <w:p w14:paraId="37213A5D" w14:textId="77777777" w:rsidR="00A95A4E" w:rsidRPr="005E7223" w:rsidRDefault="00A95A4E" w:rsidP="00343FC3">
            <w:pPr>
              <w:widowControl w:val="0"/>
              <w:spacing w:after="0" w:line="240" w:lineRule="auto"/>
            </w:pPr>
            <w:r>
              <w:t>Dependencia del proveedor</w:t>
            </w:r>
          </w:p>
          <w:p w14:paraId="10C8CDFE" w14:textId="77777777" w:rsidR="00A95A4E" w:rsidRPr="005E7223" w:rsidRDefault="00A95A4E" w:rsidP="00343FC3">
            <w:pPr>
              <w:widowControl w:val="0"/>
              <w:spacing w:after="0" w:line="240" w:lineRule="auto"/>
            </w:pPr>
            <w:r>
              <w:t>____________________________</w:t>
            </w:r>
          </w:p>
        </w:tc>
        <w:tc>
          <w:tcPr>
            <w:tcW w:w="1725" w:type="dxa"/>
            <w:shd w:val="clear" w:color="auto" w:fill="auto"/>
            <w:tcMar>
              <w:top w:w="100" w:type="dxa"/>
              <w:left w:w="100" w:type="dxa"/>
              <w:bottom w:w="100" w:type="dxa"/>
              <w:right w:w="100" w:type="dxa"/>
            </w:tcMar>
          </w:tcPr>
          <w:p w14:paraId="02933257" w14:textId="77777777" w:rsidR="00A95A4E" w:rsidRPr="005E7223" w:rsidRDefault="00A95A4E" w:rsidP="00343FC3">
            <w:pPr>
              <w:widowControl w:val="0"/>
              <w:spacing w:after="0" w:line="240" w:lineRule="auto"/>
              <w:jc w:val="center"/>
            </w:pPr>
            <w:r>
              <w:rPr>
                <w:rFonts w:ascii="Cambria" w:hAnsi="Cambria"/>
              </w:rPr>
              <w:t>▢</w:t>
            </w:r>
          </w:p>
          <w:p w14:paraId="63FED565" w14:textId="77777777" w:rsidR="00A95A4E" w:rsidRPr="005E7223" w:rsidRDefault="00A95A4E" w:rsidP="00343FC3">
            <w:pPr>
              <w:widowControl w:val="0"/>
              <w:spacing w:after="0" w:line="240" w:lineRule="auto"/>
              <w:jc w:val="center"/>
            </w:pPr>
            <w:r>
              <w:rPr>
                <w:rFonts w:ascii="Cambria" w:hAnsi="Cambria"/>
              </w:rPr>
              <w:t>▢</w:t>
            </w:r>
          </w:p>
          <w:p w14:paraId="424D80D3" w14:textId="77777777" w:rsidR="00A95A4E" w:rsidRPr="005E7223" w:rsidRDefault="00A95A4E" w:rsidP="00343FC3">
            <w:pPr>
              <w:widowControl w:val="0"/>
              <w:spacing w:after="0" w:line="240" w:lineRule="auto"/>
              <w:jc w:val="center"/>
            </w:pPr>
            <w:r>
              <w:rPr>
                <w:rFonts w:ascii="Cambria" w:hAnsi="Cambria"/>
              </w:rPr>
              <w:t>▢</w:t>
            </w:r>
          </w:p>
          <w:p w14:paraId="3253F62B" w14:textId="77777777" w:rsidR="00A95A4E" w:rsidRPr="005E7223" w:rsidRDefault="00A95A4E" w:rsidP="00343FC3">
            <w:pPr>
              <w:widowControl w:val="0"/>
              <w:spacing w:after="0" w:line="240" w:lineRule="auto"/>
              <w:jc w:val="center"/>
            </w:pPr>
            <w:r>
              <w:rPr>
                <w:rFonts w:ascii="Cambria" w:hAnsi="Cambria"/>
              </w:rPr>
              <w:t>▢</w:t>
            </w:r>
          </w:p>
          <w:p w14:paraId="5A17AF74" w14:textId="77777777" w:rsidR="00A95A4E" w:rsidRPr="005E7223" w:rsidRDefault="00A95A4E" w:rsidP="00343FC3">
            <w:pPr>
              <w:widowControl w:val="0"/>
              <w:spacing w:after="0" w:line="240" w:lineRule="auto"/>
              <w:jc w:val="center"/>
            </w:pPr>
            <w:r>
              <w:rPr>
                <w:rFonts w:ascii="Cambria" w:hAnsi="Cambria"/>
              </w:rPr>
              <w:t>▢</w:t>
            </w:r>
          </w:p>
          <w:p w14:paraId="59B2DB31" w14:textId="77777777" w:rsidR="00A95A4E" w:rsidRPr="005E7223" w:rsidRDefault="00A95A4E" w:rsidP="00343FC3">
            <w:pPr>
              <w:widowControl w:val="0"/>
              <w:spacing w:after="0" w:line="240" w:lineRule="auto"/>
              <w:jc w:val="center"/>
            </w:pPr>
            <w:r>
              <w:rPr>
                <w:rFonts w:ascii="Cambria" w:hAnsi="Cambria"/>
              </w:rPr>
              <w:t>▢</w:t>
            </w:r>
          </w:p>
          <w:p w14:paraId="3D8FCFC7" w14:textId="77777777" w:rsidR="00A95A4E" w:rsidRPr="005E7223" w:rsidRDefault="00A95A4E" w:rsidP="00343FC3">
            <w:pPr>
              <w:widowControl w:val="0"/>
              <w:spacing w:after="0" w:line="240" w:lineRule="auto"/>
              <w:jc w:val="center"/>
            </w:pPr>
            <w:r>
              <w:rPr>
                <w:rFonts w:ascii="Cambria" w:hAnsi="Cambria"/>
              </w:rPr>
              <w:t>▢</w:t>
            </w:r>
          </w:p>
          <w:p w14:paraId="5122CB20" w14:textId="77777777" w:rsidR="00A95A4E" w:rsidRPr="005E7223" w:rsidRDefault="00A95A4E" w:rsidP="00343FC3">
            <w:pPr>
              <w:widowControl w:val="0"/>
              <w:spacing w:after="0" w:line="240" w:lineRule="auto"/>
              <w:jc w:val="center"/>
            </w:pPr>
            <w:r>
              <w:rPr>
                <w:rFonts w:ascii="Cambria" w:hAnsi="Cambria"/>
              </w:rPr>
              <w:t>▢</w:t>
            </w:r>
          </w:p>
        </w:tc>
        <w:tc>
          <w:tcPr>
            <w:tcW w:w="1650" w:type="dxa"/>
            <w:shd w:val="clear" w:color="auto" w:fill="auto"/>
            <w:tcMar>
              <w:top w:w="100" w:type="dxa"/>
              <w:left w:w="100" w:type="dxa"/>
              <w:bottom w:w="100" w:type="dxa"/>
              <w:right w:w="100" w:type="dxa"/>
            </w:tcMar>
          </w:tcPr>
          <w:p w14:paraId="3ED76F8E" w14:textId="77777777" w:rsidR="00A95A4E" w:rsidRPr="005E7223" w:rsidRDefault="00A95A4E" w:rsidP="00343FC3">
            <w:pPr>
              <w:widowControl w:val="0"/>
              <w:spacing w:after="0" w:line="240" w:lineRule="auto"/>
              <w:jc w:val="center"/>
            </w:pPr>
            <w:r>
              <w:t>________</w:t>
            </w:r>
          </w:p>
          <w:p w14:paraId="69DF67C3" w14:textId="77777777" w:rsidR="00A95A4E" w:rsidRPr="005E7223" w:rsidRDefault="00A95A4E" w:rsidP="00343FC3">
            <w:pPr>
              <w:widowControl w:val="0"/>
              <w:spacing w:after="0" w:line="240" w:lineRule="auto"/>
              <w:jc w:val="center"/>
            </w:pPr>
            <w:r>
              <w:t>________</w:t>
            </w:r>
          </w:p>
          <w:p w14:paraId="3A9C8120" w14:textId="77777777" w:rsidR="00A95A4E" w:rsidRPr="005E7223" w:rsidRDefault="00A95A4E" w:rsidP="00343FC3">
            <w:pPr>
              <w:widowControl w:val="0"/>
              <w:spacing w:after="0" w:line="240" w:lineRule="auto"/>
              <w:jc w:val="center"/>
            </w:pPr>
            <w:r>
              <w:t>________</w:t>
            </w:r>
          </w:p>
          <w:p w14:paraId="211287F0" w14:textId="77777777" w:rsidR="00A95A4E" w:rsidRPr="005E7223" w:rsidRDefault="00A95A4E" w:rsidP="00343FC3">
            <w:pPr>
              <w:widowControl w:val="0"/>
              <w:spacing w:after="0" w:line="240" w:lineRule="auto"/>
              <w:jc w:val="center"/>
            </w:pPr>
            <w:r>
              <w:t>________</w:t>
            </w:r>
          </w:p>
          <w:p w14:paraId="5EF5B776" w14:textId="77777777" w:rsidR="00A95A4E" w:rsidRPr="005E7223" w:rsidRDefault="00A95A4E" w:rsidP="00343FC3">
            <w:pPr>
              <w:widowControl w:val="0"/>
              <w:spacing w:after="0" w:line="240" w:lineRule="auto"/>
              <w:jc w:val="center"/>
            </w:pPr>
            <w:r>
              <w:t>________</w:t>
            </w:r>
          </w:p>
          <w:p w14:paraId="138C0954" w14:textId="77777777" w:rsidR="00A95A4E" w:rsidRPr="005E7223" w:rsidRDefault="00A95A4E" w:rsidP="00343FC3">
            <w:pPr>
              <w:widowControl w:val="0"/>
              <w:spacing w:after="0" w:line="240" w:lineRule="auto"/>
              <w:jc w:val="center"/>
            </w:pPr>
            <w:r>
              <w:t>________</w:t>
            </w:r>
          </w:p>
          <w:p w14:paraId="7E4E9EB9" w14:textId="77777777" w:rsidR="00A95A4E" w:rsidRPr="005E7223" w:rsidRDefault="00A95A4E" w:rsidP="00343FC3">
            <w:pPr>
              <w:widowControl w:val="0"/>
              <w:spacing w:after="0" w:line="240" w:lineRule="auto"/>
              <w:jc w:val="center"/>
            </w:pPr>
            <w:r>
              <w:t>________</w:t>
            </w:r>
          </w:p>
          <w:p w14:paraId="292C1CCA" w14:textId="77777777" w:rsidR="00A95A4E" w:rsidRPr="005E7223" w:rsidRDefault="00A95A4E" w:rsidP="00343FC3">
            <w:pPr>
              <w:widowControl w:val="0"/>
              <w:spacing w:after="0" w:line="240" w:lineRule="auto"/>
              <w:jc w:val="center"/>
            </w:pPr>
            <w:r>
              <w:t>________</w:t>
            </w:r>
          </w:p>
        </w:tc>
      </w:tr>
    </w:tbl>
    <w:p w14:paraId="25604125" w14:textId="77777777" w:rsidR="00A95A4E" w:rsidRPr="005E7223" w:rsidRDefault="00A95A4E" w:rsidP="00A95A4E">
      <w:pPr>
        <w:rPr>
          <w:lang w:val="en-CA"/>
        </w:rPr>
      </w:pPr>
    </w:p>
    <w:p w14:paraId="78AFE98D" w14:textId="4D19742A" w:rsidR="00A95A4E" w:rsidRPr="005E7223" w:rsidRDefault="006054E9" w:rsidP="00A95A4E">
      <w:pPr>
        <w:rPr>
          <w:b/>
          <w:u w:val="single"/>
        </w:rPr>
      </w:pPr>
      <w:r>
        <w:rPr>
          <w:b/>
          <w:u w:val="single"/>
        </w:rPr>
        <w:t>Probabilidad:</w:t>
      </w:r>
    </w:p>
    <w:p w14:paraId="0F9FC082" w14:textId="77777777" w:rsidR="00A95A4E" w:rsidRPr="005E7223" w:rsidRDefault="00A95A4E" w:rsidP="00A95A4E">
      <w:pPr>
        <w:numPr>
          <w:ilvl w:val="0"/>
          <w:numId w:val="31"/>
        </w:numPr>
        <w:spacing w:after="0"/>
      </w:pPr>
      <w:r>
        <w:t>Muy probable:</w:t>
      </w:r>
      <w:r>
        <w:tab/>
        <w:t>un evento recurrente de manera anual o con más frecuencia</w:t>
      </w:r>
    </w:p>
    <w:p w14:paraId="7EA8FF7C" w14:textId="77777777" w:rsidR="00A95A4E" w:rsidRPr="005E7223" w:rsidRDefault="00A95A4E" w:rsidP="00A95A4E">
      <w:pPr>
        <w:numPr>
          <w:ilvl w:val="0"/>
          <w:numId w:val="31"/>
        </w:numPr>
        <w:spacing w:after="0"/>
      </w:pPr>
      <w:r>
        <w:t xml:space="preserve">Probable: </w:t>
      </w:r>
      <w:r>
        <w:tab/>
      </w:r>
      <w:r>
        <w:tab/>
        <w:t>un evento que sucede cada tres años promedio</w:t>
      </w:r>
    </w:p>
    <w:p w14:paraId="345E2418" w14:textId="77777777" w:rsidR="00A95A4E" w:rsidRPr="005E7223" w:rsidRDefault="00A95A4E" w:rsidP="00A95A4E">
      <w:pPr>
        <w:numPr>
          <w:ilvl w:val="0"/>
          <w:numId w:val="31"/>
        </w:numPr>
        <w:spacing w:after="0"/>
      </w:pPr>
      <w:r>
        <w:t>Ocasional:</w:t>
      </w:r>
      <w:r>
        <w:tab/>
      </w:r>
      <w:r>
        <w:tab/>
        <w:t>un evento que sucede cada diez años</w:t>
      </w:r>
    </w:p>
    <w:p w14:paraId="1A9B83DD" w14:textId="77777777" w:rsidR="00A95A4E" w:rsidRPr="005E7223" w:rsidRDefault="00A95A4E" w:rsidP="00A95A4E">
      <w:pPr>
        <w:numPr>
          <w:ilvl w:val="0"/>
          <w:numId w:val="31"/>
        </w:numPr>
        <w:spacing w:after="0"/>
      </w:pPr>
      <w:r>
        <w:t>Poco probable:</w:t>
      </w:r>
      <w:r>
        <w:tab/>
        <w:t>un evento que sucede una vez cada 50 años o más</w:t>
      </w:r>
    </w:p>
    <w:p w14:paraId="5B1E7247" w14:textId="77777777" w:rsidR="00A95A4E" w:rsidRPr="005E7223" w:rsidRDefault="00A95A4E" w:rsidP="00A95A4E">
      <w:pPr>
        <w:numPr>
          <w:ilvl w:val="0"/>
          <w:numId w:val="31"/>
        </w:numPr>
      </w:pPr>
      <w:proofErr w:type="spellStart"/>
      <w:r>
        <w:t>OoS</w:t>
      </w:r>
      <w:proofErr w:type="spellEnd"/>
      <w:r>
        <w:t>:</w:t>
      </w:r>
      <w:r>
        <w:tab/>
      </w:r>
      <w:r>
        <w:tab/>
        <w:t>Fuera de alcance (</w:t>
      </w:r>
      <w:proofErr w:type="spellStart"/>
      <w:r>
        <w:t>OoS</w:t>
      </w:r>
      <w:proofErr w:type="spellEnd"/>
      <w:r>
        <w:t xml:space="preserve">, </w:t>
      </w:r>
      <w:proofErr w:type="spellStart"/>
      <w:r>
        <w:rPr>
          <w:i/>
        </w:rPr>
        <w:t>Out</w:t>
      </w:r>
      <w:proofErr w:type="spellEnd"/>
      <w:r>
        <w:rPr>
          <w:i/>
        </w:rPr>
        <w:t xml:space="preserve"> </w:t>
      </w:r>
      <w:proofErr w:type="spellStart"/>
      <w:r>
        <w:rPr>
          <w:i/>
        </w:rPr>
        <w:t>of</w:t>
      </w:r>
      <w:proofErr w:type="spellEnd"/>
      <w:r>
        <w:rPr>
          <w:i/>
        </w:rPr>
        <w:t xml:space="preserve"> </w:t>
      </w:r>
      <w:proofErr w:type="spellStart"/>
      <w:r>
        <w:rPr>
          <w:i/>
        </w:rPr>
        <w:t>Scope</w:t>
      </w:r>
      <w:proofErr w:type="spellEnd"/>
      <w:r>
        <w:t>) – estos no son considerados en la continuidad de operaciones</w:t>
      </w:r>
    </w:p>
    <w:p w14:paraId="3A12E217" w14:textId="77777777" w:rsidR="00A95A4E" w:rsidRPr="005E7223" w:rsidRDefault="00A95A4E" w:rsidP="00A95A4E">
      <w:r>
        <w:br w:type="page"/>
      </w:r>
    </w:p>
    <w:p w14:paraId="01784D19" w14:textId="77777777" w:rsidR="00A95A4E" w:rsidRPr="005E7223" w:rsidRDefault="00A95A4E" w:rsidP="00A95A4E">
      <w:pPr>
        <w:pStyle w:val="Heading3"/>
      </w:pPr>
      <w:bookmarkStart w:id="79" w:name="_br3hk7pylczx"/>
      <w:bookmarkStart w:id="80" w:name="_Toc24536085"/>
      <w:bookmarkStart w:id="81" w:name="_Toc30509926"/>
      <w:bookmarkEnd w:id="79"/>
      <w:r>
        <w:lastRenderedPageBreak/>
        <w:t>Matriz de riesgos</w:t>
      </w:r>
      <w:bookmarkEnd w:id="80"/>
      <w:bookmarkEnd w:id="81"/>
    </w:p>
    <w:p w14:paraId="7F326928" w14:textId="77777777" w:rsidR="00A95A4E" w:rsidRPr="005E7223" w:rsidRDefault="00A95A4E" w:rsidP="00A95A4E">
      <w:pPr>
        <w:rPr>
          <w:lang w:val="en-CA"/>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560"/>
        <w:gridCol w:w="1560"/>
        <w:gridCol w:w="1560"/>
        <w:gridCol w:w="1560"/>
        <w:gridCol w:w="1560"/>
      </w:tblGrid>
      <w:tr w:rsidR="00A95A4E" w:rsidRPr="005E7223" w14:paraId="3252C344" w14:textId="77777777" w:rsidTr="00343FC3">
        <w:tc>
          <w:tcPr>
            <w:tcW w:w="1560" w:type="dxa"/>
            <w:shd w:val="clear" w:color="auto" w:fill="auto"/>
            <w:tcMar>
              <w:top w:w="100" w:type="dxa"/>
              <w:left w:w="100" w:type="dxa"/>
              <w:bottom w:w="100" w:type="dxa"/>
              <w:right w:w="100" w:type="dxa"/>
            </w:tcMar>
          </w:tcPr>
          <w:p w14:paraId="4BF922C3" w14:textId="77777777" w:rsidR="00A95A4E" w:rsidRPr="005E7223" w:rsidRDefault="00A95A4E" w:rsidP="00343FC3">
            <w:pPr>
              <w:widowControl w:val="0"/>
              <w:spacing w:after="0" w:line="240" w:lineRule="auto"/>
              <w:rPr>
                <w:b/>
              </w:rPr>
            </w:pPr>
            <w:r>
              <w:rPr>
                <w:b/>
              </w:rPr>
              <w:t>Tipo</w:t>
            </w:r>
          </w:p>
        </w:tc>
        <w:tc>
          <w:tcPr>
            <w:tcW w:w="1560" w:type="dxa"/>
            <w:shd w:val="clear" w:color="auto" w:fill="D9D9D9"/>
            <w:tcMar>
              <w:top w:w="100" w:type="dxa"/>
              <w:left w:w="100" w:type="dxa"/>
              <w:bottom w:w="100" w:type="dxa"/>
              <w:right w:w="100" w:type="dxa"/>
            </w:tcMar>
          </w:tcPr>
          <w:p w14:paraId="2FB76231" w14:textId="77777777" w:rsidR="00A95A4E" w:rsidRPr="005E7223" w:rsidRDefault="00A95A4E" w:rsidP="00343FC3">
            <w:pPr>
              <w:widowControl w:val="0"/>
              <w:spacing w:after="0" w:line="240" w:lineRule="auto"/>
              <w:rPr>
                <w:b/>
              </w:rPr>
            </w:pPr>
            <w:r>
              <w:rPr>
                <w:b/>
              </w:rPr>
              <w:t>NULO o n/a</w:t>
            </w:r>
          </w:p>
        </w:tc>
        <w:tc>
          <w:tcPr>
            <w:tcW w:w="1560" w:type="dxa"/>
            <w:shd w:val="clear" w:color="auto" w:fill="00FF00"/>
            <w:tcMar>
              <w:top w:w="100" w:type="dxa"/>
              <w:left w:w="100" w:type="dxa"/>
              <w:bottom w:w="100" w:type="dxa"/>
              <w:right w:w="100" w:type="dxa"/>
            </w:tcMar>
          </w:tcPr>
          <w:p w14:paraId="293EB2FD" w14:textId="77777777" w:rsidR="00A95A4E" w:rsidRPr="005E7223" w:rsidRDefault="00A95A4E" w:rsidP="00343FC3">
            <w:pPr>
              <w:widowControl w:val="0"/>
              <w:spacing w:after="0" w:line="240" w:lineRule="auto"/>
              <w:rPr>
                <w:b/>
              </w:rPr>
            </w:pPr>
            <w:r>
              <w:rPr>
                <w:b/>
              </w:rPr>
              <w:t>Bajo</w:t>
            </w:r>
          </w:p>
        </w:tc>
        <w:tc>
          <w:tcPr>
            <w:tcW w:w="1560" w:type="dxa"/>
            <w:shd w:val="clear" w:color="auto" w:fill="FF9900"/>
            <w:tcMar>
              <w:top w:w="100" w:type="dxa"/>
              <w:left w:w="100" w:type="dxa"/>
              <w:bottom w:w="100" w:type="dxa"/>
              <w:right w:w="100" w:type="dxa"/>
            </w:tcMar>
          </w:tcPr>
          <w:p w14:paraId="65656ECC" w14:textId="77777777" w:rsidR="00A95A4E" w:rsidRPr="005E7223" w:rsidRDefault="00A95A4E" w:rsidP="00343FC3">
            <w:pPr>
              <w:widowControl w:val="0"/>
              <w:spacing w:after="0" w:line="240" w:lineRule="auto"/>
              <w:rPr>
                <w:b/>
              </w:rPr>
            </w:pPr>
            <w:r>
              <w:rPr>
                <w:b/>
              </w:rPr>
              <w:t>Medio</w:t>
            </w:r>
          </w:p>
        </w:tc>
        <w:tc>
          <w:tcPr>
            <w:tcW w:w="1560" w:type="dxa"/>
            <w:shd w:val="clear" w:color="auto" w:fill="FF0000"/>
            <w:tcMar>
              <w:top w:w="100" w:type="dxa"/>
              <w:left w:w="100" w:type="dxa"/>
              <w:bottom w:w="100" w:type="dxa"/>
              <w:right w:w="100" w:type="dxa"/>
            </w:tcMar>
          </w:tcPr>
          <w:p w14:paraId="7F586E9C" w14:textId="77777777" w:rsidR="00A95A4E" w:rsidRPr="005E7223" w:rsidRDefault="00A95A4E" w:rsidP="00343FC3">
            <w:pPr>
              <w:widowControl w:val="0"/>
              <w:spacing w:after="0" w:line="240" w:lineRule="auto"/>
              <w:rPr>
                <w:b/>
                <w:color w:val="FFFFFF"/>
              </w:rPr>
            </w:pPr>
            <w:r>
              <w:rPr>
                <w:b/>
                <w:color w:val="FFFFFF"/>
              </w:rPr>
              <w:t>Alto</w:t>
            </w:r>
          </w:p>
        </w:tc>
        <w:tc>
          <w:tcPr>
            <w:tcW w:w="1560" w:type="dxa"/>
            <w:shd w:val="clear" w:color="auto" w:fill="FF0000"/>
            <w:tcMar>
              <w:top w:w="100" w:type="dxa"/>
              <w:left w:w="100" w:type="dxa"/>
              <w:bottom w:w="100" w:type="dxa"/>
              <w:right w:w="100" w:type="dxa"/>
            </w:tcMar>
          </w:tcPr>
          <w:p w14:paraId="7E984317" w14:textId="77777777" w:rsidR="00A95A4E" w:rsidRPr="005E7223" w:rsidRDefault="00A95A4E" w:rsidP="00343FC3">
            <w:pPr>
              <w:widowControl w:val="0"/>
              <w:spacing w:after="0" w:line="240" w:lineRule="auto"/>
              <w:rPr>
                <w:b/>
                <w:color w:val="FFFFFF"/>
              </w:rPr>
            </w:pPr>
            <w:r>
              <w:rPr>
                <w:b/>
                <w:color w:val="FFFFFF"/>
              </w:rPr>
              <w:t>Crítico</w:t>
            </w:r>
          </w:p>
        </w:tc>
      </w:tr>
      <w:tr w:rsidR="00A95A4E" w:rsidRPr="00B52B38" w14:paraId="56CBF94C" w14:textId="77777777" w:rsidTr="00343FC3">
        <w:trPr>
          <w:trHeight w:val="420"/>
        </w:trPr>
        <w:tc>
          <w:tcPr>
            <w:tcW w:w="1560" w:type="dxa"/>
            <w:shd w:val="clear" w:color="auto" w:fill="auto"/>
            <w:tcMar>
              <w:top w:w="100" w:type="dxa"/>
              <w:left w:w="100" w:type="dxa"/>
              <w:bottom w:w="100" w:type="dxa"/>
              <w:right w:w="100" w:type="dxa"/>
            </w:tcMar>
          </w:tcPr>
          <w:p w14:paraId="2C19CF90" w14:textId="77777777" w:rsidR="00A95A4E" w:rsidRPr="005E7223" w:rsidRDefault="00A95A4E" w:rsidP="00343FC3">
            <w:pPr>
              <w:widowControl w:val="0"/>
              <w:spacing w:after="0" w:line="240" w:lineRule="auto"/>
            </w:pPr>
            <w:r>
              <w:t>Asuntos financieros</w:t>
            </w:r>
          </w:p>
        </w:tc>
        <w:tc>
          <w:tcPr>
            <w:tcW w:w="1560" w:type="dxa"/>
            <w:vMerge w:val="restart"/>
            <w:shd w:val="clear" w:color="auto" w:fill="auto"/>
            <w:tcMar>
              <w:top w:w="100" w:type="dxa"/>
              <w:left w:w="100" w:type="dxa"/>
              <w:bottom w:w="100" w:type="dxa"/>
              <w:right w:w="100" w:type="dxa"/>
            </w:tcMar>
          </w:tcPr>
          <w:p w14:paraId="753C8234" w14:textId="77777777" w:rsidR="00A95A4E" w:rsidRPr="005E7223" w:rsidRDefault="00A95A4E" w:rsidP="00343FC3">
            <w:pPr>
              <w:widowControl w:val="0"/>
              <w:spacing w:after="0" w:line="240" w:lineRule="auto"/>
            </w:pPr>
            <w:r>
              <w:t>el riesgo no existe o no es aplicable</w:t>
            </w:r>
          </w:p>
        </w:tc>
        <w:tc>
          <w:tcPr>
            <w:tcW w:w="1560" w:type="dxa"/>
            <w:shd w:val="clear" w:color="auto" w:fill="auto"/>
            <w:tcMar>
              <w:top w:w="100" w:type="dxa"/>
              <w:left w:w="100" w:type="dxa"/>
              <w:bottom w:w="100" w:type="dxa"/>
              <w:right w:w="100" w:type="dxa"/>
            </w:tcMar>
          </w:tcPr>
          <w:p w14:paraId="2D5BFC41" w14:textId="77777777" w:rsidR="00A95A4E" w:rsidRPr="00F61698" w:rsidRDefault="00A95A4E" w:rsidP="00343FC3">
            <w:pPr>
              <w:widowControl w:val="0"/>
              <w:spacing w:after="0" w:line="240" w:lineRule="auto"/>
              <w:rPr>
                <w:lang w:val="es-419"/>
              </w:rPr>
            </w:pPr>
          </w:p>
          <w:p w14:paraId="3CE90ABA" w14:textId="77777777" w:rsidR="00A95A4E" w:rsidRPr="00F61698" w:rsidRDefault="00A95A4E" w:rsidP="00343FC3">
            <w:pPr>
              <w:widowControl w:val="0"/>
              <w:spacing w:after="0" w:line="240" w:lineRule="auto"/>
              <w:rPr>
                <w:lang w:val="es-419"/>
              </w:rPr>
            </w:pPr>
          </w:p>
          <w:p w14:paraId="534D557D" w14:textId="77777777" w:rsidR="00A95A4E" w:rsidRPr="00F61698" w:rsidRDefault="00A95A4E" w:rsidP="00343FC3">
            <w:pPr>
              <w:widowControl w:val="0"/>
              <w:spacing w:after="0" w:line="240" w:lineRule="auto"/>
              <w:rPr>
                <w:lang w:val="es-419"/>
              </w:rPr>
            </w:pPr>
          </w:p>
          <w:p w14:paraId="58D58708" w14:textId="77777777" w:rsidR="00A95A4E" w:rsidRPr="00F61698" w:rsidRDefault="00A95A4E" w:rsidP="00343FC3">
            <w:pPr>
              <w:widowControl w:val="0"/>
              <w:spacing w:after="0" w:line="240" w:lineRule="auto"/>
              <w:rPr>
                <w:lang w:val="es-419"/>
              </w:rPr>
            </w:pPr>
          </w:p>
          <w:p w14:paraId="12AA29F5" w14:textId="77777777" w:rsidR="00A95A4E" w:rsidRPr="00F61698" w:rsidRDefault="00A95A4E" w:rsidP="00343FC3">
            <w:pPr>
              <w:widowControl w:val="0"/>
              <w:spacing w:after="0" w:line="240" w:lineRule="auto"/>
              <w:rPr>
                <w:lang w:val="es-419"/>
              </w:rPr>
            </w:pPr>
          </w:p>
        </w:tc>
        <w:tc>
          <w:tcPr>
            <w:tcW w:w="1560" w:type="dxa"/>
            <w:shd w:val="clear" w:color="auto" w:fill="auto"/>
            <w:tcMar>
              <w:top w:w="100" w:type="dxa"/>
              <w:left w:w="100" w:type="dxa"/>
              <w:bottom w:w="100" w:type="dxa"/>
              <w:right w:w="100" w:type="dxa"/>
            </w:tcMar>
          </w:tcPr>
          <w:p w14:paraId="25184CA2" w14:textId="77777777" w:rsidR="00A95A4E" w:rsidRPr="00F61698" w:rsidRDefault="00A95A4E" w:rsidP="00343FC3">
            <w:pPr>
              <w:widowControl w:val="0"/>
              <w:spacing w:after="0" w:line="240" w:lineRule="auto"/>
              <w:rPr>
                <w:lang w:val="es-419"/>
              </w:rPr>
            </w:pPr>
          </w:p>
        </w:tc>
        <w:tc>
          <w:tcPr>
            <w:tcW w:w="1560" w:type="dxa"/>
            <w:shd w:val="clear" w:color="auto" w:fill="auto"/>
            <w:tcMar>
              <w:top w:w="100" w:type="dxa"/>
              <w:left w:w="100" w:type="dxa"/>
              <w:bottom w:w="100" w:type="dxa"/>
              <w:right w:w="100" w:type="dxa"/>
            </w:tcMar>
          </w:tcPr>
          <w:p w14:paraId="3040B845" w14:textId="77777777" w:rsidR="00A95A4E" w:rsidRPr="00F61698" w:rsidRDefault="00A95A4E" w:rsidP="00343FC3">
            <w:pPr>
              <w:widowControl w:val="0"/>
              <w:spacing w:after="0" w:line="240" w:lineRule="auto"/>
              <w:rPr>
                <w:lang w:val="es-419"/>
              </w:rPr>
            </w:pPr>
          </w:p>
        </w:tc>
        <w:tc>
          <w:tcPr>
            <w:tcW w:w="1560" w:type="dxa"/>
            <w:shd w:val="clear" w:color="auto" w:fill="auto"/>
            <w:tcMar>
              <w:top w:w="100" w:type="dxa"/>
              <w:left w:w="100" w:type="dxa"/>
              <w:bottom w:w="100" w:type="dxa"/>
              <w:right w:w="100" w:type="dxa"/>
            </w:tcMar>
          </w:tcPr>
          <w:p w14:paraId="3DEA0B9A" w14:textId="77777777" w:rsidR="00A95A4E" w:rsidRPr="00F61698" w:rsidRDefault="00A95A4E" w:rsidP="00343FC3">
            <w:pPr>
              <w:widowControl w:val="0"/>
              <w:spacing w:after="0" w:line="240" w:lineRule="auto"/>
              <w:rPr>
                <w:lang w:val="es-419"/>
              </w:rPr>
            </w:pPr>
          </w:p>
        </w:tc>
      </w:tr>
      <w:tr w:rsidR="00A95A4E" w:rsidRPr="005E7223" w14:paraId="1993072B" w14:textId="77777777" w:rsidTr="00343FC3">
        <w:trPr>
          <w:trHeight w:val="420"/>
        </w:trPr>
        <w:tc>
          <w:tcPr>
            <w:tcW w:w="1560" w:type="dxa"/>
            <w:shd w:val="clear" w:color="auto" w:fill="auto"/>
            <w:tcMar>
              <w:top w:w="100" w:type="dxa"/>
              <w:left w:w="100" w:type="dxa"/>
              <w:bottom w:w="100" w:type="dxa"/>
              <w:right w:w="100" w:type="dxa"/>
            </w:tcMar>
          </w:tcPr>
          <w:p w14:paraId="6A27B717" w14:textId="77777777" w:rsidR="00A95A4E" w:rsidRPr="005E7223" w:rsidRDefault="00A95A4E" w:rsidP="00343FC3">
            <w:pPr>
              <w:widowControl w:val="0"/>
              <w:spacing w:after="0" w:line="240" w:lineRule="auto"/>
            </w:pPr>
            <w:r>
              <w:t>Operativo</w:t>
            </w:r>
          </w:p>
        </w:tc>
        <w:tc>
          <w:tcPr>
            <w:tcW w:w="1560" w:type="dxa"/>
            <w:vMerge/>
            <w:shd w:val="clear" w:color="auto" w:fill="auto"/>
            <w:tcMar>
              <w:top w:w="100" w:type="dxa"/>
              <w:left w:w="100" w:type="dxa"/>
              <w:bottom w:w="100" w:type="dxa"/>
              <w:right w:w="100" w:type="dxa"/>
            </w:tcMar>
          </w:tcPr>
          <w:p w14:paraId="10A7EF6F" w14:textId="77777777" w:rsidR="00A95A4E" w:rsidRPr="005E7223" w:rsidRDefault="00A95A4E" w:rsidP="00343FC3">
            <w:pPr>
              <w:widowControl w:val="0"/>
              <w:spacing w:after="0" w:line="240" w:lineRule="auto"/>
              <w:rPr>
                <w:lang w:val="en-CA"/>
              </w:rPr>
            </w:pPr>
          </w:p>
        </w:tc>
        <w:tc>
          <w:tcPr>
            <w:tcW w:w="1560" w:type="dxa"/>
            <w:shd w:val="clear" w:color="auto" w:fill="auto"/>
            <w:tcMar>
              <w:top w:w="100" w:type="dxa"/>
              <w:left w:w="100" w:type="dxa"/>
              <w:bottom w:w="100" w:type="dxa"/>
              <w:right w:w="100" w:type="dxa"/>
            </w:tcMar>
          </w:tcPr>
          <w:p w14:paraId="15993564" w14:textId="77777777" w:rsidR="00A95A4E" w:rsidRPr="005E7223" w:rsidRDefault="00A95A4E" w:rsidP="00343FC3">
            <w:pPr>
              <w:widowControl w:val="0"/>
              <w:spacing w:after="0" w:line="240" w:lineRule="auto"/>
              <w:rPr>
                <w:lang w:val="en-CA"/>
              </w:rPr>
            </w:pPr>
          </w:p>
          <w:p w14:paraId="31A1FC6B" w14:textId="77777777" w:rsidR="00A95A4E" w:rsidRPr="005E7223" w:rsidRDefault="00A95A4E" w:rsidP="00343FC3">
            <w:pPr>
              <w:widowControl w:val="0"/>
              <w:spacing w:after="0" w:line="240" w:lineRule="auto"/>
              <w:rPr>
                <w:lang w:val="en-CA"/>
              </w:rPr>
            </w:pPr>
          </w:p>
          <w:p w14:paraId="2E5D6C77" w14:textId="77777777" w:rsidR="00A95A4E" w:rsidRPr="005E7223" w:rsidRDefault="00A95A4E" w:rsidP="00343FC3">
            <w:pPr>
              <w:widowControl w:val="0"/>
              <w:spacing w:after="0" w:line="240" w:lineRule="auto"/>
              <w:rPr>
                <w:lang w:val="en-CA"/>
              </w:rPr>
            </w:pPr>
          </w:p>
          <w:p w14:paraId="5116D1AB" w14:textId="77777777" w:rsidR="00A95A4E" w:rsidRPr="005E7223" w:rsidRDefault="00A95A4E" w:rsidP="00343FC3">
            <w:pPr>
              <w:widowControl w:val="0"/>
              <w:spacing w:after="0" w:line="240" w:lineRule="auto"/>
              <w:rPr>
                <w:lang w:val="en-CA"/>
              </w:rPr>
            </w:pPr>
          </w:p>
          <w:p w14:paraId="73766F0D" w14:textId="77777777" w:rsidR="00A95A4E" w:rsidRPr="005E7223" w:rsidRDefault="00A95A4E" w:rsidP="00343FC3">
            <w:pPr>
              <w:widowControl w:val="0"/>
              <w:spacing w:after="0" w:line="240" w:lineRule="auto"/>
              <w:rPr>
                <w:lang w:val="en-CA"/>
              </w:rPr>
            </w:pPr>
          </w:p>
        </w:tc>
        <w:tc>
          <w:tcPr>
            <w:tcW w:w="1560" w:type="dxa"/>
            <w:shd w:val="clear" w:color="auto" w:fill="auto"/>
            <w:tcMar>
              <w:top w:w="100" w:type="dxa"/>
              <w:left w:w="100" w:type="dxa"/>
              <w:bottom w:w="100" w:type="dxa"/>
              <w:right w:w="100" w:type="dxa"/>
            </w:tcMar>
          </w:tcPr>
          <w:p w14:paraId="218F2F13" w14:textId="77777777" w:rsidR="00A95A4E" w:rsidRPr="005E7223" w:rsidRDefault="00A95A4E" w:rsidP="00343FC3">
            <w:pPr>
              <w:widowControl w:val="0"/>
              <w:spacing w:after="0" w:line="240" w:lineRule="auto"/>
              <w:rPr>
                <w:lang w:val="en-CA"/>
              </w:rPr>
            </w:pPr>
          </w:p>
        </w:tc>
        <w:tc>
          <w:tcPr>
            <w:tcW w:w="1560" w:type="dxa"/>
            <w:shd w:val="clear" w:color="auto" w:fill="auto"/>
            <w:tcMar>
              <w:top w:w="100" w:type="dxa"/>
              <w:left w:w="100" w:type="dxa"/>
              <w:bottom w:w="100" w:type="dxa"/>
              <w:right w:w="100" w:type="dxa"/>
            </w:tcMar>
          </w:tcPr>
          <w:p w14:paraId="0D0DAE5E" w14:textId="77777777" w:rsidR="00A95A4E" w:rsidRPr="005E7223" w:rsidRDefault="00A95A4E" w:rsidP="00343FC3">
            <w:pPr>
              <w:widowControl w:val="0"/>
              <w:spacing w:after="0" w:line="240" w:lineRule="auto"/>
              <w:rPr>
                <w:lang w:val="en-CA"/>
              </w:rPr>
            </w:pPr>
          </w:p>
        </w:tc>
        <w:tc>
          <w:tcPr>
            <w:tcW w:w="1560" w:type="dxa"/>
            <w:shd w:val="clear" w:color="auto" w:fill="auto"/>
            <w:tcMar>
              <w:top w:w="100" w:type="dxa"/>
              <w:left w:w="100" w:type="dxa"/>
              <w:bottom w:w="100" w:type="dxa"/>
              <w:right w:w="100" w:type="dxa"/>
            </w:tcMar>
          </w:tcPr>
          <w:p w14:paraId="60E7040B" w14:textId="77777777" w:rsidR="00A95A4E" w:rsidRPr="005E7223" w:rsidRDefault="00A95A4E" w:rsidP="00343FC3">
            <w:pPr>
              <w:widowControl w:val="0"/>
              <w:spacing w:after="0" w:line="240" w:lineRule="auto"/>
              <w:rPr>
                <w:lang w:val="en-CA"/>
              </w:rPr>
            </w:pPr>
          </w:p>
        </w:tc>
      </w:tr>
      <w:tr w:rsidR="00A95A4E" w:rsidRPr="005E7223" w14:paraId="4BC0C74A" w14:textId="77777777" w:rsidTr="00343FC3">
        <w:trPr>
          <w:trHeight w:val="420"/>
        </w:trPr>
        <w:tc>
          <w:tcPr>
            <w:tcW w:w="1560" w:type="dxa"/>
            <w:shd w:val="clear" w:color="auto" w:fill="auto"/>
            <w:tcMar>
              <w:top w:w="100" w:type="dxa"/>
              <w:left w:w="100" w:type="dxa"/>
              <w:bottom w:w="100" w:type="dxa"/>
              <w:right w:w="100" w:type="dxa"/>
            </w:tcMar>
          </w:tcPr>
          <w:p w14:paraId="3886C90C" w14:textId="77777777" w:rsidR="00A95A4E" w:rsidRPr="005E7223" w:rsidRDefault="00A95A4E" w:rsidP="00343FC3">
            <w:pPr>
              <w:widowControl w:val="0"/>
              <w:spacing w:after="0" w:line="240" w:lineRule="auto"/>
            </w:pPr>
            <w:r>
              <w:t>Reputación</w:t>
            </w:r>
          </w:p>
        </w:tc>
        <w:tc>
          <w:tcPr>
            <w:tcW w:w="1560" w:type="dxa"/>
            <w:vMerge/>
            <w:shd w:val="clear" w:color="auto" w:fill="auto"/>
            <w:tcMar>
              <w:top w:w="100" w:type="dxa"/>
              <w:left w:w="100" w:type="dxa"/>
              <w:bottom w:w="100" w:type="dxa"/>
              <w:right w:w="100" w:type="dxa"/>
            </w:tcMar>
          </w:tcPr>
          <w:p w14:paraId="25DBB5B1" w14:textId="77777777" w:rsidR="00A95A4E" w:rsidRPr="005E7223" w:rsidRDefault="00A95A4E" w:rsidP="00343FC3">
            <w:pPr>
              <w:widowControl w:val="0"/>
              <w:spacing w:after="0" w:line="240" w:lineRule="auto"/>
              <w:rPr>
                <w:lang w:val="en-CA"/>
              </w:rPr>
            </w:pPr>
          </w:p>
        </w:tc>
        <w:tc>
          <w:tcPr>
            <w:tcW w:w="1560" w:type="dxa"/>
            <w:shd w:val="clear" w:color="auto" w:fill="auto"/>
            <w:tcMar>
              <w:top w:w="100" w:type="dxa"/>
              <w:left w:w="100" w:type="dxa"/>
              <w:bottom w:w="100" w:type="dxa"/>
              <w:right w:w="100" w:type="dxa"/>
            </w:tcMar>
          </w:tcPr>
          <w:p w14:paraId="78D60317" w14:textId="77777777" w:rsidR="00A95A4E" w:rsidRPr="005E7223" w:rsidRDefault="00A95A4E" w:rsidP="00343FC3">
            <w:pPr>
              <w:widowControl w:val="0"/>
              <w:spacing w:after="0" w:line="240" w:lineRule="auto"/>
              <w:rPr>
                <w:lang w:val="en-CA"/>
              </w:rPr>
            </w:pPr>
          </w:p>
          <w:p w14:paraId="4541879C" w14:textId="77777777" w:rsidR="00A95A4E" w:rsidRPr="005E7223" w:rsidRDefault="00A95A4E" w:rsidP="00343FC3">
            <w:pPr>
              <w:widowControl w:val="0"/>
              <w:spacing w:after="0" w:line="240" w:lineRule="auto"/>
              <w:rPr>
                <w:lang w:val="en-CA"/>
              </w:rPr>
            </w:pPr>
          </w:p>
          <w:p w14:paraId="7DFC480E" w14:textId="77777777" w:rsidR="00A95A4E" w:rsidRPr="005E7223" w:rsidRDefault="00A95A4E" w:rsidP="00343FC3">
            <w:pPr>
              <w:widowControl w:val="0"/>
              <w:spacing w:after="0" w:line="240" w:lineRule="auto"/>
              <w:rPr>
                <w:lang w:val="en-CA"/>
              </w:rPr>
            </w:pPr>
          </w:p>
          <w:p w14:paraId="52653FDD" w14:textId="77777777" w:rsidR="00A95A4E" w:rsidRPr="005E7223" w:rsidRDefault="00A95A4E" w:rsidP="00343FC3">
            <w:pPr>
              <w:widowControl w:val="0"/>
              <w:spacing w:after="0" w:line="240" w:lineRule="auto"/>
              <w:rPr>
                <w:lang w:val="en-CA"/>
              </w:rPr>
            </w:pPr>
          </w:p>
          <w:p w14:paraId="114FE804" w14:textId="77777777" w:rsidR="00A95A4E" w:rsidRPr="005E7223" w:rsidRDefault="00A95A4E" w:rsidP="00343FC3">
            <w:pPr>
              <w:widowControl w:val="0"/>
              <w:spacing w:after="0" w:line="240" w:lineRule="auto"/>
              <w:rPr>
                <w:lang w:val="en-CA"/>
              </w:rPr>
            </w:pPr>
          </w:p>
        </w:tc>
        <w:tc>
          <w:tcPr>
            <w:tcW w:w="1560" w:type="dxa"/>
            <w:shd w:val="clear" w:color="auto" w:fill="auto"/>
            <w:tcMar>
              <w:top w:w="100" w:type="dxa"/>
              <w:left w:w="100" w:type="dxa"/>
              <w:bottom w:w="100" w:type="dxa"/>
              <w:right w:w="100" w:type="dxa"/>
            </w:tcMar>
          </w:tcPr>
          <w:p w14:paraId="4184960E" w14:textId="77777777" w:rsidR="00A95A4E" w:rsidRPr="005E7223" w:rsidRDefault="00A95A4E" w:rsidP="00343FC3">
            <w:pPr>
              <w:widowControl w:val="0"/>
              <w:spacing w:after="0" w:line="240" w:lineRule="auto"/>
              <w:rPr>
                <w:lang w:val="en-CA"/>
              </w:rPr>
            </w:pPr>
          </w:p>
        </w:tc>
        <w:tc>
          <w:tcPr>
            <w:tcW w:w="1560" w:type="dxa"/>
            <w:shd w:val="clear" w:color="auto" w:fill="auto"/>
            <w:tcMar>
              <w:top w:w="100" w:type="dxa"/>
              <w:left w:w="100" w:type="dxa"/>
              <w:bottom w:w="100" w:type="dxa"/>
              <w:right w:w="100" w:type="dxa"/>
            </w:tcMar>
          </w:tcPr>
          <w:p w14:paraId="167D5E32" w14:textId="77777777" w:rsidR="00A95A4E" w:rsidRPr="005E7223" w:rsidRDefault="00A95A4E" w:rsidP="00343FC3">
            <w:pPr>
              <w:widowControl w:val="0"/>
              <w:spacing w:after="0" w:line="240" w:lineRule="auto"/>
              <w:rPr>
                <w:lang w:val="en-CA"/>
              </w:rPr>
            </w:pPr>
          </w:p>
        </w:tc>
        <w:tc>
          <w:tcPr>
            <w:tcW w:w="1560" w:type="dxa"/>
            <w:shd w:val="clear" w:color="auto" w:fill="auto"/>
            <w:tcMar>
              <w:top w:w="100" w:type="dxa"/>
              <w:left w:w="100" w:type="dxa"/>
              <w:bottom w:w="100" w:type="dxa"/>
              <w:right w:w="100" w:type="dxa"/>
            </w:tcMar>
          </w:tcPr>
          <w:p w14:paraId="62936619" w14:textId="77777777" w:rsidR="00A95A4E" w:rsidRPr="005E7223" w:rsidRDefault="00A95A4E" w:rsidP="00343FC3">
            <w:pPr>
              <w:widowControl w:val="0"/>
              <w:spacing w:after="0" w:line="240" w:lineRule="auto"/>
              <w:rPr>
                <w:lang w:val="en-CA"/>
              </w:rPr>
            </w:pPr>
          </w:p>
        </w:tc>
      </w:tr>
      <w:tr w:rsidR="00A95A4E" w:rsidRPr="005E7223" w14:paraId="708B5A8F" w14:textId="77777777" w:rsidTr="00343FC3">
        <w:trPr>
          <w:trHeight w:val="420"/>
        </w:trPr>
        <w:tc>
          <w:tcPr>
            <w:tcW w:w="1560" w:type="dxa"/>
            <w:shd w:val="clear" w:color="auto" w:fill="auto"/>
            <w:tcMar>
              <w:top w:w="100" w:type="dxa"/>
              <w:left w:w="100" w:type="dxa"/>
              <w:bottom w:w="100" w:type="dxa"/>
              <w:right w:w="100" w:type="dxa"/>
            </w:tcMar>
          </w:tcPr>
          <w:p w14:paraId="3DAA458A" w14:textId="77777777" w:rsidR="00A95A4E" w:rsidRPr="005E7223" w:rsidRDefault="00A95A4E" w:rsidP="00343FC3">
            <w:pPr>
              <w:widowControl w:val="0"/>
              <w:spacing w:after="0" w:line="240" w:lineRule="auto"/>
            </w:pPr>
            <w:r>
              <w:t>Legal</w:t>
            </w:r>
          </w:p>
        </w:tc>
        <w:tc>
          <w:tcPr>
            <w:tcW w:w="1560" w:type="dxa"/>
            <w:vMerge/>
            <w:shd w:val="clear" w:color="auto" w:fill="auto"/>
            <w:tcMar>
              <w:top w:w="100" w:type="dxa"/>
              <w:left w:w="100" w:type="dxa"/>
              <w:bottom w:w="100" w:type="dxa"/>
              <w:right w:w="100" w:type="dxa"/>
            </w:tcMar>
          </w:tcPr>
          <w:p w14:paraId="483A88F0" w14:textId="77777777" w:rsidR="00A95A4E" w:rsidRPr="005E7223" w:rsidRDefault="00A95A4E" w:rsidP="00343FC3">
            <w:pPr>
              <w:widowControl w:val="0"/>
              <w:spacing w:after="0" w:line="240" w:lineRule="auto"/>
              <w:rPr>
                <w:lang w:val="en-CA"/>
              </w:rPr>
            </w:pPr>
          </w:p>
        </w:tc>
        <w:tc>
          <w:tcPr>
            <w:tcW w:w="1560" w:type="dxa"/>
            <w:shd w:val="clear" w:color="auto" w:fill="auto"/>
            <w:tcMar>
              <w:top w:w="100" w:type="dxa"/>
              <w:left w:w="100" w:type="dxa"/>
              <w:bottom w:w="100" w:type="dxa"/>
              <w:right w:w="100" w:type="dxa"/>
            </w:tcMar>
          </w:tcPr>
          <w:p w14:paraId="08A435CF" w14:textId="77777777" w:rsidR="00A95A4E" w:rsidRPr="005E7223" w:rsidRDefault="00A95A4E" w:rsidP="00343FC3">
            <w:pPr>
              <w:widowControl w:val="0"/>
              <w:spacing w:after="0" w:line="240" w:lineRule="auto"/>
              <w:rPr>
                <w:lang w:val="en-CA"/>
              </w:rPr>
            </w:pPr>
          </w:p>
          <w:p w14:paraId="1EB0F8C7" w14:textId="77777777" w:rsidR="00A95A4E" w:rsidRPr="005E7223" w:rsidRDefault="00A95A4E" w:rsidP="00343FC3">
            <w:pPr>
              <w:widowControl w:val="0"/>
              <w:spacing w:after="0" w:line="240" w:lineRule="auto"/>
              <w:rPr>
                <w:lang w:val="en-CA"/>
              </w:rPr>
            </w:pPr>
          </w:p>
          <w:p w14:paraId="0644B513" w14:textId="77777777" w:rsidR="00A95A4E" w:rsidRPr="005E7223" w:rsidRDefault="00A95A4E" w:rsidP="00343FC3">
            <w:pPr>
              <w:widowControl w:val="0"/>
              <w:spacing w:after="0" w:line="240" w:lineRule="auto"/>
              <w:rPr>
                <w:lang w:val="en-CA"/>
              </w:rPr>
            </w:pPr>
          </w:p>
          <w:p w14:paraId="14E35805" w14:textId="77777777" w:rsidR="00A95A4E" w:rsidRPr="005E7223" w:rsidRDefault="00A95A4E" w:rsidP="00343FC3">
            <w:pPr>
              <w:widowControl w:val="0"/>
              <w:spacing w:after="0" w:line="240" w:lineRule="auto"/>
              <w:rPr>
                <w:lang w:val="en-CA"/>
              </w:rPr>
            </w:pPr>
          </w:p>
          <w:p w14:paraId="70B4818B" w14:textId="77777777" w:rsidR="00A95A4E" w:rsidRPr="005E7223" w:rsidRDefault="00A95A4E" w:rsidP="00343FC3">
            <w:pPr>
              <w:widowControl w:val="0"/>
              <w:spacing w:after="0" w:line="240" w:lineRule="auto"/>
              <w:rPr>
                <w:lang w:val="en-CA"/>
              </w:rPr>
            </w:pPr>
          </w:p>
        </w:tc>
        <w:tc>
          <w:tcPr>
            <w:tcW w:w="1560" w:type="dxa"/>
            <w:shd w:val="clear" w:color="auto" w:fill="auto"/>
            <w:tcMar>
              <w:top w:w="100" w:type="dxa"/>
              <w:left w:w="100" w:type="dxa"/>
              <w:bottom w:w="100" w:type="dxa"/>
              <w:right w:w="100" w:type="dxa"/>
            </w:tcMar>
          </w:tcPr>
          <w:p w14:paraId="57DAA782" w14:textId="77777777" w:rsidR="00A95A4E" w:rsidRPr="005E7223" w:rsidRDefault="00A95A4E" w:rsidP="00343FC3">
            <w:pPr>
              <w:widowControl w:val="0"/>
              <w:spacing w:after="0" w:line="240" w:lineRule="auto"/>
              <w:rPr>
                <w:lang w:val="en-CA"/>
              </w:rPr>
            </w:pPr>
          </w:p>
        </w:tc>
        <w:tc>
          <w:tcPr>
            <w:tcW w:w="1560" w:type="dxa"/>
            <w:shd w:val="clear" w:color="auto" w:fill="auto"/>
            <w:tcMar>
              <w:top w:w="100" w:type="dxa"/>
              <w:left w:w="100" w:type="dxa"/>
              <w:bottom w:w="100" w:type="dxa"/>
              <w:right w:w="100" w:type="dxa"/>
            </w:tcMar>
          </w:tcPr>
          <w:p w14:paraId="7A59035C" w14:textId="77777777" w:rsidR="00A95A4E" w:rsidRPr="005E7223" w:rsidRDefault="00A95A4E" w:rsidP="00343FC3">
            <w:pPr>
              <w:widowControl w:val="0"/>
              <w:spacing w:after="0" w:line="240" w:lineRule="auto"/>
              <w:rPr>
                <w:lang w:val="en-CA"/>
              </w:rPr>
            </w:pPr>
          </w:p>
        </w:tc>
        <w:tc>
          <w:tcPr>
            <w:tcW w:w="1560" w:type="dxa"/>
            <w:shd w:val="clear" w:color="auto" w:fill="auto"/>
            <w:tcMar>
              <w:top w:w="100" w:type="dxa"/>
              <w:left w:w="100" w:type="dxa"/>
              <w:bottom w:w="100" w:type="dxa"/>
              <w:right w:w="100" w:type="dxa"/>
            </w:tcMar>
          </w:tcPr>
          <w:p w14:paraId="43E2D828" w14:textId="77777777" w:rsidR="00A95A4E" w:rsidRPr="005E7223" w:rsidRDefault="00A95A4E" w:rsidP="00343FC3">
            <w:pPr>
              <w:widowControl w:val="0"/>
              <w:spacing w:after="0" w:line="240" w:lineRule="auto"/>
              <w:rPr>
                <w:lang w:val="en-CA"/>
              </w:rPr>
            </w:pPr>
          </w:p>
        </w:tc>
      </w:tr>
      <w:tr w:rsidR="00A95A4E" w:rsidRPr="005E7223" w14:paraId="436F1E11" w14:textId="77777777" w:rsidTr="00343FC3">
        <w:trPr>
          <w:trHeight w:val="420"/>
        </w:trPr>
        <w:tc>
          <w:tcPr>
            <w:tcW w:w="1560" w:type="dxa"/>
            <w:shd w:val="clear" w:color="auto" w:fill="auto"/>
            <w:tcMar>
              <w:top w:w="100" w:type="dxa"/>
              <w:left w:w="100" w:type="dxa"/>
              <w:bottom w:w="100" w:type="dxa"/>
              <w:right w:w="100" w:type="dxa"/>
            </w:tcMar>
          </w:tcPr>
          <w:p w14:paraId="2D1E0C99" w14:textId="77777777" w:rsidR="00A95A4E" w:rsidRPr="005E7223" w:rsidRDefault="00A95A4E" w:rsidP="00343FC3">
            <w:pPr>
              <w:widowControl w:val="0"/>
              <w:spacing w:after="0" w:line="240" w:lineRule="auto"/>
            </w:pPr>
            <w:r>
              <w:t>Gobernanza</w:t>
            </w:r>
            <w:r w:rsidRPr="005E7223">
              <w:rPr>
                <w:vertAlign w:val="superscript"/>
                <w:lang w:val="en-CA"/>
              </w:rPr>
              <w:footnoteReference w:id="6"/>
            </w:r>
          </w:p>
        </w:tc>
        <w:tc>
          <w:tcPr>
            <w:tcW w:w="1560" w:type="dxa"/>
            <w:vMerge/>
            <w:shd w:val="clear" w:color="auto" w:fill="auto"/>
            <w:tcMar>
              <w:top w:w="100" w:type="dxa"/>
              <w:left w:w="100" w:type="dxa"/>
              <w:bottom w:w="100" w:type="dxa"/>
              <w:right w:w="100" w:type="dxa"/>
            </w:tcMar>
          </w:tcPr>
          <w:p w14:paraId="74D60BBE" w14:textId="77777777" w:rsidR="00A95A4E" w:rsidRPr="005E7223" w:rsidRDefault="00A95A4E" w:rsidP="00343FC3">
            <w:pPr>
              <w:widowControl w:val="0"/>
              <w:spacing w:after="0" w:line="240" w:lineRule="auto"/>
              <w:rPr>
                <w:lang w:val="en-CA"/>
              </w:rPr>
            </w:pPr>
          </w:p>
        </w:tc>
        <w:tc>
          <w:tcPr>
            <w:tcW w:w="1560" w:type="dxa"/>
            <w:shd w:val="clear" w:color="auto" w:fill="auto"/>
            <w:tcMar>
              <w:top w:w="100" w:type="dxa"/>
              <w:left w:w="100" w:type="dxa"/>
              <w:bottom w:w="100" w:type="dxa"/>
              <w:right w:w="100" w:type="dxa"/>
            </w:tcMar>
          </w:tcPr>
          <w:p w14:paraId="528D60C6" w14:textId="77777777" w:rsidR="00A95A4E" w:rsidRPr="005E7223" w:rsidRDefault="00A95A4E" w:rsidP="00343FC3">
            <w:pPr>
              <w:widowControl w:val="0"/>
              <w:spacing w:after="0" w:line="240" w:lineRule="auto"/>
              <w:rPr>
                <w:lang w:val="en-CA"/>
              </w:rPr>
            </w:pPr>
          </w:p>
          <w:p w14:paraId="14C66360" w14:textId="77777777" w:rsidR="00A95A4E" w:rsidRPr="005E7223" w:rsidRDefault="00A95A4E" w:rsidP="00343FC3">
            <w:pPr>
              <w:widowControl w:val="0"/>
              <w:spacing w:after="0" w:line="240" w:lineRule="auto"/>
              <w:rPr>
                <w:lang w:val="en-CA"/>
              </w:rPr>
            </w:pPr>
          </w:p>
          <w:p w14:paraId="19DF0C61" w14:textId="77777777" w:rsidR="00A95A4E" w:rsidRPr="005E7223" w:rsidRDefault="00A95A4E" w:rsidP="00343FC3">
            <w:pPr>
              <w:widowControl w:val="0"/>
              <w:spacing w:after="0" w:line="240" w:lineRule="auto"/>
              <w:rPr>
                <w:lang w:val="en-CA"/>
              </w:rPr>
            </w:pPr>
          </w:p>
          <w:p w14:paraId="1CEAA90D" w14:textId="77777777" w:rsidR="00A95A4E" w:rsidRPr="005E7223" w:rsidRDefault="00A95A4E" w:rsidP="00343FC3">
            <w:pPr>
              <w:widowControl w:val="0"/>
              <w:spacing w:after="0" w:line="240" w:lineRule="auto"/>
              <w:rPr>
                <w:lang w:val="en-CA"/>
              </w:rPr>
            </w:pPr>
          </w:p>
          <w:p w14:paraId="716419F5" w14:textId="77777777" w:rsidR="00A95A4E" w:rsidRPr="005E7223" w:rsidRDefault="00A95A4E" w:rsidP="00343FC3">
            <w:pPr>
              <w:widowControl w:val="0"/>
              <w:spacing w:after="0" w:line="240" w:lineRule="auto"/>
              <w:rPr>
                <w:lang w:val="en-CA"/>
              </w:rPr>
            </w:pPr>
          </w:p>
        </w:tc>
        <w:tc>
          <w:tcPr>
            <w:tcW w:w="1560" w:type="dxa"/>
            <w:shd w:val="clear" w:color="auto" w:fill="auto"/>
            <w:tcMar>
              <w:top w:w="100" w:type="dxa"/>
              <w:left w:w="100" w:type="dxa"/>
              <w:bottom w:w="100" w:type="dxa"/>
              <w:right w:w="100" w:type="dxa"/>
            </w:tcMar>
          </w:tcPr>
          <w:p w14:paraId="2844BBB9" w14:textId="77777777" w:rsidR="00A95A4E" w:rsidRPr="005E7223" w:rsidRDefault="00A95A4E" w:rsidP="00343FC3">
            <w:pPr>
              <w:widowControl w:val="0"/>
              <w:spacing w:after="0" w:line="240" w:lineRule="auto"/>
              <w:rPr>
                <w:lang w:val="en-CA"/>
              </w:rPr>
            </w:pPr>
          </w:p>
        </w:tc>
        <w:tc>
          <w:tcPr>
            <w:tcW w:w="1560" w:type="dxa"/>
            <w:shd w:val="clear" w:color="auto" w:fill="auto"/>
            <w:tcMar>
              <w:top w:w="100" w:type="dxa"/>
              <w:left w:w="100" w:type="dxa"/>
              <w:bottom w:w="100" w:type="dxa"/>
              <w:right w:w="100" w:type="dxa"/>
            </w:tcMar>
          </w:tcPr>
          <w:p w14:paraId="6FE27B73" w14:textId="77777777" w:rsidR="00A95A4E" w:rsidRPr="005E7223" w:rsidRDefault="00A95A4E" w:rsidP="00343FC3">
            <w:pPr>
              <w:widowControl w:val="0"/>
              <w:spacing w:after="0" w:line="240" w:lineRule="auto"/>
              <w:rPr>
                <w:lang w:val="en-CA"/>
              </w:rPr>
            </w:pPr>
          </w:p>
        </w:tc>
        <w:tc>
          <w:tcPr>
            <w:tcW w:w="1560" w:type="dxa"/>
            <w:shd w:val="clear" w:color="auto" w:fill="auto"/>
            <w:tcMar>
              <w:top w:w="100" w:type="dxa"/>
              <w:left w:w="100" w:type="dxa"/>
              <w:bottom w:w="100" w:type="dxa"/>
              <w:right w:w="100" w:type="dxa"/>
            </w:tcMar>
          </w:tcPr>
          <w:p w14:paraId="5EA6E369" w14:textId="77777777" w:rsidR="00A95A4E" w:rsidRPr="005E7223" w:rsidRDefault="00A95A4E" w:rsidP="00343FC3">
            <w:pPr>
              <w:widowControl w:val="0"/>
              <w:spacing w:after="0" w:line="240" w:lineRule="auto"/>
              <w:rPr>
                <w:lang w:val="en-CA"/>
              </w:rPr>
            </w:pPr>
          </w:p>
        </w:tc>
      </w:tr>
      <w:tr w:rsidR="00A95A4E" w:rsidRPr="005E7223" w14:paraId="60D06C32" w14:textId="77777777" w:rsidTr="00343FC3">
        <w:trPr>
          <w:trHeight w:val="420"/>
        </w:trPr>
        <w:tc>
          <w:tcPr>
            <w:tcW w:w="1560" w:type="dxa"/>
            <w:shd w:val="clear" w:color="auto" w:fill="auto"/>
            <w:tcMar>
              <w:top w:w="100" w:type="dxa"/>
              <w:left w:w="100" w:type="dxa"/>
              <w:bottom w:w="100" w:type="dxa"/>
              <w:right w:w="100" w:type="dxa"/>
            </w:tcMar>
          </w:tcPr>
          <w:p w14:paraId="18E153BC" w14:textId="77777777" w:rsidR="00A95A4E" w:rsidRPr="005E7223" w:rsidRDefault="00A95A4E" w:rsidP="00343FC3">
            <w:pPr>
              <w:widowControl w:val="0"/>
              <w:spacing w:after="0" w:line="240" w:lineRule="auto"/>
            </w:pPr>
            <w:r>
              <w:t>Humano</w:t>
            </w:r>
          </w:p>
        </w:tc>
        <w:tc>
          <w:tcPr>
            <w:tcW w:w="1560" w:type="dxa"/>
            <w:vMerge/>
            <w:shd w:val="clear" w:color="auto" w:fill="auto"/>
            <w:tcMar>
              <w:top w:w="100" w:type="dxa"/>
              <w:left w:w="100" w:type="dxa"/>
              <w:bottom w:w="100" w:type="dxa"/>
              <w:right w:w="100" w:type="dxa"/>
            </w:tcMar>
          </w:tcPr>
          <w:p w14:paraId="175619CF" w14:textId="77777777" w:rsidR="00A95A4E" w:rsidRPr="005E7223" w:rsidRDefault="00A95A4E" w:rsidP="00343FC3">
            <w:pPr>
              <w:widowControl w:val="0"/>
              <w:spacing w:after="0" w:line="240" w:lineRule="auto"/>
              <w:rPr>
                <w:lang w:val="en-CA"/>
              </w:rPr>
            </w:pPr>
          </w:p>
        </w:tc>
        <w:tc>
          <w:tcPr>
            <w:tcW w:w="1560" w:type="dxa"/>
            <w:shd w:val="clear" w:color="auto" w:fill="auto"/>
            <w:tcMar>
              <w:top w:w="100" w:type="dxa"/>
              <w:left w:w="100" w:type="dxa"/>
              <w:bottom w:w="100" w:type="dxa"/>
              <w:right w:w="100" w:type="dxa"/>
            </w:tcMar>
          </w:tcPr>
          <w:p w14:paraId="5D28CAC0" w14:textId="77777777" w:rsidR="00A95A4E" w:rsidRPr="005E7223" w:rsidRDefault="00A95A4E" w:rsidP="00343FC3">
            <w:pPr>
              <w:widowControl w:val="0"/>
              <w:spacing w:after="0" w:line="240" w:lineRule="auto"/>
              <w:rPr>
                <w:lang w:val="en-CA"/>
              </w:rPr>
            </w:pPr>
          </w:p>
          <w:p w14:paraId="00F71C91" w14:textId="77777777" w:rsidR="00A95A4E" w:rsidRPr="005E7223" w:rsidRDefault="00A95A4E" w:rsidP="00343FC3">
            <w:pPr>
              <w:widowControl w:val="0"/>
              <w:spacing w:after="0" w:line="240" w:lineRule="auto"/>
              <w:rPr>
                <w:lang w:val="en-CA"/>
              </w:rPr>
            </w:pPr>
          </w:p>
          <w:p w14:paraId="230FA0F9" w14:textId="77777777" w:rsidR="00A95A4E" w:rsidRPr="005E7223" w:rsidRDefault="00A95A4E" w:rsidP="00343FC3">
            <w:pPr>
              <w:widowControl w:val="0"/>
              <w:spacing w:after="0" w:line="240" w:lineRule="auto"/>
              <w:rPr>
                <w:lang w:val="en-CA"/>
              </w:rPr>
            </w:pPr>
          </w:p>
          <w:p w14:paraId="299F3013" w14:textId="77777777" w:rsidR="00A95A4E" w:rsidRPr="005E7223" w:rsidRDefault="00A95A4E" w:rsidP="00343FC3">
            <w:pPr>
              <w:widowControl w:val="0"/>
              <w:spacing w:after="0" w:line="240" w:lineRule="auto"/>
              <w:rPr>
                <w:lang w:val="en-CA"/>
              </w:rPr>
            </w:pPr>
          </w:p>
          <w:p w14:paraId="5B04100C" w14:textId="77777777" w:rsidR="00A95A4E" w:rsidRPr="005E7223" w:rsidRDefault="00A95A4E" w:rsidP="00343FC3">
            <w:pPr>
              <w:widowControl w:val="0"/>
              <w:spacing w:after="0" w:line="240" w:lineRule="auto"/>
              <w:rPr>
                <w:lang w:val="en-CA"/>
              </w:rPr>
            </w:pPr>
          </w:p>
        </w:tc>
        <w:tc>
          <w:tcPr>
            <w:tcW w:w="1560" w:type="dxa"/>
            <w:shd w:val="clear" w:color="auto" w:fill="auto"/>
            <w:tcMar>
              <w:top w:w="100" w:type="dxa"/>
              <w:left w:w="100" w:type="dxa"/>
              <w:bottom w:w="100" w:type="dxa"/>
              <w:right w:w="100" w:type="dxa"/>
            </w:tcMar>
          </w:tcPr>
          <w:p w14:paraId="45E874F6" w14:textId="77777777" w:rsidR="00A95A4E" w:rsidRPr="005E7223" w:rsidRDefault="00A95A4E" w:rsidP="00343FC3">
            <w:pPr>
              <w:widowControl w:val="0"/>
              <w:spacing w:after="0" w:line="240" w:lineRule="auto"/>
              <w:rPr>
                <w:lang w:val="en-CA"/>
              </w:rPr>
            </w:pPr>
          </w:p>
        </w:tc>
        <w:tc>
          <w:tcPr>
            <w:tcW w:w="1560" w:type="dxa"/>
            <w:shd w:val="clear" w:color="auto" w:fill="auto"/>
            <w:tcMar>
              <w:top w:w="100" w:type="dxa"/>
              <w:left w:w="100" w:type="dxa"/>
              <w:bottom w:w="100" w:type="dxa"/>
              <w:right w:w="100" w:type="dxa"/>
            </w:tcMar>
          </w:tcPr>
          <w:p w14:paraId="01DBE660" w14:textId="77777777" w:rsidR="00A95A4E" w:rsidRPr="005E7223" w:rsidRDefault="00A95A4E" w:rsidP="00343FC3">
            <w:pPr>
              <w:widowControl w:val="0"/>
              <w:spacing w:after="0" w:line="240" w:lineRule="auto"/>
              <w:rPr>
                <w:lang w:val="en-CA"/>
              </w:rPr>
            </w:pPr>
          </w:p>
        </w:tc>
        <w:tc>
          <w:tcPr>
            <w:tcW w:w="1560" w:type="dxa"/>
            <w:shd w:val="clear" w:color="auto" w:fill="auto"/>
            <w:tcMar>
              <w:top w:w="100" w:type="dxa"/>
              <w:left w:w="100" w:type="dxa"/>
              <w:bottom w:w="100" w:type="dxa"/>
              <w:right w:w="100" w:type="dxa"/>
            </w:tcMar>
          </w:tcPr>
          <w:p w14:paraId="6C219EA7" w14:textId="77777777" w:rsidR="00A95A4E" w:rsidRPr="005E7223" w:rsidRDefault="00A95A4E" w:rsidP="00343FC3">
            <w:pPr>
              <w:widowControl w:val="0"/>
              <w:spacing w:after="0" w:line="240" w:lineRule="auto"/>
              <w:rPr>
                <w:lang w:val="en-CA"/>
              </w:rPr>
            </w:pPr>
          </w:p>
        </w:tc>
      </w:tr>
    </w:tbl>
    <w:p w14:paraId="36D3B0ED" w14:textId="77777777" w:rsidR="00A95A4E" w:rsidRPr="005E7223" w:rsidRDefault="00A95A4E" w:rsidP="00A95A4E">
      <w:pPr>
        <w:jc w:val="center"/>
        <w:rPr>
          <w:lang w:val="en-CA"/>
        </w:rPr>
      </w:pPr>
    </w:p>
    <w:p w14:paraId="72374A1D" w14:textId="77777777" w:rsidR="00A95A4E" w:rsidRPr="005E7223" w:rsidRDefault="00A95A4E" w:rsidP="00A95A4E">
      <w:r>
        <w:br w:type="page"/>
      </w:r>
    </w:p>
    <w:p w14:paraId="4E232874" w14:textId="77777777" w:rsidR="00A95A4E" w:rsidRPr="005E7223" w:rsidRDefault="00A95A4E" w:rsidP="00A95A4E">
      <w:pPr>
        <w:pStyle w:val="Heading3"/>
      </w:pPr>
      <w:bookmarkStart w:id="82" w:name="_wkf52q5pzm5s"/>
      <w:bookmarkStart w:id="83" w:name="_Toc24536086"/>
      <w:bookmarkStart w:id="84" w:name="_Toc30509927"/>
      <w:bookmarkEnd w:id="82"/>
      <w:r>
        <w:lastRenderedPageBreak/>
        <w:t>Evaluación del impacto en operaciones</w:t>
      </w:r>
      <w:bookmarkEnd w:id="83"/>
      <w:bookmarkEnd w:id="84"/>
    </w:p>
    <w:p w14:paraId="35D3D5F7" w14:textId="46F26FD4" w:rsidR="00A95A4E" w:rsidRPr="005E7223" w:rsidRDefault="00A95A4E" w:rsidP="00A95A4E">
      <w:r>
        <w:t>Tomar una de las amenazas definidas en el registro de amenazas que tenga un claro impacto en la continuidad de operaciones y evaluar el impacto en los diferentes riesgos basándose en la matriz de riesgos. La probabilidad se repite del registro de amenazas.</w:t>
      </w:r>
    </w:p>
    <w:p w14:paraId="1AC426D2" w14:textId="14B33FA1" w:rsidR="00A95A4E" w:rsidRPr="005E7223" w:rsidRDefault="006054E9" w:rsidP="00A95A4E">
      <w:pPr>
        <w:rPr>
          <w:u w:val="single"/>
        </w:rPr>
      </w:pPr>
      <w:r>
        <w:rPr>
          <w:u w:val="single"/>
        </w:rPr>
        <w:t>Probabilidad:</w:t>
      </w:r>
    </w:p>
    <w:p w14:paraId="721201B4" w14:textId="77777777" w:rsidR="00A95A4E" w:rsidRPr="005E7223" w:rsidRDefault="00A95A4E" w:rsidP="00A95A4E">
      <w:pPr>
        <w:numPr>
          <w:ilvl w:val="0"/>
          <w:numId w:val="22"/>
        </w:numPr>
        <w:spacing w:after="0"/>
      </w:pPr>
      <w:r>
        <w:t>Muy probable:</w:t>
      </w:r>
      <w:r>
        <w:tab/>
        <w:t>un evento recurrente de manera anual o con más frecuencia</w:t>
      </w:r>
    </w:p>
    <w:p w14:paraId="37D8582B" w14:textId="77777777" w:rsidR="00A95A4E" w:rsidRPr="005E7223" w:rsidRDefault="00A95A4E" w:rsidP="00A95A4E">
      <w:pPr>
        <w:numPr>
          <w:ilvl w:val="0"/>
          <w:numId w:val="22"/>
        </w:numPr>
        <w:spacing w:after="0"/>
      </w:pPr>
      <w:r>
        <w:t xml:space="preserve">Probable: </w:t>
      </w:r>
      <w:r>
        <w:tab/>
      </w:r>
      <w:r>
        <w:tab/>
        <w:t>un evento que sucede cada tres años promedio</w:t>
      </w:r>
    </w:p>
    <w:p w14:paraId="01BB342E" w14:textId="77777777" w:rsidR="00A95A4E" w:rsidRPr="005E7223" w:rsidRDefault="00A95A4E" w:rsidP="00A95A4E">
      <w:pPr>
        <w:numPr>
          <w:ilvl w:val="0"/>
          <w:numId w:val="22"/>
        </w:numPr>
        <w:spacing w:after="0"/>
      </w:pPr>
      <w:r>
        <w:t>Ocasional:</w:t>
      </w:r>
      <w:r>
        <w:tab/>
      </w:r>
      <w:r>
        <w:tab/>
        <w:t>un evento que sucede cada diez años</w:t>
      </w:r>
    </w:p>
    <w:p w14:paraId="05CD71ED" w14:textId="77777777" w:rsidR="00A95A4E" w:rsidRPr="005E7223" w:rsidRDefault="00A95A4E" w:rsidP="00A95A4E">
      <w:pPr>
        <w:numPr>
          <w:ilvl w:val="0"/>
          <w:numId w:val="22"/>
        </w:numPr>
        <w:spacing w:after="0"/>
      </w:pPr>
      <w:r>
        <w:t>Poco probable:</w:t>
      </w:r>
      <w:r>
        <w:tab/>
        <w:t>un evento que sucede una vez cada 50 años o más</w:t>
      </w:r>
    </w:p>
    <w:p w14:paraId="359840D5" w14:textId="77777777" w:rsidR="00A95A4E" w:rsidRPr="005E7223" w:rsidRDefault="00A95A4E" w:rsidP="00A95A4E">
      <w:pPr>
        <w:numPr>
          <w:ilvl w:val="0"/>
          <w:numId w:val="22"/>
        </w:numPr>
      </w:pPr>
      <w:proofErr w:type="spellStart"/>
      <w:r>
        <w:t>OoS</w:t>
      </w:r>
      <w:proofErr w:type="spellEnd"/>
      <w:r>
        <w:t>:</w:t>
      </w:r>
      <w:r>
        <w:tab/>
      </w:r>
      <w:r>
        <w:tab/>
        <w:t>Fuera de alcance (</w:t>
      </w:r>
      <w:proofErr w:type="spellStart"/>
      <w:r>
        <w:t>OoS</w:t>
      </w:r>
      <w:proofErr w:type="spellEnd"/>
      <w:r>
        <w:t xml:space="preserve">, </w:t>
      </w:r>
      <w:proofErr w:type="spellStart"/>
      <w:r>
        <w:rPr>
          <w:i/>
        </w:rPr>
        <w:t>Out</w:t>
      </w:r>
      <w:proofErr w:type="spellEnd"/>
      <w:r>
        <w:rPr>
          <w:i/>
        </w:rPr>
        <w:t xml:space="preserve"> </w:t>
      </w:r>
      <w:proofErr w:type="spellStart"/>
      <w:r>
        <w:rPr>
          <w:i/>
        </w:rPr>
        <w:t>of</w:t>
      </w:r>
      <w:proofErr w:type="spellEnd"/>
      <w:r>
        <w:rPr>
          <w:i/>
        </w:rPr>
        <w:t xml:space="preserve"> </w:t>
      </w:r>
      <w:proofErr w:type="spellStart"/>
      <w:r>
        <w:rPr>
          <w:i/>
        </w:rPr>
        <w:t>Scope</w:t>
      </w:r>
      <w:proofErr w:type="spellEnd"/>
      <w:r>
        <w:t>) – estos no son considerados en la continuidad de operaciones</w:t>
      </w:r>
    </w:p>
    <w:p w14:paraId="2CFBEA89" w14:textId="77777777" w:rsidR="00A95A4E" w:rsidRPr="005E7223" w:rsidRDefault="00A95A4E" w:rsidP="00A95A4E">
      <w:r>
        <w:t>El RTO (Objetivo de Tiempo de Recuperación o cuán rápido el negocio debe volver a funcionar después de la interrupción) y el RPO (qué cantidad de pérdida de datos podemos aceptar) son definidos por el negocio (esto puede ser un requisito contractual, legal o de gobernanza); no debería considerarse qué es técnicamente posible o imposible.</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A95A4E" w:rsidRPr="005E7223" w14:paraId="60D3C61A" w14:textId="77777777" w:rsidTr="00343FC3">
        <w:tc>
          <w:tcPr>
            <w:tcW w:w="2340" w:type="dxa"/>
            <w:shd w:val="clear" w:color="auto" w:fill="auto"/>
            <w:tcMar>
              <w:top w:w="100" w:type="dxa"/>
              <w:left w:w="100" w:type="dxa"/>
              <w:bottom w:w="100" w:type="dxa"/>
              <w:right w:w="100" w:type="dxa"/>
            </w:tcMar>
          </w:tcPr>
          <w:p w14:paraId="5761590B" w14:textId="77777777" w:rsidR="00A95A4E" w:rsidRPr="005E7223" w:rsidRDefault="00A95A4E" w:rsidP="00343FC3">
            <w:pPr>
              <w:widowControl w:val="0"/>
              <w:spacing w:after="0" w:line="240" w:lineRule="auto"/>
              <w:rPr>
                <w:b/>
              </w:rPr>
            </w:pPr>
            <w:r>
              <w:rPr>
                <w:b/>
              </w:rPr>
              <w:t>Categoría de amenaza</w:t>
            </w:r>
          </w:p>
        </w:tc>
        <w:tc>
          <w:tcPr>
            <w:tcW w:w="2340" w:type="dxa"/>
            <w:shd w:val="clear" w:color="auto" w:fill="auto"/>
            <w:tcMar>
              <w:top w:w="100" w:type="dxa"/>
              <w:left w:w="100" w:type="dxa"/>
              <w:bottom w:w="100" w:type="dxa"/>
              <w:right w:w="100" w:type="dxa"/>
            </w:tcMar>
          </w:tcPr>
          <w:p w14:paraId="4CA1DB94" w14:textId="77777777" w:rsidR="00A95A4E" w:rsidRPr="005E7223" w:rsidRDefault="00A95A4E" w:rsidP="00343FC3">
            <w:pPr>
              <w:widowControl w:val="0"/>
              <w:spacing w:after="0" w:line="240" w:lineRule="auto"/>
              <w:rPr>
                <w:b/>
              </w:rPr>
            </w:pPr>
            <w:r>
              <w:rPr>
                <w:b/>
              </w:rPr>
              <w:t>Amenaza</w:t>
            </w:r>
          </w:p>
        </w:tc>
        <w:tc>
          <w:tcPr>
            <w:tcW w:w="2340" w:type="dxa"/>
            <w:shd w:val="clear" w:color="auto" w:fill="auto"/>
            <w:tcMar>
              <w:top w:w="100" w:type="dxa"/>
              <w:left w:w="100" w:type="dxa"/>
              <w:bottom w:w="100" w:type="dxa"/>
              <w:right w:w="100" w:type="dxa"/>
            </w:tcMar>
          </w:tcPr>
          <w:p w14:paraId="78719BC6" w14:textId="77777777" w:rsidR="00A95A4E" w:rsidRPr="005E7223" w:rsidRDefault="00A95A4E" w:rsidP="00343FC3">
            <w:pPr>
              <w:widowControl w:val="0"/>
              <w:spacing w:after="0" w:line="240" w:lineRule="auto"/>
              <w:rPr>
                <w:b/>
              </w:rPr>
            </w:pPr>
            <w:r>
              <w:rPr>
                <w:b/>
              </w:rPr>
              <w:t>Aplicable (Sí/No)</w:t>
            </w:r>
          </w:p>
        </w:tc>
        <w:tc>
          <w:tcPr>
            <w:tcW w:w="2340" w:type="dxa"/>
            <w:shd w:val="clear" w:color="auto" w:fill="auto"/>
            <w:tcMar>
              <w:top w:w="100" w:type="dxa"/>
              <w:left w:w="100" w:type="dxa"/>
              <w:bottom w:w="100" w:type="dxa"/>
              <w:right w:w="100" w:type="dxa"/>
            </w:tcMar>
          </w:tcPr>
          <w:p w14:paraId="3971E10F" w14:textId="5DB8FDB1" w:rsidR="00A95A4E" w:rsidRPr="005E7223" w:rsidRDefault="005E7223" w:rsidP="00343FC3">
            <w:pPr>
              <w:widowControl w:val="0"/>
              <w:spacing w:after="0" w:line="240" w:lineRule="auto"/>
              <w:rPr>
                <w:b/>
              </w:rPr>
            </w:pPr>
            <w:r>
              <w:rPr>
                <w:b/>
              </w:rPr>
              <w:t>Probabilidad</w:t>
            </w:r>
          </w:p>
        </w:tc>
      </w:tr>
      <w:tr w:rsidR="00A95A4E" w:rsidRPr="005E7223" w14:paraId="6CDB3BB8" w14:textId="77777777" w:rsidTr="00343FC3">
        <w:tc>
          <w:tcPr>
            <w:tcW w:w="2340" w:type="dxa"/>
            <w:shd w:val="clear" w:color="auto" w:fill="auto"/>
            <w:tcMar>
              <w:top w:w="100" w:type="dxa"/>
              <w:left w:w="100" w:type="dxa"/>
              <w:bottom w:w="100" w:type="dxa"/>
              <w:right w:w="100" w:type="dxa"/>
            </w:tcMar>
          </w:tcPr>
          <w:p w14:paraId="3763C27D" w14:textId="77777777" w:rsidR="00A95A4E" w:rsidRPr="005E7223" w:rsidRDefault="00A95A4E" w:rsidP="00343FC3">
            <w:pPr>
              <w:widowControl w:val="0"/>
              <w:spacing w:after="0" w:line="240" w:lineRule="auto"/>
              <w:rPr>
                <w:lang w:val="en-CA"/>
              </w:rPr>
            </w:pPr>
          </w:p>
        </w:tc>
        <w:tc>
          <w:tcPr>
            <w:tcW w:w="2340" w:type="dxa"/>
            <w:shd w:val="clear" w:color="auto" w:fill="auto"/>
            <w:tcMar>
              <w:top w:w="100" w:type="dxa"/>
              <w:left w:w="100" w:type="dxa"/>
              <w:bottom w:w="100" w:type="dxa"/>
              <w:right w:w="100" w:type="dxa"/>
            </w:tcMar>
          </w:tcPr>
          <w:p w14:paraId="09291699" w14:textId="77777777" w:rsidR="00A95A4E" w:rsidRPr="005E7223" w:rsidRDefault="00A95A4E" w:rsidP="00343FC3">
            <w:pPr>
              <w:widowControl w:val="0"/>
              <w:spacing w:after="0" w:line="240" w:lineRule="auto"/>
              <w:rPr>
                <w:lang w:val="en-CA"/>
              </w:rPr>
            </w:pPr>
          </w:p>
        </w:tc>
        <w:tc>
          <w:tcPr>
            <w:tcW w:w="2340" w:type="dxa"/>
            <w:shd w:val="clear" w:color="auto" w:fill="auto"/>
            <w:tcMar>
              <w:top w:w="100" w:type="dxa"/>
              <w:left w:w="100" w:type="dxa"/>
              <w:bottom w:w="100" w:type="dxa"/>
              <w:right w:w="100" w:type="dxa"/>
            </w:tcMar>
          </w:tcPr>
          <w:p w14:paraId="08548F40" w14:textId="77777777" w:rsidR="00A95A4E" w:rsidRPr="005E7223" w:rsidRDefault="00A95A4E" w:rsidP="00343FC3">
            <w:pPr>
              <w:widowControl w:val="0"/>
              <w:spacing w:after="0" w:line="240" w:lineRule="auto"/>
              <w:jc w:val="center"/>
            </w:pPr>
            <w:r>
              <w:t>Sí</w:t>
            </w:r>
          </w:p>
        </w:tc>
        <w:tc>
          <w:tcPr>
            <w:tcW w:w="2340" w:type="dxa"/>
            <w:shd w:val="clear" w:color="auto" w:fill="auto"/>
            <w:tcMar>
              <w:top w:w="100" w:type="dxa"/>
              <w:left w:w="100" w:type="dxa"/>
              <w:bottom w:w="100" w:type="dxa"/>
              <w:right w:w="100" w:type="dxa"/>
            </w:tcMar>
          </w:tcPr>
          <w:p w14:paraId="2F084F69" w14:textId="77777777" w:rsidR="00A95A4E" w:rsidRPr="005E7223" w:rsidRDefault="00A95A4E" w:rsidP="00343FC3">
            <w:pPr>
              <w:widowControl w:val="0"/>
              <w:spacing w:after="0" w:line="240" w:lineRule="auto"/>
              <w:rPr>
                <w:lang w:val="en-CA"/>
              </w:rPr>
            </w:pPr>
          </w:p>
        </w:tc>
      </w:tr>
      <w:tr w:rsidR="00A95A4E" w:rsidRPr="005E7223" w14:paraId="5049CA03" w14:textId="77777777" w:rsidTr="00343FC3">
        <w:trPr>
          <w:trHeight w:val="420"/>
        </w:trPr>
        <w:tc>
          <w:tcPr>
            <w:tcW w:w="2340" w:type="dxa"/>
            <w:shd w:val="clear" w:color="auto" w:fill="auto"/>
            <w:tcMar>
              <w:top w:w="100" w:type="dxa"/>
              <w:left w:w="100" w:type="dxa"/>
              <w:bottom w:w="100" w:type="dxa"/>
              <w:right w:w="100" w:type="dxa"/>
            </w:tcMar>
          </w:tcPr>
          <w:p w14:paraId="318EF41C" w14:textId="77777777" w:rsidR="00A95A4E" w:rsidRPr="005E7223" w:rsidRDefault="00A95A4E" w:rsidP="00343FC3">
            <w:pPr>
              <w:widowControl w:val="0"/>
              <w:spacing w:after="0" w:line="240" w:lineRule="auto"/>
              <w:rPr>
                <w:b/>
              </w:rPr>
            </w:pPr>
            <w:r>
              <w:rPr>
                <w:b/>
              </w:rPr>
              <w:t>Riesgos</w:t>
            </w:r>
          </w:p>
        </w:tc>
        <w:tc>
          <w:tcPr>
            <w:tcW w:w="2340" w:type="dxa"/>
            <w:shd w:val="clear" w:color="auto" w:fill="auto"/>
            <w:tcMar>
              <w:top w:w="100" w:type="dxa"/>
              <w:left w:w="100" w:type="dxa"/>
              <w:bottom w:w="100" w:type="dxa"/>
              <w:right w:w="100" w:type="dxa"/>
            </w:tcMar>
          </w:tcPr>
          <w:p w14:paraId="5437B029" w14:textId="77777777" w:rsidR="00A95A4E" w:rsidRPr="005E7223" w:rsidRDefault="00A95A4E" w:rsidP="00343FC3">
            <w:pPr>
              <w:widowControl w:val="0"/>
              <w:spacing w:after="0" w:line="240" w:lineRule="auto"/>
              <w:rPr>
                <w:b/>
              </w:rPr>
            </w:pPr>
            <w:r>
              <w:rPr>
                <w:b/>
              </w:rPr>
              <w:t>Nivel</w:t>
            </w:r>
          </w:p>
        </w:tc>
        <w:tc>
          <w:tcPr>
            <w:tcW w:w="4680" w:type="dxa"/>
            <w:gridSpan w:val="2"/>
            <w:shd w:val="clear" w:color="auto" w:fill="auto"/>
            <w:tcMar>
              <w:top w:w="100" w:type="dxa"/>
              <w:left w:w="100" w:type="dxa"/>
              <w:bottom w:w="100" w:type="dxa"/>
              <w:right w:w="100" w:type="dxa"/>
            </w:tcMar>
          </w:tcPr>
          <w:p w14:paraId="776DF480" w14:textId="77777777" w:rsidR="00A95A4E" w:rsidRPr="005E7223" w:rsidRDefault="00A95A4E" w:rsidP="00343FC3">
            <w:pPr>
              <w:widowControl w:val="0"/>
              <w:spacing w:after="0" w:line="240" w:lineRule="auto"/>
              <w:rPr>
                <w:b/>
              </w:rPr>
            </w:pPr>
            <w:r>
              <w:rPr>
                <w:b/>
              </w:rPr>
              <w:t>Motivación/descripción/explicación</w:t>
            </w:r>
          </w:p>
        </w:tc>
      </w:tr>
      <w:tr w:rsidR="00A95A4E" w:rsidRPr="005E7223" w14:paraId="72121DE4" w14:textId="77777777" w:rsidTr="00343FC3">
        <w:trPr>
          <w:trHeight w:val="420"/>
        </w:trPr>
        <w:tc>
          <w:tcPr>
            <w:tcW w:w="2340" w:type="dxa"/>
            <w:shd w:val="clear" w:color="auto" w:fill="auto"/>
            <w:tcMar>
              <w:top w:w="100" w:type="dxa"/>
              <w:left w:w="100" w:type="dxa"/>
              <w:bottom w:w="100" w:type="dxa"/>
              <w:right w:w="100" w:type="dxa"/>
            </w:tcMar>
          </w:tcPr>
          <w:p w14:paraId="39D7A424" w14:textId="77777777" w:rsidR="00A95A4E" w:rsidRPr="005E7223" w:rsidRDefault="00A95A4E" w:rsidP="00343FC3">
            <w:pPr>
              <w:widowControl w:val="0"/>
              <w:spacing w:after="0" w:line="240" w:lineRule="auto"/>
            </w:pPr>
            <w:r>
              <w:t>Asuntos financieros</w:t>
            </w:r>
          </w:p>
        </w:tc>
        <w:tc>
          <w:tcPr>
            <w:tcW w:w="2340" w:type="dxa"/>
            <w:shd w:val="clear" w:color="auto" w:fill="auto"/>
            <w:tcMar>
              <w:top w:w="100" w:type="dxa"/>
              <w:left w:w="100" w:type="dxa"/>
              <w:bottom w:w="100" w:type="dxa"/>
              <w:right w:w="100" w:type="dxa"/>
            </w:tcMar>
          </w:tcPr>
          <w:p w14:paraId="20C0C4C2" w14:textId="77777777" w:rsidR="00A95A4E" w:rsidRPr="005E7223" w:rsidRDefault="00A95A4E" w:rsidP="00343FC3">
            <w:pPr>
              <w:widowControl w:val="0"/>
              <w:spacing w:after="0" w:line="240" w:lineRule="auto"/>
              <w:rPr>
                <w:lang w:val="en-CA"/>
              </w:rPr>
            </w:pPr>
          </w:p>
        </w:tc>
        <w:tc>
          <w:tcPr>
            <w:tcW w:w="4680" w:type="dxa"/>
            <w:gridSpan w:val="2"/>
            <w:shd w:val="clear" w:color="auto" w:fill="auto"/>
            <w:tcMar>
              <w:top w:w="100" w:type="dxa"/>
              <w:left w:w="100" w:type="dxa"/>
              <w:bottom w:w="100" w:type="dxa"/>
              <w:right w:w="100" w:type="dxa"/>
            </w:tcMar>
          </w:tcPr>
          <w:p w14:paraId="1E490B7D" w14:textId="77777777" w:rsidR="00A95A4E" w:rsidRPr="005E7223" w:rsidRDefault="00A95A4E" w:rsidP="00343FC3">
            <w:pPr>
              <w:widowControl w:val="0"/>
              <w:spacing w:after="0" w:line="240" w:lineRule="auto"/>
              <w:rPr>
                <w:lang w:val="en-CA"/>
              </w:rPr>
            </w:pPr>
          </w:p>
          <w:p w14:paraId="734A790C" w14:textId="77777777" w:rsidR="00A95A4E" w:rsidRPr="005E7223" w:rsidRDefault="00A95A4E" w:rsidP="00343FC3">
            <w:pPr>
              <w:widowControl w:val="0"/>
              <w:spacing w:after="0" w:line="240" w:lineRule="auto"/>
              <w:rPr>
                <w:lang w:val="en-CA"/>
              </w:rPr>
            </w:pPr>
          </w:p>
          <w:p w14:paraId="0B12BBDF" w14:textId="77777777" w:rsidR="00A95A4E" w:rsidRPr="005E7223" w:rsidRDefault="00A95A4E" w:rsidP="00343FC3">
            <w:pPr>
              <w:widowControl w:val="0"/>
              <w:spacing w:after="0" w:line="240" w:lineRule="auto"/>
              <w:rPr>
                <w:lang w:val="en-CA"/>
              </w:rPr>
            </w:pPr>
          </w:p>
          <w:p w14:paraId="68BE0CE3" w14:textId="77777777" w:rsidR="00A95A4E" w:rsidRPr="005E7223" w:rsidRDefault="00A95A4E" w:rsidP="00343FC3">
            <w:pPr>
              <w:widowControl w:val="0"/>
              <w:spacing w:after="0" w:line="240" w:lineRule="auto"/>
              <w:rPr>
                <w:lang w:val="en-CA"/>
              </w:rPr>
            </w:pPr>
          </w:p>
          <w:p w14:paraId="5E01471D" w14:textId="77777777" w:rsidR="00A95A4E" w:rsidRPr="005E7223" w:rsidRDefault="00A95A4E" w:rsidP="00343FC3">
            <w:pPr>
              <w:widowControl w:val="0"/>
              <w:spacing w:after="0" w:line="240" w:lineRule="auto"/>
              <w:rPr>
                <w:lang w:val="en-CA"/>
              </w:rPr>
            </w:pPr>
          </w:p>
        </w:tc>
      </w:tr>
      <w:tr w:rsidR="00A95A4E" w:rsidRPr="005E7223" w14:paraId="5D01C90F" w14:textId="77777777" w:rsidTr="00343FC3">
        <w:trPr>
          <w:trHeight w:val="420"/>
        </w:trPr>
        <w:tc>
          <w:tcPr>
            <w:tcW w:w="2340" w:type="dxa"/>
            <w:shd w:val="clear" w:color="auto" w:fill="auto"/>
            <w:tcMar>
              <w:top w:w="100" w:type="dxa"/>
              <w:left w:w="100" w:type="dxa"/>
              <w:bottom w:w="100" w:type="dxa"/>
              <w:right w:w="100" w:type="dxa"/>
            </w:tcMar>
          </w:tcPr>
          <w:p w14:paraId="3C11A56C" w14:textId="77777777" w:rsidR="00A95A4E" w:rsidRPr="005E7223" w:rsidRDefault="00A95A4E" w:rsidP="00343FC3">
            <w:pPr>
              <w:widowControl w:val="0"/>
              <w:spacing w:after="0" w:line="240" w:lineRule="auto"/>
            </w:pPr>
            <w:r>
              <w:t>Operativo</w:t>
            </w:r>
          </w:p>
        </w:tc>
        <w:tc>
          <w:tcPr>
            <w:tcW w:w="2340" w:type="dxa"/>
            <w:shd w:val="clear" w:color="auto" w:fill="auto"/>
            <w:tcMar>
              <w:top w:w="100" w:type="dxa"/>
              <w:left w:w="100" w:type="dxa"/>
              <w:bottom w:w="100" w:type="dxa"/>
              <w:right w:w="100" w:type="dxa"/>
            </w:tcMar>
          </w:tcPr>
          <w:p w14:paraId="0C03E1CD" w14:textId="77777777" w:rsidR="00A95A4E" w:rsidRPr="005E7223" w:rsidRDefault="00A95A4E" w:rsidP="00343FC3">
            <w:pPr>
              <w:widowControl w:val="0"/>
              <w:spacing w:after="0" w:line="240" w:lineRule="auto"/>
              <w:rPr>
                <w:lang w:val="en-CA"/>
              </w:rPr>
            </w:pPr>
          </w:p>
        </w:tc>
        <w:tc>
          <w:tcPr>
            <w:tcW w:w="4680" w:type="dxa"/>
            <w:gridSpan w:val="2"/>
            <w:shd w:val="clear" w:color="auto" w:fill="auto"/>
            <w:tcMar>
              <w:top w:w="100" w:type="dxa"/>
              <w:left w:w="100" w:type="dxa"/>
              <w:bottom w:w="100" w:type="dxa"/>
              <w:right w:w="100" w:type="dxa"/>
            </w:tcMar>
          </w:tcPr>
          <w:p w14:paraId="0BFA267B" w14:textId="77777777" w:rsidR="00A95A4E" w:rsidRPr="005E7223" w:rsidRDefault="00A95A4E" w:rsidP="00343FC3">
            <w:pPr>
              <w:widowControl w:val="0"/>
              <w:spacing w:after="0" w:line="240" w:lineRule="auto"/>
              <w:rPr>
                <w:lang w:val="en-CA"/>
              </w:rPr>
            </w:pPr>
          </w:p>
          <w:p w14:paraId="16A2E838" w14:textId="77777777" w:rsidR="00A95A4E" w:rsidRPr="005E7223" w:rsidRDefault="00A95A4E" w:rsidP="00343FC3">
            <w:pPr>
              <w:widowControl w:val="0"/>
              <w:spacing w:after="0" w:line="240" w:lineRule="auto"/>
              <w:rPr>
                <w:lang w:val="en-CA"/>
              </w:rPr>
            </w:pPr>
          </w:p>
          <w:p w14:paraId="02B37447" w14:textId="77777777" w:rsidR="00A95A4E" w:rsidRPr="005E7223" w:rsidRDefault="00A95A4E" w:rsidP="00343FC3">
            <w:pPr>
              <w:widowControl w:val="0"/>
              <w:spacing w:after="0" w:line="240" w:lineRule="auto"/>
              <w:rPr>
                <w:lang w:val="en-CA"/>
              </w:rPr>
            </w:pPr>
          </w:p>
          <w:p w14:paraId="398089A8" w14:textId="77777777" w:rsidR="00A95A4E" w:rsidRPr="005E7223" w:rsidRDefault="00A95A4E" w:rsidP="00343FC3">
            <w:pPr>
              <w:widowControl w:val="0"/>
              <w:spacing w:after="0" w:line="240" w:lineRule="auto"/>
              <w:rPr>
                <w:lang w:val="en-CA"/>
              </w:rPr>
            </w:pPr>
          </w:p>
          <w:p w14:paraId="132DBEEA" w14:textId="77777777" w:rsidR="00A95A4E" w:rsidRPr="005E7223" w:rsidRDefault="00A95A4E" w:rsidP="00343FC3">
            <w:pPr>
              <w:widowControl w:val="0"/>
              <w:spacing w:after="0" w:line="240" w:lineRule="auto"/>
              <w:rPr>
                <w:lang w:val="en-CA"/>
              </w:rPr>
            </w:pPr>
          </w:p>
        </w:tc>
      </w:tr>
      <w:tr w:rsidR="00A95A4E" w:rsidRPr="005E7223" w14:paraId="3C92EBF2" w14:textId="77777777" w:rsidTr="00343FC3">
        <w:trPr>
          <w:trHeight w:val="420"/>
        </w:trPr>
        <w:tc>
          <w:tcPr>
            <w:tcW w:w="2340" w:type="dxa"/>
            <w:shd w:val="clear" w:color="auto" w:fill="auto"/>
            <w:tcMar>
              <w:top w:w="100" w:type="dxa"/>
              <w:left w:w="100" w:type="dxa"/>
              <w:bottom w:w="100" w:type="dxa"/>
              <w:right w:w="100" w:type="dxa"/>
            </w:tcMar>
          </w:tcPr>
          <w:p w14:paraId="288B2B2D" w14:textId="77777777" w:rsidR="00A95A4E" w:rsidRPr="005E7223" w:rsidRDefault="00A95A4E" w:rsidP="00343FC3">
            <w:pPr>
              <w:widowControl w:val="0"/>
              <w:spacing w:after="0" w:line="240" w:lineRule="auto"/>
            </w:pPr>
            <w:r>
              <w:t>Reputación</w:t>
            </w:r>
          </w:p>
        </w:tc>
        <w:tc>
          <w:tcPr>
            <w:tcW w:w="2340" w:type="dxa"/>
            <w:shd w:val="clear" w:color="auto" w:fill="auto"/>
            <w:tcMar>
              <w:top w:w="100" w:type="dxa"/>
              <w:left w:w="100" w:type="dxa"/>
              <w:bottom w:w="100" w:type="dxa"/>
              <w:right w:w="100" w:type="dxa"/>
            </w:tcMar>
          </w:tcPr>
          <w:p w14:paraId="7E04384F" w14:textId="77777777" w:rsidR="00A95A4E" w:rsidRPr="005E7223" w:rsidRDefault="00A95A4E" w:rsidP="00343FC3">
            <w:pPr>
              <w:widowControl w:val="0"/>
              <w:spacing w:after="0" w:line="240" w:lineRule="auto"/>
              <w:rPr>
                <w:lang w:val="en-CA"/>
              </w:rPr>
            </w:pPr>
          </w:p>
        </w:tc>
        <w:tc>
          <w:tcPr>
            <w:tcW w:w="4680" w:type="dxa"/>
            <w:gridSpan w:val="2"/>
            <w:shd w:val="clear" w:color="auto" w:fill="auto"/>
            <w:tcMar>
              <w:top w:w="100" w:type="dxa"/>
              <w:left w:w="100" w:type="dxa"/>
              <w:bottom w:w="100" w:type="dxa"/>
              <w:right w:w="100" w:type="dxa"/>
            </w:tcMar>
          </w:tcPr>
          <w:p w14:paraId="02F11C2C" w14:textId="77777777" w:rsidR="00A95A4E" w:rsidRPr="005E7223" w:rsidRDefault="00A95A4E" w:rsidP="00343FC3">
            <w:pPr>
              <w:widowControl w:val="0"/>
              <w:spacing w:after="0" w:line="240" w:lineRule="auto"/>
              <w:rPr>
                <w:lang w:val="en-CA"/>
              </w:rPr>
            </w:pPr>
          </w:p>
          <w:p w14:paraId="76D285FE" w14:textId="77777777" w:rsidR="00A95A4E" w:rsidRPr="005E7223" w:rsidRDefault="00A95A4E" w:rsidP="00343FC3">
            <w:pPr>
              <w:widowControl w:val="0"/>
              <w:spacing w:after="0" w:line="240" w:lineRule="auto"/>
              <w:rPr>
                <w:lang w:val="en-CA"/>
              </w:rPr>
            </w:pPr>
          </w:p>
          <w:p w14:paraId="056B6275" w14:textId="77777777" w:rsidR="00A95A4E" w:rsidRPr="005E7223" w:rsidRDefault="00A95A4E" w:rsidP="00343FC3">
            <w:pPr>
              <w:widowControl w:val="0"/>
              <w:spacing w:after="0" w:line="240" w:lineRule="auto"/>
              <w:rPr>
                <w:lang w:val="en-CA"/>
              </w:rPr>
            </w:pPr>
          </w:p>
          <w:p w14:paraId="03ACCC65" w14:textId="77777777" w:rsidR="00A95A4E" w:rsidRPr="005E7223" w:rsidRDefault="00A95A4E" w:rsidP="00343FC3">
            <w:pPr>
              <w:widowControl w:val="0"/>
              <w:spacing w:after="0" w:line="240" w:lineRule="auto"/>
              <w:rPr>
                <w:lang w:val="en-CA"/>
              </w:rPr>
            </w:pPr>
          </w:p>
          <w:p w14:paraId="1729E069" w14:textId="77777777" w:rsidR="00A95A4E" w:rsidRPr="005E7223" w:rsidRDefault="00A95A4E" w:rsidP="00343FC3">
            <w:pPr>
              <w:widowControl w:val="0"/>
              <w:spacing w:after="0" w:line="240" w:lineRule="auto"/>
              <w:rPr>
                <w:lang w:val="en-CA"/>
              </w:rPr>
            </w:pPr>
          </w:p>
        </w:tc>
      </w:tr>
      <w:tr w:rsidR="00A95A4E" w:rsidRPr="005E7223" w14:paraId="166611E9" w14:textId="77777777" w:rsidTr="00343FC3">
        <w:trPr>
          <w:trHeight w:val="420"/>
        </w:trPr>
        <w:tc>
          <w:tcPr>
            <w:tcW w:w="2340" w:type="dxa"/>
            <w:shd w:val="clear" w:color="auto" w:fill="auto"/>
            <w:tcMar>
              <w:top w:w="100" w:type="dxa"/>
              <w:left w:w="100" w:type="dxa"/>
              <w:bottom w:w="100" w:type="dxa"/>
              <w:right w:w="100" w:type="dxa"/>
            </w:tcMar>
          </w:tcPr>
          <w:p w14:paraId="6B72678C" w14:textId="77777777" w:rsidR="00A95A4E" w:rsidRPr="005E7223" w:rsidRDefault="00A95A4E" w:rsidP="00343FC3">
            <w:pPr>
              <w:widowControl w:val="0"/>
              <w:spacing w:after="0" w:line="240" w:lineRule="auto"/>
            </w:pPr>
            <w:r>
              <w:t>Legal</w:t>
            </w:r>
          </w:p>
        </w:tc>
        <w:tc>
          <w:tcPr>
            <w:tcW w:w="2340" w:type="dxa"/>
            <w:shd w:val="clear" w:color="auto" w:fill="auto"/>
            <w:tcMar>
              <w:top w:w="100" w:type="dxa"/>
              <w:left w:w="100" w:type="dxa"/>
              <w:bottom w:w="100" w:type="dxa"/>
              <w:right w:w="100" w:type="dxa"/>
            </w:tcMar>
          </w:tcPr>
          <w:p w14:paraId="1EFB4E63" w14:textId="77777777" w:rsidR="00A95A4E" w:rsidRPr="005E7223" w:rsidRDefault="00A95A4E" w:rsidP="00343FC3">
            <w:pPr>
              <w:widowControl w:val="0"/>
              <w:spacing w:after="0" w:line="240" w:lineRule="auto"/>
              <w:rPr>
                <w:lang w:val="en-CA"/>
              </w:rPr>
            </w:pPr>
          </w:p>
        </w:tc>
        <w:tc>
          <w:tcPr>
            <w:tcW w:w="4680" w:type="dxa"/>
            <w:gridSpan w:val="2"/>
            <w:shd w:val="clear" w:color="auto" w:fill="auto"/>
            <w:tcMar>
              <w:top w:w="100" w:type="dxa"/>
              <w:left w:w="100" w:type="dxa"/>
              <w:bottom w:w="100" w:type="dxa"/>
              <w:right w:w="100" w:type="dxa"/>
            </w:tcMar>
          </w:tcPr>
          <w:p w14:paraId="29FAEE6E" w14:textId="77777777" w:rsidR="00A95A4E" w:rsidRPr="005E7223" w:rsidRDefault="00A95A4E" w:rsidP="00343FC3">
            <w:pPr>
              <w:widowControl w:val="0"/>
              <w:spacing w:after="0" w:line="240" w:lineRule="auto"/>
              <w:rPr>
                <w:lang w:val="en-CA"/>
              </w:rPr>
            </w:pPr>
          </w:p>
          <w:p w14:paraId="1A99A9DC" w14:textId="77777777" w:rsidR="00A95A4E" w:rsidRPr="005E7223" w:rsidRDefault="00A95A4E" w:rsidP="00343FC3">
            <w:pPr>
              <w:widowControl w:val="0"/>
              <w:spacing w:after="0" w:line="240" w:lineRule="auto"/>
              <w:rPr>
                <w:lang w:val="en-CA"/>
              </w:rPr>
            </w:pPr>
          </w:p>
          <w:p w14:paraId="141623BB" w14:textId="77777777" w:rsidR="00A95A4E" w:rsidRPr="005E7223" w:rsidRDefault="00A95A4E" w:rsidP="00343FC3">
            <w:pPr>
              <w:widowControl w:val="0"/>
              <w:spacing w:after="0" w:line="240" w:lineRule="auto"/>
              <w:rPr>
                <w:lang w:val="en-CA"/>
              </w:rPr>
            </w:pPr>
          </w:p>
          <w:p w14:paraId="3065895D" w14:textId="77777777" w:rsidR="00A95A4E" w:rsidRPr="005E7223" w:rsidRDefault="00A95A4E" w:rsidP="00343FC3">
            <w:pPr>
              <w:widowControl w:val="0"/>
              <w:spacing w:after="0" w:line="240" w:lineRule="auto"/>
              <w:rPr>
                <w:lang w:val="en-CA"/>
              </w:rPr>
            </w:pPr>
          </w:p>
          <w:p w14:paraId="425372C0" w14:textId="77777777" w:rsidR="00A95A4E" w:rsidRPr="005E7223" w:rsidRDefault="00A95A4E" w:rsidP="00343FC3">
            <w:pPr>
              <w:widowControl w:val="0"/>
              <w:spacing w:after="0" w:line="240" w:lineRule="auto"/>
              <w:rPr>
                <w:lang w:val="en-CA"/>
              </w:rPr>
            </w:pPr>
          </w:p>
        </w:tc>
      </w:tr>
      <w:tr w:rsidR="00A95A4E" w:rsidRPr="005E7223" w14:paraId="395B41D7" w14:textId="77777777" w:rsidTr="00343FC3">
        <w:trPr>
          <w:trHeight w:val="420"/>
        </w:trPr>
        <w:tc>
          <w:tcPr>
            <w:tcW w:w="2340" w:type="dxa"/>
            <w:shd w:val="clear" w:color="auto" w:fill="auto"/>
            <w:tcMar>
              <w:top w:w="100" w:type="dxa"/>
              <w:left w:w="100" w:type="dxa"/>
              <w:bottom w:w="100" w:type="dxa"/>
              <w:right w:w="100" w:type="dxa"/>
            </w:tcMar>
          </w:tcPr>
          <w:p w14:paraId="64C9C92C" w14:textId="77777777" w:rsidR="00A95A4E" w:rsidRPr="005E7223" w:rsidRDefault="00A95A4E" w:rsidP="00343FC3">
            <w:pPr>
              <w:widowControl w:val="0"/>
              <w:spacing w:after="0" w:line="240" w:lineRule="auto"/>
            </w:pPr>
            <w:r>
              <w:t>Gobernanza</w:t>
            </w:r>
          </w:p>
        </w:tc>
        <w:tc>
          <w:tcPr>
            <w:tcW w:w="2340" w:type="dxa"/>
            <w:shd w:val="clear" w:color="auto" w:fill="auto"/>
            <w:tcMar>
              <w:top w:w="100" w:type="dxa"/>
              <w:left w:w="100" w:type="dxa"/>
              <w:bottom w:w="100" w:type="dxa"/>
              <w:right w:w="100" w:type="dxa"/>
            </w:tcMar>
          </w:tcPr>
          <w:p w14:paraId="2C37794C" w14:textId="77777777" w:rsidR="00A95A4E" w:rsidRPr="005E7223" w:rsidRDefault="00A95A4E" w:rsidP="00343FC3">
            <w:pPr>
              <w:widowControl w:val="0"/>
              <w:spacing w:after="0" w:line="240" w:lineRule="auto"/>
              <w:rPr>
                <w:lang w:val="en-CA"/>
              </w:rPr>
            </w:pPr>
          </w:p>
        </w:tc>
        <w:tc>
          <w:tcPr>
            <w:tcW w:w="4680" w:type="dxa"/>
            <w:gridSpan w:val="2"/>
            <w:shd w:val="clear" w:color="auto" w:fill="auto"/>
            <w:tcMar>
              <w:top w:w="100" w:type="dxa"/>
              <w:left w:w="100" w:type="dxa"/>
              <w:bottom w:w="100" w:type="dxa"/>
              <w:right w:w="100" w:type="dxa"/>
            </w:tcMar>
          </w:tcPr>
          <w:p w14:paraId="67352A0E" w14:textId="77777777" w:rsidR="00A95A4E" w:rsidRPr="005E7223" w:rsidRDefault="00A95A4E" w:rsidP="00343FC3">
            <w:pPr>
              <w:widowControl w:val="0"/>
              <w:spacing w:after="0" w:line="240" w:lineRule="auto"/>
              <w:rPr>
                <w:lang w:val="en-CA"/>
              </w:rPr>
            </w:pPr>
          </w:p>
          <w:p w14:paraId="7D9B45EE" w14:textId="77777777" w:rsidR="00A95A4E" w:rsidRPr="005E7223" w:rsidRDefault="00A95A4E" w:rsidP="00343FC3">
            <w:pPr>
              <w:widowControl w:val="0"/>
              <w:spacing w:after="0" w:line="240" w:lineRule="auto"/>
              <w:rPr>
                <w:lang w:val="en-CA"/>
              </w:rPr>
            </w:pPr>
          </w:p>
          <w:p w14:paraId="48D6BC6A" w14:textId="77777777" w:rsidR="00A95A4E" w:rsidRPr="005E7223" w:rsidRDefault="00A95A4E" w:rsidP="00343FC3">
            <w:pPr>
              <w:widowControl w:val="0"/>
              <w:spacing w:after="0" w:line="240" w:lineRule="auto"/>
              <w:rPr>
                <w:lang w:val="en-CA"/>
              </w:rPr>
            </w:pPr>
          </w:p>
          <w:p w14:paraId="7106F935" w14:textId="77777777" w:rsidR="00A95A4E" w:rsidRPr="005E7223" w:rsidRDefault="00A95A4E" w:rsidP="00343FC3">
            <w:pPr>
              <w:widowControl w:val="0"/>
              <w:spacing w:after="0" w:line="240" w:lineRule="auto"/>
              <w:rPr>
                <w:lang w:val="en-CA"/>
              </w:rPr>
            </w:pPr>
          </w:p>
          <w:p w14:paraId="33936A21" w14:textId="77777777" w:rsidR="00A95A4E" w:rsidRPr="005E7223" w:rsidRDefault="00A95A4E" w:rsidP="00343FC3">
            <w:pPr>
              <w:widowControl w:val="0"/>
              <w:spacing w:after="0" w:line="240" w:lineRule="auto"/>
              <w:rPr>
                <w:lang w:val="en-CA"/>
              </w:rPr>
            </w:pPr>
          </w:p>
        </w:tc>
      </w:tr>
      <w:tr w:rsidR="00A95A4E" w:rsidRPr="005E7223" w14:paraId="5331F9BF" w14:textId="77777777" w:rsidTr="00343FC3">
        <w:trPr>
          <w:trHeight w:val="420"/>
        </w:trPr>
        <w:tc>
          <w:tcPr>
            <w:tcW w:w="2340" w:type="dxa"/>
            <w:shd w:val="clear" w:color="auto" w:fill="auto"/>
            <w:tcMar>
              <w:top w:w="100" w:type="dxa"/>
              <w:left w:w="100" w:type="dxa"/>
              <w:bottom w:w="100" w:type="dxa"/>
              <w:right w:w="100" w:type="dxa"/>
            </w:tcMar>
          </w:tcPr>
          <w:p w14:paraId="7CF9A460" w14:textId="77777777" w:rsidR="00A95A4E" w:rsidRPr="005E7223" w:rsidRDefault="00A95A4E" w:rsidP="00343FC3">
            <w:pPr>
              <w:widowControl w:val="0"/>
              <w:spacing w:after="0" w:line="240" w:lineRule="auto"/>
            </w:pPr>
            <w:r>
              <w:t>Humano</w:t>
            </w:r>
          </w:p>
        </w:tc>
        <w:tc>
          <w:tcPr>
            <w:tcW w:w="2340" w:type="dxa"/>
            <w:shd w:val="clear" w:color="auto" w:fill="auto"/>
            <w:tcMar>
              <w:top w:w="100" w:type="dxa"/>
              <w:left w:w="100" w:type="dxa"/>
              <w:bottom w:w="100" w:type="dxa"/>
              <w:right w:w="100" w:type="dxa"/>
            </w:tcMar>
          </w:tcPr>
          <w:p w14:paraId="1023FDD3" w14:textId="77777777" w:rsidR="00A95A4E" w:rsidRPr="005E7223" w:rsidRDefault="00A95A4E" w:rsidP="00343FC3">
            <w:pPr>
              <w:widowControl w:val="0"/>
              <w:spacing w:after="0" w:line="240" w:lineRule="auto"/>
              <w:rPr>
                <w:lang w:val="en-CA"/>
              </w:rPr>
            </w:pPr>
          </w:p>
        </w:tc>
        <w:tc>
          <w:tcPr>
            <w:tcW w:w="4680" w:type="dxa"/>
            <w:gridSpan w:val="2"/>
            <w:shd w:val="clear" w:color="auto" w:fill="auto"/>
            <w:tcMar>
              <w:top w:w="100" w:type="dxa"/>
              <w:left w:w="100" w:type="dxa"/>
              <w:bottom w:w="100" w:type="dxa"/>
              <w:right w:w="100" w:type="dxa"/>
            </w:tcMar>
          </w:tcPr>
          <w:p w14:paraId="4FCD405F" w14:textId="77777777" w:rsidR="00A95A4E" w:rsidRPr="005E7223" w:rsidRDefault="00A95A4E" w:rsidP="00343FC3">
            <w:pPr>
              <w:widowControl w:val="0"/>
              <w:spacing w:after="0" w:line="240" w:lineRule="auto"/>
              <w:rPr>
                <w:lang w:val="en-CA"/>
              </w:rPr>
            </w:pPr>
          </w:p>
          <w:p w14:paraId="102B699C" w14:textId="77777777" w:rsidR="00A95A4E" w:rsidRPr="005E7223" w:rsidRDefault="00A95A4E" w:rsidP="00343FC3">
            <w:pPr>
              <w:widowControl w:val="0"/>
              <w:spacing w:after="0" w:line="240" w:lineRule="auto"/>
              <w:rPr>
                <w:lang w:val="en-CA"/>
              </w:rPr>
            </w:pPr>
          </w:p>
          <w:p w14:paraId="6C7F4B21" w14:textId="77777777" w:rsidR="00A95A4E" w:rsidRPr="005E7223" w:rsidRDefault="00A95A4E" w:rsidP="00343FC3">
            <w:pPr>
              <w:widowControl w:val="0"/>
              <w:spacing w:after="0" w:line="240" w:lineRule="auto"/>
              <w:rPr>
                <w:lang w:val="en-CA"/>
              </w:rPr>
            </w:pPr>
          </w:p>
          <w:p w14:paraId="6A721970" w14:textId="77777777" w:rsidR="00A95A4E" w:rsidRPr="005E7223" w:rsidRDefault="00A95A4E" w:rsidP="00343FC3">
            <w:pPr>
              <w:widowControl w:val="0"/>
              <w:spacing w:after="0" w:line="240" w:lineRule="auto"/>
              <w:rPr>
                <w:lang w:val="en-CA"/>
              </w:rPr>
            </w:pPr>
          </w:p>
          <w:p w14:paraId="3646BF9F" w14:textId="77777777" w:rsidR="00A95A4E" w:rsidRPr="005E7223" w:rsidRDefault="00A95A4E" w:rsidP="00343FC3">
            <w:pPr>
              <w:widowControl w:val="0"/>
              <w:spacing w:after="0" w:line="240" w:lineRule="auto"/>
              <w:rPr>
                <w:lang w:val="en-CA"/>
              </w:rPr>
            </w:pPr>
          </w:p>
        </w:tc>
      </w:tr>
      <w:tr w:rsidR="00A95A4E" w:rsidRPr="005E7223" w14:paraId="47BCB51C" w14:textId="77777777" w:rsidTr="00343FC3">
        <w:trPr>
          <w:trHeight w:val="420"/>
        </w:trPr>
        <w:tc>
          <w:tcPr>
            <w:tcW w:w="2340" w:type="dxa"/>
            <w:shd w:val="clear" w:color="auto" w:fill="auto"/>
            <w:tcMar>
              <w:top w:w="100" w:type="dxa"/>
              <w:left w:w="100" w:type="dxa"/>
              <w:bottom w:w="100" w:type="dxa"/>
              <w:right w:w="100" w:type="dxa"/>
            </w:tcMar>
          </w:tcPr>
          <w:p w14:paraId="3F46FD10" w14:textId="77777777" w:rsidR="00A95A4E" w:rsidRPr="005E7223" w:rsidRDefault="00A95A4E" w:rsidP="00343FC3">
            <w:pPr>
              <w:widowControl w:val="0"/>
              <w:spacing w:after="0" w:line="240" w:lineRule="auto"/>
            </w:pPr>
            <w:r>
              <w:t>RTO</w:t>
            </w:r>
          </w:p>
        </w:tc>
        <w:tc>
          <w:tcPr>
            <w:tcW w:w="7020" w:type="dxa"/>
            <w:gridSpan w:val="3"/>
            <w:shd w:val="clear" w:color="auto" w:fill="auto"/>
            <w:tcMar>
              <w:top w:w="100" w:type="dxa"/>
              <w:left w:w="100" w:type="dxa"/>
              <w:bottom w:w="100" w:type="dxa"/>
              <w:right w:w="100" w:type="dxa"/>
            </w:tcMar>
          </w:tcPr>
          <w:p w14:paraId="21671F23" w14:textId="77777777" w:rsidR="00A95A4E" w:rsidRPr="005E7223" w:rsidRDefault="00A95A4E" w:rsidP="00343FC3">
            <w:pPr>
              <w:widowControl w:val="0"/>
              <w:spacing w:after="0" w:line="240" w:lineRule="auto"/>
              <w:rPr>
                <w:lang w:val="en-CA"/>
              </w:rPr>
            </w:pPr>
          </w:p>
          <w:p w14:paraId="0C2250C5" w14:textId="77777777" w:rsidR="00A95A4E" w:rsidRPr="005E7223" w:rsidRDefault="00A95A4E" w:rsidP="00343FC3">
            <w:pPr>
              <w:widowControl w:val="0"/>
              <w:spacing w:after="0" w:line="240" w:lineRule="auto"/>
              <w:rPr>
                <w:lang w:val="en-CA"/>
              </w:rPr>
            </w:pPr>
          </w:p>
          <w:p w14:paraId="1B813AE2" w14:textId="77777777" w:rsidR="00A95A4E" w:rsidRPr="005E7223" w:rsidRDefault="00A95A4E" w:rsidP="00343FC3">
            <w:pPr>
              <w:widowControl w:val="0"/>
              <w:spacing w:after="0" w:line="240" w:lineRule="auto"/>
              <w:rPr>
                <w:lang w:val="en-CA"/>
              </w:rPr>
            </w:pPr>
          </w:p>
        </w:tc>
      </w:tr>
      <w:tr w:rsidR="00A95A4E" w:rsidRPr="005E7223" w14:paraId="3F313D21" w14:textId="77777777" w:rsidTr="00343FC3">
        <w:trPr>
          <w:trHeight w:val="420"/>
        </w:trPr>
        <w:tc>
          <w:tcPr>
            <w:tcW w:w="2340" w:type="dxa"/>
            <w:shd w:val="clear" w:color="auto" w:fill="auto"/>
            <w:tcMar>
              <w:top w:w="100" w:type="dxa"/>
              <w:left w:w="100" w:type="dxa"/>
              <w:bottom w:w="100" w:type="dxa"/>
              <w:right w:w="100" w:type="dxa"/>
            </w:tcMar>
          </w:tcPr>
          <w:p w14:paraId="2D7CD82D" w14:textId="77777777" w:rsidR="00A95A4E" w:rsidRPr="005E7223" w:rsidRDefault="00A95A4E" w:rsidP="00343FC3">
            <w:pPr>
              <w:widowControl w:val="0"/>
              <w:spacing w:after="0" w:line="240" w:lineRule="auto"/>
            </w:pPr>
            <w:r>
              <w:t>RPO</w:t>
            </w:r>
          </w:p>
        </w:tc>
        <w:tc>
          <w:tcPr>
            <w:tcW w:w="7020" w:type="dxa"/>
            <w:gridSpan w:val="3"/>
            <w:shd w:val="clear" w:color="auto" w:fill="auto"/>
            <w:tcMar>
              <w:top w:w="100" w:type="dxa"/>
              <w:left w:w="100" w:type="dxa"/>
              <w:bottom w:w="100" w:type="dxa"/>
              <w:right w:w="100" w:type="dxa"/>
            </w:tcMar>
          </w:tcPr>
          <w:p w14:paraId="297E0A7E" w14:textId="77777777" w:rsidR="00A95A4E" w:rsidRPr="005E7223" w:rsidRDefault="00A95A4E" w:rsidP="00343FC3">
            <w:pPr>
              <w:widowControl w:val="0"/>
              <w:spacing w:after="0" w:line="240" w:lineRule="auto"/>
              <w:rPr>
                <w:lang w:val="en-CA"/>
              </w:rPr>
            </w:pPr>
          </w:p>
          <w:p w14:paraId="63655CF0" w14:textId="77777777" w:rsidR="00A95A4E" w:rsidRPr="005E7223" w:rsidRDefault="00A95A4E" w:rsidP="00343FC3">
            <w:pPr>
              <w:widowControl w:val="0"/>
              <w:spacing w:after="0" w:line="240" w:lineRule="auto"/>
              <w:rPr>
                <w:lang w:val="en-CA"/>
              </w:rPr>
            </w:pPr>
          </w:p>
          <w:p w14:paraId="42AB42DF" w14:textId="77777777" w:rsidR="00A95A4E" w:rsidRPr="005E7223" w:rsidRDefault="00A95A4E" w:rsidP="00343FC3">
            <w:pPr>
              <w:widowControl w:val="0"/>
              <w:spacing w:after="0" w:line="240" w:lineRule="auto"/>
              <w:rPr>
                <w:lang w:val="en-CA"/>
              </w:rPr>
            </w:pPr>
          </w:p>
        </w:tc>
      </w:tr>
      <w:tr w:rsidR="00A95A4E" w:rsidRPr="00B52B38" w14:paraId="45109132" w14:textId="77777777" w:rsidTr="00343FC3">
        <w:trPr>
          <w:trHeight w:val="420"/>
        </w:trPr>
        <w:tc>
          <w:tcPr>
            <w:tcW w:w="2340" w:type="dxa"/>
            <w:shd w:val="clear" w:color="auto" w:fill="auto"/>
            <w:tcMar>
              <w:top w:w="100" w:type="dxa"/>
              <w:left w:w="100" w:type="dxa"/>
              <w:bottom w:w="100" w:type="dxa"/>
              <w:right w:w="100" w:type="dxa"/>
            </w:tcMar>
          </w:tcPr>
          <w:p w14:paraId="5F02E5D7" w14:textId="77777777" w:rsidR="00A95A4E" w:rsidRPr="005E7223" w:rsidRDefault="00A95A4E" w:rsidP="00343FC3">
            <w:pPr>
              <w:widowControl w:val="0"/>
              <w:spacing w:after="0" w:line="240" w:lineRule="auto"/>
              <w:rPr>
                <w:b/>
              </w:rPr>
            </w:pPr>
            <w:r>
              <w:rPr>
                <w:b/>
              </w:rPr>
              <w:t>Mitigación de riesgos</w:t>
            </w:r>
          </w:p>
        </w:tc>
        <w:tc>
          <w:tcPr>
            <w:tcW w:w="7020" w:type="dxa"/>
            <w:gridSpan w:val="3"/>
            <w:shd w:val="clear" w:color="auto" w:fill="auto"/>
            <w:tcMar>
              <w:top w:w="100" w:type="dxa"/>
              <w:left w:w="100" w:type="dxa"/>
              <w:bottom w:w="100" w:type="dxa"/>
              <w:right w:w="100" w:type="dxa"/>
            </w:tcMar>
          </w:tcPr>
          <w:p w14:paraId="0D38548E" w14:textId="77777777" w:rsidR="00A95A4E" w:rsidRPr="005E7223" w:rsidRDefault="00A95A4E" w:rsidP="00343FC3">
            <w:pPr>
              <w:widowControl w:val="0"/>
              <w:spacing w:after="0" w:line="240" w:lineRule="auto"/>
            </w:pPr>
            <w:r>
              <w:t>“n/a” o describir planes para mitigar el riesgo</w:t>
            </w:r>
          </w:p>
        </w:tc>
      </w:tr>
      <w:tr w:rsidR="00A95A4E" w:rsidRPr="005E7223" w14:paraId="6E9A162F" w14:textId="77777777" w:rsidTr="00343FC3">
        <w:trPr>
          <w:trHeight w:val="420"/>
        </w:trPr>
        <w:tc>
          <w:tcPr>
            <w:tcW w:w="2340" w:type="dxa"/>
            <w:shd w:val="clear" w:color="auto" w:fill="auto"/>
            <w:tcMar>
              <w:top w:w="100" w:type="dxa"/>
              <w:left w:w="100" w:type="dxa"/>
              <w:bottom w:w="100" w:type="dxa"/>
              <w:right w:w="100" w:type="dxa"/>
            </w:tcMar>
          </w:tcPr>
          <w:p w14:paraId="279EFB30" w14:textId="77777777" w:rsidR="00A95A4E" w:rsidRPr="005E7223" w:rsidRDefault="00A95A4E" w:rsidP="00343FC3">
            <w:pPr>
              <w:widowControl w:val="0"/>
              <w:spacing w:after="0" w:line="240" w:lineRule="auto"/>
            </w:pPr>
            <w:r>
              <w:t>Aceptar el riesgo</w:t>
            </w:r>
          </w:p>
        </w:tc>
        <w:tc>
          <w:tcPr>
            <w:tcW w:w="7020" w:type="dxa"/>
            <w:gridSpan w:val="3"/>
            <w:shd w:val="clear" w:color="auto" w:fill="auto"/>
            <w:tcMar>
              <w:top w:w="100" w:type="dxa"/>
              <w:left w:w="100" w:type="dxa"/>
              <w:bottom w:w="100" w:type="dxa"/>
              <w:right w:w="100" w:type="dxa"/>
            </w:tcMar>
          </w:tcPr>
          <w:p w14:paraId="191739FB" w14:textId="77777777" w:rsidR="00A95A4E" w:rsidRPr="005E7223" w:rsidRDefault="00A95A4E" w:rsidP="00343FC3">
            <w:pPr>
              <w:widowControl w:val="0"/>
              <w:spacing w:after="0" w:line="240" w:lineRule="auto"/>
              <w:rPr>
                <w:lang w:val="en-CA"/>
              </w:rPr>
            </w:pPr>
          </w:p>
          <w:p w14:paraId="2B1807FC" w14:textId="77777777" w:rsidR="00A95A4E" w:rsidRPr="005E7223" w:rsidRDefault="00A95A4E" w:rsidP="00343FC3">
            <w:pPr>
              <w:widowControl w:val="0"/>
              <w:spacing w:after="0" w:line="240" w:lineRule="auto"/>
              <w:rPr>
                <w:lang w:val="en-CA"/>
              </w:rPr>
            </w:pPr>
          </w:p>
          <w:p w14:paraId="53F7120E" w14:textId="77777777" w:rsidR="00A95A4E" w:rsidRPr="005E7223" w:rsidRDefault="00A95A4E" w:rsidP="00343FC3">
            <w:pPr>
              <w:widowControl w:val="0"/>
              <w:spacing w:after="0" w:line="240" w:lineRule="auto"/>
              <w:rPr>
                <w:lang w:val="en-CA"/>
              </w:rPr>
            </w:pPr>
          </w:p>
          <w:p w14:paraId="487C962D" w14:textId="77777777" w:rsidR="00A95A4E" w:rsidRPr="005E7223" w:rsidRDefault="00A95A4E" w:rsidP="00343FC3">
            <w:pPr>
              <w:widowControl w:val="0"/>
              <w:spacing w:after="0" w:line="240" w:lineRule="auto"/>
              <w:rPr>
                <w:lang w:val="en-CA"/>
              </w:rPr>
            </w:pPr>
          </w:p>
        </w:tc>
      </w:tr>
      <w:tr w:rsidR="00A95A4E" w:rsidRPr="005E7223" w14:paraId="5BA4B573" w14:textId="77777777" w:rsidTr="00343FC3">
        <w:trPr>
          <w:trHeight w:val="420"/>
        </w:trPr>
        <w:tc>
          <w:tcPr>
            <w:tcW w:w="2340" w:type="dxa"/>
            <w:shd w:val="clear" w:color="auto" w:fill="auto"/>
            <w:tcMar>
              <w:top w:w="100" w:type="dxa"/>
              <w:left w:w="100" w:type="dxa"/>
              <w:bottom w:w="100" w:type="dxa"/>
              <w:right w:w="100" w:type="dxa"/>
            </w:tcMar>
          </w:tcPr>
          <w:p w14:paraId="2852011C" w14:textId="77777777" w:rsidR="00A95A4E" w:rsidRPr="005E7223" w:rsidRDefault="00A95A4E" w:rsidP="00343FC3">
            <w:pPr>
              <w:widowControl w:val="0"/>
              <w:spacing w:after="0" w:line="240" w:lineRule="auto"/>
            </w:pPr>
            <w:r>
              <w:t>Evitar el riesgo</w:t>
            </w:r>
          </w:p>
        </w:tc>
        <w:tc>
          <w:tcPr>
            <w:tcW w:w="7020" w:type="dxa"/>
            <w:gridSpan w:val="3"/>
            <w:shd w:val="clear" w:color="auto" w:fill="auto"/>
            <w:tcMar>
              <w:top w:w="100" w:type="dxa"/>
              <w:left w:w="100" w:type="dxa"/>
              <w:bottom w:w="100" w:type="dxa"/>
              <w:right w:w="100" w:type="dxa"/>
            </w:tcMar>
          </w:tcPr>
          <w:p w14:paraId="6D0168B5" w14:textId="77777777" w:rsidR="00A95A4E" w:rsidRPr="005E7223" w:rsidRDefault="00A95A4E" w:rsidP="00343FC3">
            <w:pPr>
              <w:widowControl w:val="0"/>
              <w:spacing w:after="0" w:line="240" w:lineRule="auto"/>
              <w:rPr>
                <w:lang w:val="en-CA"/>
              </w:rPr>
            </w:pPr>
          </w:p>
          <w:p w14:paraId="6A1AEA47" w14:textId="77777777" w:rsidR="00A95A4E" w:rsidRPr="005E7223" w:rsidRDefault="00A95A4E" w:rsidP="00343FC3">
            <w:pPr>
              <w:widowControl w:val="0"/>
              <w:spacing w:after="0" w:line="240" w:lineRule="auto"/>
              <w:rPr>
                <w:lang w:val="en-CA"/>
              </w:rPr>
            </w:pPr>
          </w:p>
          <w:p w14:paraId="259A8FD2" w14:textId="77777777" w:rsidR="00A95A4E" w:rsidRPr="005E7223" w:rsidRDefault="00A95A4E" w:rsidP="00343FC3">
            <w:pPr>
              <w:widowControl w:val="0"/>
              <w:spacing w:after="0" w:line="240" w:lineRule="auto"/>
              <w:rPr>
                <w:lang w:val="en-CA"/>
              </w:rPr>
            </w:pPr>
          </w:p>
          <w:p w14:paraId="358C1F97" w14:textId="77777777" w:rsidR="00A95A4E" w:rsidRPr="005E7223" w:rsidRDefault="00A95A4E" w:rsidP="00343FC3">
            <w:pPr>
              <w:widowControl w:val="0"/>
              <w:spacing w:after="0" w:line="240" w:lineRule="auto"/>
              <w:rPr>
                <w:lang w:val="en-CA"/>
              </w:rPr>
            </w:pPr>
          </w:p>
        </w:tc>
      </w:tr>
      <w:tr w:rsidR="00A95A4E" w:rsidRPr="005E7223" w14:paraId="7B999DA3" w14:textId="77777777" w:rsidTr="00343FC3">
        <w:trPr>
          <w:trHeight w:val="420"/>
        </w:trPr>
        <w:tc>
          <w:tcPr>
            <w:tcW w:w="2340" w:type="dxa"/>
            <w:shd w:val="clear" w:color="auto" w:fill="auto"/>
            <w:tcMar>
              <w:top w:w="100" w:type="dxa"/>
              <w:left w:w="100" w:type="dxa"/>
              <w:bottom w:w="100" w:type="dxa"/>
              <w:right w:w="100" w:type="dxa"/>
            </w:tcMar>
          </w:tcPr>
          <w:p w14:paraId="58D1F590" w14:textId="77777777" w:rsidR="00A95A4E" w:rsidRPr="005E7223" w:rsidRDefault="00A95A4E" w:rsidP="00343FC3">
            <w:pPr>
              <w:widowControl w:val="0"/>
              <w:spacing w:after="0" w:line="240" w:lineRule="auto"/>
            </w:pPr>
            <w:r>
              <w:t>Reducir el riesgo</w:t>
            </w:r>
          </w:p>
        </w:tc>
        <w:tc>
          <w:tcPr>
            <w:tcW w:w="7020" w:type="dxa"/>
            <w:gridSpan w:val="3"/>
            <w:shd w:val="clear" w:color="auto" w:fill="auto"/>
            <w:tcMar>
              <w:top w:w="100" w:type="dxa"/>
              <w:left w:w="100" w:type="dxa"/>
              <w:bottom w:w="100" w:type="dxa"/>
              <w:right w:w="100" w:type="dxa"/>
            </w:tcMar>
          </w:tcPr>
          <w:p w14:paraId="09C667AA" w14:textId="77777777" w:rsidR="00A95A4E" w:rsidRPr="005E7223" w:rsidRDefault="00A95A4E" w:rsidP="00343FC3">
            <w:pPr>
              <w:widowControl w:val="0"/>
              <w:spacing w:after="0" w:line="240" w:lineRule="auto"/>
              <w:rPr>
                <w:lang w:val="en-CA"/>
              </w:rPr>
            </w:pPr>
          </w:p>
          <w:p w14:paraId="1B8389C6" w14:textId="77777777" w:rsidR="00A95A4E" w:rsidRPr="005E7223" w:rsidRDefault="00A95A4E" w:rsidP="00343FC3">
            <w:pPr>
              <w:widowControl w:val="0"/>
              <w:spacing w:after="0" w:line="240" w:lineRule="auto"/>
              <w:rPr>
                <w:lang w:val="en-CA"/>
              </w:rPr>
            </w:pPr>
          </w:p>
          <w:p w14:paraId="2049406E" w14:textId="77777777" w:rsidR="00A95A4E" w:rsidRPr="005E7223" w:rsidRDefault="00A95A4E" w:rsidP="00343FC3">
            <w:pPr>
              <w:widowControl w:val="0"/>
              <w:spacing w:after="0" w:line="240" w:lineRule="auto"/>
              <w:rPr>
                <w:lang w:val="en-CA"/>
              </w:rPr>
            </w:pPr>
          </w:p>
          <w:p w14:paraId="35398B16" w14:textId="77777777" w:rsidR="00A95A4E" w:rsidRPr="005E7223" w:rsidRDefault="00A95A4E" w:rsidP="00343FC3">
            <w:pPr>
              <w:widowControl w:val="0"/>
              <w:spacing w:after="0" w:line="240" w:lineRule="auto"/>
              <w:rPr>
                <w:lang w:val="en-CA"/>
              </w:rPr>
            </w:pPr>
          </w:p>
        </w:tc>
      </w:tr>
      <w:tr w:rsidR="00A95A4E" w:rsidRPr="005E7223" w14:paraId="57E3D0F5" w14:textId="77777777" w:rsidTr="00343FC3">
        <w:trPr>
          <w:trHeight w:val="420"/>
        </w:trPr>
        <w:tc>
          <w:tcPr>
            <w:tcW w:w="2340" w:type="dxa"/>
            <w:shd w:val="clear" w:color="auto" w:fill="auto"/>
            <w:tcMar>
              <w:top w:w="100" w:type="dxa"/>
              <w:left w:w="100" w:type="dxa"/>
              <w:bottom w:w="100" w:type="dxa"/>
              <w:right w:w="100" w:type="dxa"/>
            </w:tcMar>
          </w:tcPr>
          <w:p w14:paraId="4F415D77" w14:textId="77777777" w:rsidR="00A95A4E" w:rsidRPr="005E7223" w:rsidRDefault="00A95A4E" w:rsidP="00343FC3">
            <w:pPr>
              <w:widowControl w:val="0"/>
              <w:spacing w:after="0" w:line="240" w:lineRule="auto"/>
            </w:pPr>
            <w:r>
              <w:t>Contener el riesgo</w:t>
            </w:r>
          </w:p>
        </w:tc>
        <w:tc>
          <w:tcPr>
            <w:tcW w:w="7020" w:type="dxa"/>
            <w:gridSpan w:val="3"/>
            <w:shd w:val="clear" w:color="auto" w:fill="auto"/>
            <w:tcMar>
              <w:top w:w="100" w:type="dxa"/>
              <w:left w:w="100" w:type="dxa"/>
              <w:bottom w:w="100" w:type="dxa"/>
              <w:right w:w="100" w:type="dxa"/>
            </w:tcMar>
          </w:tcPr>
          <w:p w14:paraId="19AB83C3" w14:textId="77777777" w:rsidR="00A95A4E" w:rsidRPr="005E7223" w:rsidRDefault="00A95A4E" w:rsidP="00343FC3">
            <w:pPr>
              <w:widowControl w:val="0"/>
              <w:spacing w:after="0" w:line="240" w:lineRule="auto"/>
              <w:rPr>
                <w:lang w:val="en-CA"/>
              </w:rPr>
            </w:pPr>
          </w:p>
          <w:p w14:paraId="63EA8809" w14:textId="77777777" w:rsidR="00A95A4E" w:rsidRPr="005E7223" w:rsidRDefault="00A95A4E" w:rsidP="00343FC3">
            <w:pPr>
              <w:widowControl w:val="0"/>
              <w:spacing w:after="0" w:line="240" w:lineRule="auto"/>
              <w:rPr>
                <w:lang w:val="en-CA"/>
              </w:rPr>
            </w:pPr>
          </w:p>
          <w:p w14:paraId="3771A3F3" w14:textId="77777777" w:rsidR="00A95A4E" w:rsidRPr="005E7223" w:rsidRDefault="00A95A4E" w:rsidP="00343FC3">
            <w:pPr>
              <w:widowControl w:val="0"/>
              <w:spacing w:after="0" w:line="240" w:lineRule="auto"/>
              <w:rPr>
                <w:lang w:val="en-CA"/>
              </w:rPr>
            </w:pPr>
          </w:p>
          <w:p w14:paraId="1DAB8396" w14:textId="77777777" w:rsidR="00A95A4E" w:rsidRPr="005E7223" w:rsidRDefault="00A95A4E" w:rsidP="00343FC3">
            <w:pPr>
              <w:widowControl w:val="0"/>
              <w:spacing w:after="0" w:line="240" w:lineRule="auto"/>
              <w:rPr>
                <w:lang w:val="en-CA"/>
              </w:rPr>
            </w:pPr>
          </w:p>
        </w:tc>
      </w:tr>
      <w:tr w:rsidR="00A95A4E" w:rsidRPr="005E7223" w14:paraId="32EADD2E" w14:textId="77777777" w:rsidTr="00343FC3">
        <w:trPr>
          <w:trHeight w:val="420"/>
        </w:trPr>
        <w:tc>
          <w:tcPr>
            <w:tcW w:w="2340" w:type="dxa"/>
            <w:shd w:val="clear" w:color="auto" w:fill="auto"/>
            <w:tcMar>
              <w:top w:w="100" w:type="dxa"/>
              <w:left w:w="100" w:type="dxa"/>
              <w:bottom w:w="100" w:type="dxa"/>
              <w:right w:w="100" w:type="dxa"/>
            </w:tcMar>
          </w:tcPr>
          <w:p w14:paraId="59D41B12" w14:textId="77777777" w:rsidR="00A95A4E" w:rsidRPr="005E7223" w:rsidRDefault="00A95A4E" w:rsidP="00343FC3">
            <w:pPr>
              <w:widowControl w:val="0"/>
              <w:spacing w:after="0" w:line="240" w:lineRule="auto"/>
            </w:pPr>
            <w:r>
              <w:t>Transferir el riesgo</w:t>
            </w:r>
          </w:p>
        </w:tc>
        <w:tc>
          <w:tcPr>
            <w:tcW w:w="7020" w:type="dxa"/>
            <w:gridSpan w:val="3"/>
            <w:shd w:val="clear" w:color="auto" w:fill="auto"/>
            <w:tcMar>
              <w:top w:w="100" w:type="dxa"/>
              <w:left w:w="100" w:type="dxa"/>
              <w:bottom w:w="100" w:type="dxa"/>
              <w:right w:w="100" w:type="dxa"/>
            </w:tcMar>
          </w:tcPr>
          <w:p w14:paraId="391F7A19" w14:textId="77777777" w:rsidR="00A95A4E" w:rsidRPr="005E7223" w:rsidRDefault="00A95A4E" w:rsidP="00343FC3">
            <w:pPr>
              <w:widowControl w:val="0"/>
              <w:spacing w:after="0" w:line="240" w:lineRule="auto"/>
              <w:rPr>
                <w:lang w:val="en-CA"/>
              </w:rPr>
            </w:pPr>
          </w:p>
          <w:p w14:paraId="079BF4E4" w14:textId="77777777" w:rsidR="00A95A4E" w:rsidRPr="005E7223" w:rsidRDefault="00A95A4E" w:rsidP="00343FC3">
            <w:pPr>
              <w:widowControl w:val="0"/>
              <w:spacing w:after="0" w:line="240" w:lineRule="auto"/>
              <w:rPr>
                <w:lang w:val="en-CA"/>
              </w:rPr>
            </w:pPr>
          </w:p>
          <w:p w14:paraId="050E8036" w14:textId="77777777" w:rsidR="00A95A4E" w:rsidRPr="005E7223" w:rsidRDefault="00A95A4E" w:rsidP="00343FC3">
            <w:pPr>
              <w:widowControl w:val="0"/>
              <w:spacing w:after="0" w:line="240" w:lineRule="auto"/>
              <w:rPr>
                <w:lang w:val="en-CA"/>
              </w:rPr>
            </w:pPr>
          </w:p>
          <w:p w14:paraId="18593FA2" w14:textId="77777777" w:rsidR="00A95A4E" w:rsidRPr="005E7223" w:rsidRDefault="00A95A4E" w:rsidP="00343FC3">
            <w:pPr>
              <w:widowControl w:val="0"/>
              <w:spacing w:after="0" w:line="240" w:lineRule="auto"/>
              <w:rPr>
                <w:lang w:val="en-CA"/>
              </w:rPr>
            </w:pPr>
          </w:p>
        </w:tc>
      </w:tr>
    </w:tbl>
    <w:p w14:paraId="27508DE9" w14:textId="77777777" w:rsidR="00A95A4E" w:rsidRPr="005E7223" w:rsidRDefault="00A95A4E" w:rsidP="00A95A4E">
      <w:pPr>
        <w:pStyle w:val="Heading3"/>
      </w:pPr>
      <w:bookmarkStart w:id="85" w:name="_1ubln3nqjz2"/>
      <w:bookmarkStart w:id="86" w:name="_Toc24536087"/>
      <w:bookmarkStart w:id="87" w:name="_Toc30509928"/>
      <w:bookmarkEnd w:id="85"/>
      <w:r>
        <w:lastRenderedPageBreak/>
        <w:t>Plan de continuidad de operaciones</w:t>
      </w:r>
      <w:bookmarkEnd w:id="86"/>
      <w:bookmarkEnd w:id="87"/>
    </w:p>
    <w:tbl>
      <w:tblPr>
        <w:tblW w:w="8880" w:type="dxa"/>
        <w:tblBorders>
          <w:top w:val="nil"/>
          <w:left w:val="nil"/>
          <w:bottom w:val="nil"/>
          <w:right w:val="nil"/>
          <w:insideH w:val="nil"/>
          <w:insideV w:val="nil"/>
        </w:tblBorders>
        <w:tblLayout w:type="fixed"/>
        <w:tblLook w:val="0600" w:firstRow="0" w:lastRow="0" w:firstColumn="0" w:lastColumn="0" w:noHBand="1" w:noVBand="1"/>
      </w:tblPr>
      <w:tblGrid>
        <w:gridCol w:w="1995"/>
        <w:gridCol w:w="2475"/>
        <w:gridCol w:w="2235"/>
        <w:gridCol w:w="2175"/>
      </w:tblGrid>
      <w:tr w:rsidR="00A95A4E" w:rsidRPr="005E7223" w14:paraId="1BE66FDA" w14:textId="77777777" w:rsidTr="00343FC3">
        <w:trPr>
          <w:trHeight w:val="560"/>
        </w:trPr>
        <w:tc>
          <w:tcPr>
            <w:tcW w:w="8880" w:type="dxa"/>
            <w:gridSpan w:val="4"/>
            <w:tcBorders>
              <w:top w:val="single" w:sz="8" w:space="0" w:color="000000"/>
              <w:left w:val="single" w:sz="8" w:space="0" w:color="000000"/>
              <w:bottom w:val="single" w:sz="8" w:space="0" w:color="000000"/>
              <w:right w:val="single" w:sz="8" w:space="0" w:color="000000"/>
            </w:tcBorders>
            <w:shd w:val="clear" w:color="auto" w:fill="4F81BD"/>
            <w:tcMar>
              <w:top w:w="120" w:type="dxa"/>
              <w:left w:w="100" w:type="dxa"/>
              <w:bottom w:w="120" w:type="dxa"/>
              <w:right w:w="100" w:type="dxa"/>
            </w:tcMar>
          </w:tcPr>
          <w:p w14:paraId="5860FD68" w14:textId="77777777" w:rsidR="00A95A4E" w:rsidRPr="005E7223" w:rsidRDefault="00A95A4E" w:rsidP="00343FC3">
            <w:pPr>
              <w:spacing w:after="0" w:line="276" w:lineRule="auto"/>
              <w:jc w:val="center"/>
              <w:rPr>
                <w:color w:val="FFFFFF"/>
                <w:sz w:val="28"/>
                <w:szCs w:val="28"/>
              </w:rPr>
            </w:pPr>
            <w:r>
              <w:rPr>
                <w:color w:val="FFFFFF"/>
                <w:sz w:val="28"/>
                <w:szCs w:val="28"/>
              </w:rPr>
              <w:t>PLAN DE CONTINUIDAD DE OPERACIONES (PLANTILLA)</w:t>
            </w:r>
          </w:p>
        </w:tc>
      </w:tr>
      <w:tr w:rsidR="00A95A4E" w:rsidRPr="005E7223" w14:paraId="0FDE3318" w14:textId="77777777" w:rsidTr="00343FC3">
        <w:trPr>
          <w:trHeight w:val="78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725DB557" w14:textId="77777777" w:rsidR="00A95A4E" w:rsidRPr="005E7223" w:rsidRDefault="00A95A4E" w:rsidP="00343FC3">
            <w:pPr>
              <w:spacing w:after="0" w:line="276" w:lineRule="auto"/>
              <w:jc w:val="right"/>
            </w:pPr>
            <w:r>
              <w:t>Referencia:</w:t>
            </w:r>
          </w:p>
        </w:tc>
        <w:tc>
          <w:tcPr>
            <w:tcW w:w="2475" w:type="dxa"/>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1002BED3" w14:textId="77777777" w:rsidR="00A95A4E" w:rsidRPr="005E7223" w:rsidRDefault="00A95A4E" w:rsidP="00343FC3">
            <w:pPr>
              <w:spacing w:after="0" w:line="276" w:lineRule="auto"/>
            </w:pPr>
            <w:r>
              <w:t>[REFERENCIA]</w:t>
            </w:r>
          </w:p>
        </w:tc>
        <w:tc>
          <w:tcPr>
            <w:tcW w:w="2235" w:type="dxa"/>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545F4DA3" w14:textId="77777777" w:rsidR="00A95A4E" w:rsidRPr="005E7223" w:rsidRDefault="00A95A4E" w:rsidP="00343FC3">
            <w:pPr>
              <w:spacing w:after="0" w:line="276" w:lineRule="auto"/>
              <w:jc w:val="center"/>
            </w:pPr>
            <w:r>
              <w:t>Tipo de amenaza</w:t>
            </w:r>
          </w:p>
        </w:tc>
        <w:tc>
          <w:tcPr>
            <w:tcW w:w="2175" w:type="dxa"/>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67324DC4" w14:textId="77777777" w:rsidR="00A95A4E" w:rsidRPr="005E7223" w:rsidRDefault="00A95A4E" w:rsidP="00343FC3">
            <w:pPr>
              <w:spacing w:after="0" w:line="276" w:lineRule="auto"/>
              <w:jc w:val="center"/>
            </w:pPr>
            <w:r>
              <w:t>Activos afectados</w:t>
            </w:r>
          </w:p>
        </w:tc>
      </w:tr>
      <w:tr w:rsidR="00A95A4E" w:rsidRPr="00B52B38" w14:paraId="2DDA30A8" w14:textId="77777777" w:rsidTr="00343FC3">
        <w:trPr>
          <w:trHeight w:val="78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5A5ADFDB" w14:textId="77777777" w:rsidR="00A95A4E" w:rsidRPr="005E7223" w:rsidRDefault="00A95A4E" w:rsidP="00343FC3">
            <w:pPr>
              <w:spacing w:after="0" w:line="276" w:lineRule="auto"/>
              <w:jc w:val="right"/>
            </w:pPr>
            <w:r>
              <w:t>Escenario:</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6B4AC0FA" w14:textId="77777777" w:rsidR="00A95A4E" w:rsidRPr="005E7223" w:rsidRDefault="00A95A4E" w:rsidP="00343FC3">
            <w:pPr>
              <w:spacing w:after="0" w:line="276" w:lineRule="auto"/>
              <w:rPr>
                <w:i/>
              </w:rPr>
            </w:pPr>
            <w:r>
              <w:rPr>
                <w:i/>
              </w:rPr>
              <w:t>Describe las condiciones que activaron el Plan. Esto puede ser un evento, un plazo, una condición específica, etc.</w:t>
            </w:r>
          </w:p>
        </w:tc>
      </w:tr>
      <w:tr w:rsidR="00A95A4E" w:rsidRPr="00B52B38" w14:paraId="1C953144" w14:textId="77777777" w:rsidTr="00343FC3">
        <w:trPr>
          <w:trHeight w:val="78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26895DFF" w14:textId="77777777" w:rsidR="00A95A4E" w:rsidRPr="005E7223" w:rsidRDefault="00A95A4E" w:rsidP="00343FC3">
            <w:pPr>
              <w:spacing w:after="0" w:line="276" w:lineRule="auto"/>
              <w:jc w:val="right"/>
            </w:pPr>
            <w:r>
              <w:t>ACTIVACIÓN:</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7EE7C59E" w14:textId="77777777" w:rsidR="00A95A4E" w:rsidRPr="005E7223" w:rsidRDefault="00A95A4E" w:rsidP="00343FC3">
            <w:pPr>
              <w:spacing w:after="0" w:line="276" w:lineRule="auto"/>
              <w:rPr>
                <w:i/>
              </w:rPr>
            </w:pPr>
            <w:r>
              <w:rPr>
                <w:i/>
              </w:rPr>
              <w:t>¿Cuándo se activa el plan? Se puede activar inmediatamente al momento de la detección o varias horas después de que el incidente tuvo lugar.</w:t>
            </w:r>
          </w:p>
        </w:tc>
      </w:tr>
      <w:tr w:rsidR="00A95A4E" w:rsidRPr="005E7223" w14:paraId="72246A67" w14:textId="77777777" w:rsidTr="00343FC3">
        <w:trPr>
          <w:trHeight w:val="52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228FC2B7" w14:textId="77777777" w:rsidR="00A95A4E" w:rsidRPr="005E7223" w:rsidRDefault="00A95A4E" w:rsidP="00343FC3">
            <w:pPr>
              <w:spacing w:after="0" w:line="276" w:lineRule="auto"/>
              <w:jc w:val="right"/>
            </w:pPr>
            <w:r>
              <w:t>RTO:</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002DA520" w14:textId="77777777" w:rsidR="00A95A4E" w:rsidRPr="005E7223" w:rsidRDefault="00A95A4E" w:rsidP="00343FC3">
            <w:pPr>
              <w:spacing w:after="0" w:line="276" w:lineRule="auto"/>
              <w:rPr>
                <w:i/>
              </w:rPr>
            </w:pPr>
            <w:r>
              <w:rPr>
                <w:i/>
              </w:rPr>
              <w:t>Objetivo de Tiempo de Recuperación</w:t>
            </w:r>
          </w:p>
        </w:tc>
      </w:tr>
      <w:tr w:rsidR="00A95A4E" w:rsidRPr="005E7223" w14:paraId="2D65D3F2" w14:textId="77777777" w:rsidTr="00343FC3">
        <w:trPr>
          <w:trHeight w:val="52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7A12F0F2" w14:textId="77777777" w:rsidR="00A95A4E" w:rsidRPr="005E7223" w:rsidRDefault="00A95A4E" w:rsidP="00343FC3">
            <w:pPr>
              <w:spacing w:after="0" w:line="276" w:lineRule="auto"/>
              <w:jc w:val="right"/>
            </w:pPr>
            <w:r>
              <w:t>RPO:</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43B261FC" w14:textId="77777777" w:rsidR="00A95A4E" w:rsidRPr="005E7223" w:rsidRDefault="00A95A4E" w:rsidP="00343FC3">
            <w:pPr>
              <w:spacing w:after="0" w:line="276" w:lineRule="auto"/>
              <w:rPr>
                <w:i/>
              </w:rPr>
            </w:pPr>
            <w:r>
              <w:rPr>
                <w:i/>
              </w:rPr>
              <w:t>Objetivo de Punto de Recuperación</w:t>
            </w:r>
          </w:p>
        </w:tc>
      </w:tr>
      <w:tr w:rsidR="00A95A4E" w:rsidRPr="00B52B38" w14:paraId="53BDE618" w14:textId="77777777" w:rsidTr="00343FC3">
        <w:trPr>
          <w:trHeight w:val="78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3680A4C2" w14:textId="77777777" w:rsidR="00A95A4E" w:rsidRPr="005E7223" w:rsidRDefault="00A95A4E" w:rsidP="00343FC3">
            <w:pPr>
              <w:spacing w:after="0" w:line="276" w:lineRule="auto"/>
              <w:jc w:val="right"/>
            </w:pPr>
            <w:r>
              <w:t>Equipo de crisis:</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003D8903" w14:textId="31DFEE0A" w:rsidR="00A95A4E" w:rsidRPr="005E7223" w:rsidRDefault="00A95A4E" w:rsidP="00343FC3">
            <w:pPr>
              <w:spacing w:after="0" w:line="276" w:lineRule="auto"/>
              <w:rPr>
                <w:i/>
              </w:rPr>
            </w:pPr>
            <w:r>
              <w:rPr>
                <w:i/>
              </w:rPr>
              <w:t>¿Quién es el equipo de crisis? ¿Quién realmente se encargará del incidente? Usar nombres de empleados, socios, proveedores para evitar ambigüedades.</w:t>
            </w:r>
          </w:p>
        </w:tc>
      </w:tr>
      <w:tr w:rsidR="00A95A4E" w:rsidRPr="00B52B38" w14:paraId="5ED425CC" w14:textId="77777777" w:rsidTr="00343FC3">
        <w:trPr>
          <w:trHeight w:val="78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373114CA" w14:textId="77777777" w:rsidR="00A95A4E" w:rsidRPr="005E7223" w:rsidRDefault="00A95A4E" w:rsidP="00343FC3">
            <w:pPr>
              <w:spacing w:after="0" w:line="276" w:lineRule="auto"/>
              <w:jc w:val="right"/>
            </w:pPr>
            <w:r>
              <w:t>Prioridades:</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70F76B16" w14:textId="77777777" w:rsidR="00A95A4E" w:rsidRPr="005E7223" w:rsidRDefault="00A95A4E" w:rsidP="00343FC3">
            <w:pPr>
              <w:spacing w:after="0" w:line="276" w:lineRule="auto"/>
              <w:rPr>
                <w:i/>
              </w:rPr>
            </w:pPr>
            <w:r>
              <w:rPr>
                <w:i/>
              </w:rPr>
              <w:t>¿Cuáles son las prioridades? Esto debería ser interpretado como una lista secuencial.</w:t>
            </w:r>
          </w:p>
        </w:tc>
      </w:tr>
      <w:tr w:rsidR="00A95A4E" w:rsidRPr="005E7223" w14:paraId="6516FEDE" w14:textId="77777777" w:rsidTr="00343FC3">
        <w:trPr>
          <w:trHeight w:val="108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0BBAF83A" w14:textId="77777777" w:rsidR="00A95A4E" w:rsidRPr="005E7223" w:rsidRDefault="00A95A4E" w:rsidP="00343FC3">
            <w:pPr>
              <w:spacing w:after="0" w:line="276" w:lineRule="auto"/>
              <w:jc w:val="right"/>
            </w:pPr>
            <w:r>
              <w:t>Evaluación:</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1ED178E0" w14:textId="77777777" w:rsidR="00A95A4E" w:rsidRPr="005E7223" w:rsidRDefault="00A95A4E" w:rsidP="00343FC3">
            <w:pPr>
              <w:spacing w:after="0" w:line="276" w:lineRule="auto"/>
              <w:rPr>
                <w:i/>
              </w:rPr>
            </w:pPr>
            <w:r>
              <w:rPr>
                <w:i/>
              </w:rPr>
              <w:t>La etapa inicial de manejar un incidente disruptivo es evaluar el grado del incidente. Describir los factores que deberían tenerse en cuenta.</w:t>
            </w:r>
          </w:p>
        </w:tc>
      </w:tr>
      <w:tr w:rsidR="00A95A4E" w:rsidRPr="00B52B38" w14:paraId="452E17EA" w14:textId="77777777" w:rsidTr="00343FC3">
        <w:trPr>
          <w:trHeight w:val="78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3E3C6E27" w14:textId="77777777" w:rsidR="00A95A4E" w:rsidRPr="005E7223" w:rsidRDefault="00A95A4E" w:rsidP="00343FC3">
            <w:pPr>
              <w:spacing w:after="0" w:line="276" w:lineRule="auto"/>
              <w:jc w:val="right"/>
            </w:pPr>
            <w:r>
              <w:t>Contención:</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2F5AB066" w14:textId="77777777" w:rsidR="00A95A4E" w:rsidRPr="005E7223" w:rsidRDefault="00A95A4E" w:rsidP="00343FC3">
            <w:pPr>
              <w:spacing w:after="0" w:line="276" w:lineRule="auto"/>
              <w:rPr>
                <w:i/>
              </w:rPr>
            </w:pPr>
            <w:r>
              <w:rPr>
                <w:i/>
              </w:rPr>
              <w:t>Describir el curso de acción para prevenir un empeoramiento de la situación.</w:t>
            </w:r>
          </w:p>
        </w:tc>
      </w:tr>
      <w:tr w:rsidR="00A95A4E" w:rsidRPr="00B52B38" w14:paraId="5A8E7FA8" w14:textId="77777777" w:rsidTr="00343FC3">
        <w:trPr>
          <w:trHeight w:val="78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14584434" w14:textId="77777777" w:rsidR="00A95A4E" w:rsidRPr="005E7223" w:rsidRDefault="00A95A4E" w:rsidP="00343FC3">
            <w:pPr>
              <w:spacing w:after="0" w:line="276" w:lineRule="auto"/>
              <w:jc w:val="right"/>
            </w:pPr>
            <w:r>
              <w:t>Recuperación:</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193D2A5A" w14:textId="77777777" w:rsidR="00A95A4E" w:rsidRPr="005E7223" w:rsidRDefault="00A95A4E" w:rsidP="00343FC3">
            <w:pPr>
              <w:spacing w:after="0" w:line="276" w:lineRule="auto"/>
              <w:rPr>
                <w:i/>
              </w:rPr>
            </w:pPr>
            <w:r>
              <w:rPr>
                <w:i/>
              </w:rPr>
              <w:t>Describir el curso de acción para restaurar la preparación operativa mínima, considerando las prioridades definidas anteriormente.</w:t>
            </w:r>
          </w:p>
        </w:tc>
      </w:tr>
      <w:tr w:rsidR="00A95A4E" w:rsidRPr="00B52B38" w14:paraId="60143AF5" w14:textId="77777777" w:rsidTr="00343FC3">
        <w:trPr>
          <w:trHeight w:val="108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27C43C61" w14:textId="77777777" w:rsidR="00A95A4E" w:rsidRPr="005E7223" w:rsidRDefault="00A95A4E" w:rsidP="00343FC3">
            <w:pPr>
              <w:spacing w:after="0" w:line="276" w:lineRule="auto"/>
              <w:jc w:val="right"/>
            </w:pPr>
            <w:r>
              <w:t>Retiro:</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2E4D21BE" w14:textId="77777777" w:rsidR="00A95A4E" w:rsidRPr="005E7223" w:rsidRDefault="00A95A4E" w:rsidP="00343FC3">
            <w:pPr>
              <w:spacing w:after="0" w:line="276" w:lineRule="auto"/>
              <w:rPr>
                <w:i/>
              </w:rPr>
            </w:pPr>
            <w:r>
              <w:rPr>
                <w:i/>
              </w:rPr>
              <w:t>Una vez recuperadas las operaciones, el equipo de crisis se retira y deja instrucciones para llevar adelante posteriores acciones para volver a la situación anterior al incidente.</w:t>
            </w:r>
          </w:p>
        </w:tc>
      </w:tr>
      <w:tr w:rsidR="00A95A4E" w:rsidRPr="005E7223" w14:paraId="2BF30A59" w14:textId="77777777" w:rsidTr="00343FC3">
        <w:trPr>
          <w:trHeight w:val="108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0326A70B" w14:textId="77777777" w:rsidR="00A95A4E" w:rsidRPr="005E7223" w:rsidRDefault="00A95A4E" w:rsidP="00343FC3">
            <w:pPr>
              <w:spacing w:after="0" w:line="276" w:lineRule="auto"/>
              <w:jc w:val="right"/>
            </w:pPr>
            <w:r>
              <w:lastRenderedPageBreak/>
              <w:t>Comunicación:</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7CE302E5" w14:textId="77777777" w:rsidR="00A95A4E" w:rsidRPr="005E7223" w:rsidRDefault="00A95A4E" w:rsidP="00343FC3">
            <w:pPr>
              <w:spacing w:after="0" w:line="276" w:lineRule="auto"/>
              <w:rPr>
                <w:i/>
              </w:rPr>
            </w:pPr>
            <w:r>
              <w:rPr>
                <w:i/>
              </w:rPr>
              <w:t>Definir las comunicaciones internas y externas, incluidos el mensaje y la lista de distribución, así como los medios. Siempre comenzar con la comunicación interna.</w:t>
            </w:r>
          </w:p>
        </w:tc>
      </w:tr>
      <w:tr w:rsidR="00A95A4E" w:rsidRPr="00B52B38" w14:paraId="4356F62B" w14:textId="77777777" w:rsidTr="00343FC3">
        <w:trPr>
          <w:trHeight w:val="162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25E0CC2E" w14:textId="77777777" w:rsidR="00A95A4E" w:rsidRPr="005E7223" w:rsidRDefault="00A95A4E" w:rsidP="00343FC3">
            <w:pPr>
              <w:spacing w:after="0" w:line="276" w:lineRule="auto"/>
              <w:jc w:val="right"/>
            </w:pPr>
            <w:r>
              <w:t>Materiales vitales:</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3C05BE01" w14:textId="77777777" w:rsidR="00A95A4E" w:rsidRPr="005E7223" w:rsidRDefault="00A95A4E" w:rsidP="00343FC3">
            <w:pPr>
              <w:spacing w:after="0" w:line="276" w:lineRule="auto"/>
              <w:rPr>
                <w:i/>
              </w:rPr>
            </w:pPr>
            <w:r>
              <w:rPr>
                <w:i/>
              </w:rPr>
              <w:t>Lista de recursos necesarios para gestionar el incidente. Esto es parte de la etapa de preparación. El plan no incluye el contenido real, sino que está limitado a referencias (es responsabilidad de los jefes de los diferentes departamentos o socios conservar este contenido, mantenerlo actualizado, y preciso y portable cuando sea posible)</w:t>
            </w:r>
          </w:p>
        </w:tc>
      </w:tr>
      <w:tr w:rsidR="00A95A4E" w:rsidRPr="00B52B38" w14:paraId="6EC9EF4C" w14:textId="77777777" w:rsidTr="00343FC3">
        <w:trPr>
          <w:trHeight w:val="108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7A2EA63C" w14:textId="77777777" w:rsidR="00A95A4E" w:rsidRPr="005E7223" w:rsidRDefault="00A95A4E" w:rsidP="00343FC3">
            <w:pPr>
              <w:spacing w:after="0" w:line="276" w:lineRule="auto"/>
              <w:jc w:val="right"/>
            </w:pPr>
            <w:r>
              <w:t>Registros:</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6AAC4B19" w14:textId="77777777" w:rsidR="00A95A4E" w:rsidRPr="005E7223" w:rsidRDefault="00A95A4E" w:rsidP="00343FC3">
            <w:pPr>
              <w:spacing w:after="0" w:line="276" w:lineRule="auto"/>
              <w:rPr>
                <w:i/>
              </w:rPr>
            </w:pPr>
            <w:r>
              <w:rPr>
                <w:i/>
              </w:rPr>
              <w:t>Los registros que deben elaborarse durante y después de la crisis. Estos registros son útiles para la recopilación de evidencia, lecciones aprendidas y un seguimiento del incidente real.</w:t>
            </w:r>
          </w:p>
        </w:tc>
      </w:tr>
    </w:tbl>
    <w:p w14:paraId="53EE220E" w14:textId="77777777" w:rsidR="00A95A4E" w:rsidRPr="00F61698" w:rsidRDefault="00A95A4E" w:rsidP="00A95A4E">
      <w:pPr>
        <w:jc w:val="center"/>
        <w:rPr>
          <w:lang w:val="es-419"/>
        </w:rPr>
      </w:pPr>
    </w:p>
    <w:p w14:paraId="719D5F34" w14:textId="77777777" w:rsidR="00A95A4E" w:rsidRPr="005E7223" w:rsidRDefault="00A95A4E" w:rsidP="00A95A4E">
      <w:pPr>
        <w:pStyle w:val="Heading3"/>
      </w:pPr>
      <w:bookmarkStart w:id="88" w:name="_qrehr94vkn0m"/>
      <w:bookmarkEnd w:id="88"/>
      <w:r>
        <w:br w:type="page"/>
      </w:r>
    </w:p>
    <w:p w14:paraId="3D5A5237" w14:textId="77777777" w:rsidR="00A95A4E" w:rsidRPr="005E7223" w:rsidRDefault="00A95A4E" w:rsidP="00A95A4E">
      <w:pPr>
        <w:pStyle w:val="Heading3"/>
      </w:pPr>
      <w:bookmarkStart w:id="89" w:name="_6i17wqia1gln"/>
      <w:bookmarkStart w:id="90" w:name="_Toc24536088"/>
      <w:bookmarkStart w:id="91" w:name="_Toc30509929"/>
      <w:bookmarkEnd w:id="89"/>
      <w:r>
        <w:lastRenderedPageBreak/>
        <w:t>Plan de continuidad de operaciones</w:t>
      </w:r>
      <w:bookmarkEnd w:id="90"/>
      <w:bookmarkEnd w:id="91"/>
    </w:p>
    <w:tbl>
      <w:tblPr>
        <w:tblW w:w="8880" w:type="dxa"/>
        <w:tblBorders>
          <w:top w:val="nil"/>
          <w:left w:val="nil"/>
          <w:bottom w:val="nil"/>
          <w:right w:val="nil"/>
          <w:insideH w:val="nil"/>
          <w:insideV w:val="nil"/>
        </w:tblBorders>
        <w:tblLayout w:type="fixed"/>
        <w:tblLook w:val="0600" w:firstRow="0" w:lastRow="0" w:firstColumn="0" w:lastColumn="0" w:noHBand="1" w:noVBand="1"/>
      </w:tblPr>
      <w:tblGrid>
        <w:gridCol w:w="1995"/>
        <w:gridCol w:w="2475"/>
        <w:gridCol w:w="2235"/>
        <w:gridCol w:w="2175"/>
      </w:tblGrid>
      <w:tr w:rsidR="00A95A4E" w:rsidRPr="005E7223" w14:paraId="1A721573" w14:textId="77777777" w:rsidTr="00343FC3">
        <w:trPr>
          <w:trHeight w:val="560"/>
        </w:trPr>
        <w:tc>
          <w:tcPr>
            <w:tcW w:w="8880" w:type="dxa"/>
            <w:gridSpan w:val="4"/>
            <w:tcBorders>
              <w:top w:val="single" w:sz="8" w:space="0" w:color="000000"/>
              <w:left w:val="single" w:sz="8" w:space="0" w:color="000000"/>
              <w:bottom w:val="single" w:sz="8" w:space="0" w:color="000000"/>
              <w:right w:val="single" w:sz="8" w:space="0" w:color="000000"/>
            </w:tcBorders>
            <w:shd w:val="clear" w:color="auto" w:fill="4F81BD"/>
            <w:tcMar>
              <w:top w:w="120" w:type="dxa"/>
              <w:left w:w="100" w:type="dxa"/>
              <w:bottom w:w="120" w:type="dxa"/>
              <w:right w:w="100" w:type="dxa"/>
            </w:tcMar>
          </w:tcPr>
          <w:p w14:paraId="4D10D96D" w14:textId="77777777" w:rsidR="00A95A4E" w:rsidRPr="005E7223" w:rsidRDefault="00A95A4E" w:rsidP="00343FC3">
            <w:pPr>
              <w:spacing w:after="0" w:line="276" w:lineRule="auto"/>
              <w:jc w:val="center"/>
              <w:rPr>
                <w:color w:val="FFFFFF"/>
                <w:sz w:val="28"/>
                <w:szCs w:val="28"/>
              </w:rPr>
            </w:pPr>
            <w:r>
              <w:rPr>
                <w:color w:val="FFFFFF"/>
                <w:sz w:val="28"/>
                <w:szCs w:val="28"/>
              </w:rPr>
              <w:t>PLAN DE CONTINUIDAD DE OPERACIONES (PLANTILLA)</w:t>
            </w:r>
          </w:p>
        </w:tc>
      </w:tr>
      <w:tr w:rsidR="00A95A4E" w:rsidRPr="005E7223" w14:paraId="3AF9A474" w14:textId="77777777" w:rsidTr="00343FC3">
        <w:trPr>
          <w:trHeight w:val="78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25AD9101" w14:textId="77777777" w:rsidR="00A95A4E" w:rsidRPr="005E7223" w:rsidRDefault="00A95A4E" w:rsidP="00343FC3">
            <w:pPr>
              <w:spacing w:after="0" w:line="276" w:lineRule="auto"/>
              <w:jc w:val="right"/>
            </w:pPr>
            <w:r>
              <w:t>Referencia:</w:t>
            </w:r>
          </w:p>
        </w:tc>
        <w:tc>
          <w:tcPr>
            <w:tcW w:w="2475" w:type="dxa"/>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0EA09DFF" w14:textId="77777777" w:rsidR="00A95A4E" w:rsidRPr="005E7223" w:rsidRDefault="00A95A4E" w:rsidP="00343FC3">
            <w:pPr>
              <w:spacing w:after="0" w:line="276" w:lineRule="auto"/>
            </w:pPr>
            <w:r>
              <w:t>[REFERENCIA]</w:t>
            </w:r>
          </w:p>
        </w:tc>
        <w:tc>
          <w:tcPr>
            <w:tcW w:w="2235" w:type="dxa"/>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42D9EFD1" w14:textId="77777777" w:rsidR="00A95A4E" w:rsidRPr="005E7223" w:rsidRDefault="00A95A4E" w:rsidP="00343FC3">
            <w:pPr>
              <w:spacing w:after="0" w:line="276" w:lineRule="auto"/>
              <w:jc w:val="center"/>
            </w:pPr>
            <w:r>
              <w:t>Tipo de amenaza</w:t>
            </w:r>
          </w:p>
        </w:tc>
        <w:tc>
          <w:tcPr>
            <w:tcW w:w="2175" w:type="dxa"/>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3DD1F6E6" w14:textId="77777777" w:rsidR="00A95A4E" w:rsidRPr="005E7223" w:rsidRDefault="00A95A4E" w:rsidP="00343FC3">
            <w:pPr>
              <w:spacing w:after="0" w:line="276" w:lineRule="auto"/>
              <w:jc w:val="center"/>
            </w:pPr>
            <w:r>
              <w:t>Activos afectados</w:t>
            </w:r>
          </w:p>
        </w:tc>
      </w:tr>
      <w:tr w:rsidR="00A95A4E" w:rsidRPr="005E7223" w14:paraId="78CDD2F7" w14:textId="77777777" w:rsidTr="00343FC3">
        <w:trPr>
          <w:trHeight w:val="78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1626DA3F" w14:textId="77777777" w:rsidR="00A95A4E" w:rsidRPr="005E7223" w:rsidRDefault="00A95A4E" w:rsidP="00343FC3">
            <w:pPr>
              <w:spacing w:after="0" w:line="276" w:lineRule="auto"/>
              <w:jc w:val="right"/>
            </w:pPr>
            <w:r>
              <w:t>Escenario:</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6B8F7023" w14:textId="77777777" w:rsidR="00A95A4E" w:rsidRPr="005E7223" w:rsidRDefault="00A95A4E" w:rsidP="00343FC3">
            <w:pPr>
              <w:spacing w:after="0" w:line="276" w:lineRule="auto"/>
              <w:rPr>
                <w:i/>
                <w:lang w:val="en-CA"/>
              </w:rPr>
            </w:pPr>
          </w:p>
        </w:tc>
      </w:tr>
      <w:tr w:rsidR="00A95A4E" w:rsidRPr="005E7223" w14:paraId="12EA5637" w14:textId="77777777" w:rsidTr="00343FC3">
        <w:trPr>
          <w:trHeight w:val="78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0B234F6F" w14:textId="77777777" w:rsidR="00A95A4E" w:rsidRPr="005E7223" w:rsidRDefault="00A95A4E" w:rsidP="00343FC3">
            <w:pPr>
              <w:spacing w:after="0" w:line="276" w:lineRule="auto"/>
              <w:jc w:val="right"/>
            </w:pPr>
            <w:r>
              <w:t>ACTIVACIÓN:</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64AB18FC" w14:textId="77777777" w:rsidR="00A95A4E" w:rsidRPr="005E7223" w:rsidRDefault="00A95A4E" w:rsidP="00343FC3">
            <w:pPr>
              <w:spacing w:after="0" w:line="276" w:lineRule="auto"/>
              <w:rPr>
                <w:i/>
                <w:lang w:val="en-CA"/>
              </w:rPr>
            </w:pPr>
          </w:p>
        </w:tc>
      </w:tr>
      <w:tr w:rsidR="00A95A4E" w:rsidRPr="005E7223" w14:paraId="7056B0C3" w14:textId="77777777" w:rsidTr="00343FC3">
        <w:trPr>
          <w:trHeight w:val="52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42FA2737" w14:textId="77777777" w:rsidR="00A95A4E" w:rsidRPr="005E7223" w:rsidRDefault="00A95A4E" w:rsidP="00343FC3">
            <w:pPr>
              <w:spacing w:after="0" w:line="276" w:lineRule="auto"/>
              <w:jc w:val="right"/>
            </w:pPr>
            <w:r>
              <w:t>RTO:</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11BF3B68" w14:textId="77777777" w:rsidR="00A95A4E" w:rsidRPr="005E7223" w:rsidRDefault="00A95A4E" w:rsidP="00343FC3">
            <w:pPr>
              <w:spacing w:after="0" w:line="276" w:lineRule="auto"/>
              <w:rPr>
                <w:i/>
                <w:lang w:val="en-CA"/>
              </w:rPr>
            </w:pPr>
          </w:p>
        </w:tc>
      </w:tr>
      <w:tr w:rsidR="00A95A4E" w:rsidRPr="005E7223" w14:paraId="746ED05A" w14:textId="77777777" w:rsidTr="00343FC3">
        <w:trPr>
          <w:trHeight w:val="52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48C81A95" w14:textId="77777777" w:rsidR="00A95A4E" w:rsidRPr="005E7223" w:rsidRDefault="00A95A4E" w:rsidP="00343FC3">
            <w:pPr>
              <w:spacing w:after="0" w:line="276" w:lineRule="auto"/>
              <w:jc w:val="right"/>
            </w:pPr>
            <w:r>
              <w:t>RPO:</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3FB095C7" w14:textId="77777777" w:rsidR="00A95A4E" w:rsidRPr="005E7223" w:rsidRDefault="00A95A4E" w:rsidP="00343FC3">
            <w:pPr>
              <w:spacing w:after="0" w:line="276" w:lineRule="auto"/>
              <w:rPr>
                <w:i/>
                <w:lang w:val="en-CA"/>
              </w:rPr>
            </w:pPr>
          </w:p>
        </w:tc>
      </w:tr>
      <w:tr w:rsidR="00A95A4E" w:rsidRPr="005E7223" w14:paraId="657425DA" w14:textId="77777777" w:rsidTr="00343FC3">
        <w:trPr>
          <w:trHeight w:val="78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5A3BFD76" w14:textId="77777777" w:rsidR="00A95A4E" w:rsidRPr="005E7223" w:rsidRDefault="00A95A4E" w:rsidP="00343FC3">
            <w:pPr>
              <w:spacing w:after="0" w:line="276" w:lineRule="auto"/>
              <w:jc w:val="right"/>
            </w:pPr>
            <w:r>
              <w:t>Equipo de crisis:</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4A777FF1" w14:textId="77777777" w:rsidR="00A95A4E" w:rsidRPr="005E7223" w:rsidRDefault="00A95A4E" w:rsidP="00343FC3">
            <w:pPr>
              <w:spacing w:after="0" w:line="276" w:lineRule="auto"/>
              <w:rPr>
                <w:i/>
                <w:lang w:val="en-CA"/>
              </w:rPr>
            </w:pPr>
          </w:p>
        </w:tc>
      </w:tr>
      <w:tr w:rsidR="00A95A4E" w:rsidRPr="005E7223" w14:paraId="6F17CE93" w14:textId="77777777" w:rsidTr="00343FC3">
        <w:trPr>
          <w:trHeight w:val="78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33DD0C37" w14:textId="77777777" w:rsidR="00A95A4E" w:rsidRPr="005E7223" w:rsidRDefault="00A95A4E" w:rsidP="00343FC3">
            <w:pPr>
              <w:spacing w:after="0" w:line="276" w:lineRule="auto"/>
              <w:jc w:val="right"/>
            </w:pPr>
            <w:r>
              <w:t>Prioridades:</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422A62A9" w14:textId="77777777" w:rsidR="00A95A4E" w:rsidRPr="005E7223" w:rsidRDefault="00A95A4E" w:rsidP="00343FC3">
            <w:pPr>
              <w:spacing w:after="0" w:line="276" w:lineRule="auto"/>
              <w:rPr>
                <w:i/>
                <w:lang w:val="en-CA"/>
              </w:rPr>
            </w:pPr>
          </w:p>
        </w:tc>
      </w:tr>
      <w:tr w:rsidR="00A95A4E" w:rsidRPr="005E7223" w14:paraId="5EF5B3B7" w14:textId="77777777" w:rsidTr="00343FC3">
        <w:trPr>
          <w:trHeight w:val="108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7F5CCDCB" w14:textId="77777777" w:rsidR="00A95A4E" w:rsidRPr="005E7223" w:rsidRDefault="00A95A4E" w:rsidP="00343FC3">
            <w:pPr>
              <w:spacing w:after="0" w:line="276" w:lineRule="auto"/>
              <w:jc w:val="right"/>
            </w:pPr>
            <w:r>
              <w:t>Evaluación:</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264FD045" w14:textId="77777777" w:rsidR="00A95A4E" w:rsidRPr="005E7223" w:rsidRDefault="00A95A4E" w:rsidP="00343FC3">
            <w:pPr>
              <w:spacing w:after="0" w:line="276" w:lineRule="auto"/>
              <w:rPr>
                <w:i/>
                <w:lang w:val="en-CA"/>
              </w:rPr>
            </w:pPr>
          </w:p>
        </w:tc>
      </w:tr>
      <w:tr w:rsidR="00A95A4E" w:rsidRPr="005E7223" w14:paraId="4A701C72" w14:textId="77777777" w:rsidTr="00343FC3">
        <w:trPr>
          <w:trHeight w:val="78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12FC6CB8" w14:textId="77777777" w:rsidR="00A95A4E" w:rsidRPr="005E7223" w:rsidRDefault="00A95A4E" w:rsidP="00343FC3">
            <w:pPr>
              <w:spacing w:after="0" w:line="276" w:lineRule="auto"/>
              <w:jc w:val="right"/>
            </w:pPr>
            <w:r>
              <w:t>Contención:</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78E37E45" w14:textId="77777777" w:rsidR="00A95A4E" w:rsidRPr="005E7223" w:rsidRDefault="00A95A4E" w:rsidP="00343FC3">
            <w:pPr>
              <w:spacing w:after="0" w:line="276" w:lineRule="auto"/>
              <w:rPr>
                <w:i/>
                <w:lang w:val="en-CA"/>
              </w:rPr>
            </w:pPr>
          </w:p>
        </w:tc>
      </w:tr>
      <w:tr w:rsidR="00A95A4E" w:rsidRPr="005E7223" w14:paraId="18D343B8" w14:textId="77777777" w:rsidTr="00343FC3">
        <w:trPr>
          <w:trHeight w:val="78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4A001329" w14:textId="77777777" w:rsidR="00A95A4E" w:rsidRPr="005E7223" w:rsidRDefault="00A95A4E" w:rsidP="00343FC3">
            <w:pPr>
              <w:spacing w:after="0" w:line="276" w:lineRule="auto"/>
              <w:jc w:val="right"/>
            </w:pPr>
            <w:r>
              <w:t>Recuperación:</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7FEBEC40" w14:textId="77777777" w:rsidR="00A95A4E" w:rsidRPr="005E7223" w:rsidRDefault="00A95A4E" w:rsidP="00343FC3">
            <w:pPr>
              <w:spacing w:after="0" w:line="276" w:lineRule="auto"/>
              <w:rPr>
                <w:i/>
                <w:lang w:val="en-CA"/>
              </w:rPr>
            </w:pPr>
          </w:p>
        </w:tc>
      </w:tr>
      <w:tr w:rsidR="00A95A4E" w:rsidRPr="005E7223" w14:paraId="5DC91C2D" w14:textId="77777777" w:rsidTr="00343FC3">
        <w:trPr>
          <w:trHeight w:val="88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7BD9B60B" w14:textId="77777777" w:rsidR="00A95A4E" w:rsidRPr="005E7223" w:rsidRDefault="00A95A4E" w:rsidP="00343FC3">
            <w:pPr>
              <w:spacing w:after="0" w:line="276" w:lineRule="auto"/>
              <w:jc w:val="right"/>
            </w:pPr>
            <w:r>
              <w:t>Retiro:</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6A29B9C8" w14:textId="77777777" w:rsidR="00A95A4E" w:rsidRPr="005E7223" w:rsidRDefault="00A95A4E" w:rsidP="00343FC3">
            <w:pPr>
              <w:spacing w:after="0" w:line="276" w:lineRule="auto"/>
              <w:rPr>
                <w:i/>
                <w:lang w:val="en-CA"/>
              </w:rPr>
            </w:pPr>
          </w:p>
        </w:tc>
      </w:tr>
      <w:tr w:rsidR="00A95A4E" w:rsidRPr="005E7223" w14:paraId="68E9110B" w14:textId="77777777" w:rsidTr="00343FC3">
        <w:trPr>
          <w:trHeight w:val="96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074AC11E" w14:textId="77777777" w:rsidR="00A95A4E" w:rsidRPr="005E7223" w:rsidRDefault="00A95A4E" w:rsidP="00343FC3">
            <w:pPr>
              <w:spacing w:after="0" w:line="276" w:lineRule="auto"/>
              <w:jc w:val="right"/>
            </w:pPr>
            <w:r>
              <w:lastRenderedPageBreak/>
              <w:t>Comunicación:</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59DF5C69" w14:textId="77777777" w:rsidR="00A95A4E" w:rsidRPr="005E7223" w:rsidRDefault="00A95A4E" w:rsidP="00343FC3">
            <w:pPr>
              <w:spacing w:after="0" w:line="276" w:lineRule="auto"/>
              <w:rPr>
                <w:i/>
                <w:lang w:val="en-CA"/>
              </w:rPr>
            </w:pPr>
          </w:p>
        </w:tc>
      </w:tr>
      <w:tr w:rsidR="00A95A4E" w:rsidRPr="005E7223" w14:paraId="75E61E46" w14:textId="77777777" w:rsidTr="00343FC3">
        <w:trPr>
          <w:trHeight w:val="84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503FB839" w14:textId="77777777" w:rsidR="00A95A4E" w:rsidRPr="005E7223" w:rsidRDefault="00A95A4E" w:rsidP="00343FC3">
            <w:pPr>
              <w:spacing w:after="0" w:line="276" w:lineRule="auto"/>
              <w:jc w:val="right"/>
            </w:pPr>
            <w:r>
              <w:t>Materiales vitales:</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378B4BC2" w14:textId="77777777" w:rsidR="00A95A4E" w:rsidRPr="005E7223" w:rsidRDefault="00A95A4E" w:rsidP="00343FC3">
            <w:pPr>
              <w:spacing w:after="0" w:line="276" w:lineRule="auto"/>
              <w:rPr>
                <w:i/>
                <w:lang w:val="en-CA"/>
              </w:rPr>
            </w:pPr>
          </w:p>
        </w:tc>
      </w:tr>
      <w:tr w:rsidR="00A95A4E" w:rsidRPr="005E7223" w14:paraId="3767D8E7" w14:textId="77777777" w:rsidTr="00343FC3">
        <w:trPr>
          <w:trHeight w:val="80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18246A9A" w14:textId="77777777" w:rsidR="00A95A4E" w:rsidRPr="005E7223" w:rsidRDefault="00A95A4E" w:rsidP="00343FC3">
            <w:pPr>
              <w:spacing w:after="0" w:line="276" w:lineRule="auto"/>
              <w:jc w:val="right"/>
            </w:pPr>
            <w:r>
              <w:t>Registros:</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481A637F" w14:textId="77777777" w:rsidR="00A95A4E" w:rsidRPr="005E7223" w:rsidRDefault="00A95A4E" w:rsidP="00343FC3">
            <w:pPr>
              <w:spacing w:after="0" w:line="276" w:lineRule="auto"/>
              <w:rPr>
                <w:i/>
                <w:lang w:val="en-CA"/>
              </w:rPr>
            </w:pPr>
          </w:p>
        </w:tc>
      </w:tr>
    </w:tbl>
    <w:p w14:paraId="4D4382B1" w14:textId="77777777" w:rsidR="00A95A4E" w:rsidRPr="005E7223" w:rsidRDefault="00A95A4E" w:rsidP="00A95A4E">
      <w:pPr>
        <w:pStyle w:val="Heading2"/>
      </w:pPr>
      <w:bookmarkStart w:id="92" w:name="_sfy3aafuu6r0"/>
      <w:bookmarkEnd w:id="92"/>
    </w:p>
    <w:p w14:paraId="51E2AE7F" w14:textId="77777777" w:rsidR="00A95A4E" w:rsidRPr="005E7223" w:rsidRDefault="00A95A4E">
      <w:pPr>
        <w:rPr>
          <w:b/>
          <w:sz w:val="36"/>
          <w:szCs w:val="36"/>
        </w:rPr>
      </w:pPr>
      <w:r>
        <w:br w:type="page"/>
      </w:r>
    </w:p>
    <w:p w14:paraId="25F8E0A0" w14:textId="31F9A95A" w:rsidR="00A95A4E" w:rsidRPr="005E7223" w:rsidRDefault="00A95A4E" w:rsidP="00A95A4E">
      <w:pPr>
        <w:pStyle w:val="Heading2"/>
      </w:pPr>
      <w:bookmarkStart w:id="93" w:name="_Toc24536089"/>
      <w:bookmarkStart w:id="94" w:name="_Toc30509930"/>
      <w:r>
        <w:lastRenderedPageBreak/>
        <w:t>Descripción de ejercicio de simulación (TTX)</w:t>
      </w:r>
      <w:bookmarkEnd w:id="93"/>
      <w:bookmarkEnd w:id="94"/>
    </w:p>
    <w:p w14:paraId="57CE1145" w14:textId="055C936D" w:rsidR="00A95A4E" w:rsidRPr="005E7223" w:rsidRDefault="00A95A4E" w:rsidP="00A95A4E">
      <w:r>
        <w:t>El ejercicio está totalmente guionado y consiste en 5 rondas de 10 minutos cada una. Al comienzo de cada ronda, el equipo recibe aportes y debe reaccionar respecto de los aportes brindados usando el Plan de Continuidad de Operaciones adecuado.</w:t>
      </w:r>
    </w:p>
    <w:p w14:paraId="17797848" w14:textId="5E21635A" w:rsidR="00A95A4E" w:rsidRPr="005E7223" w:rsidRDefault="00A95A4E" w:rsidP="00A95A4E">
      <w:r>
        <w:t>Para facilitar esto, se distribuye un conjunto de tarjetas entre cada equipo. Estas tarjetas contienen acciones prácticas que se ejecutan como reacción a los aportes recibidos al comienzo de la ronda.</w:t>
      </w:r>
    </w:p>
    <w:p w14:paraId="2A08316F" w14:textId="38CE1D18" w:rsidR="00A95A4E" w:rsidRPr="005E7223" w:rsidRDefault="00A95A4E" w:rsidP="00A95A4E">
      <w:r>
        <w:t>El participante puede seleccionar hasta 3 acciones (tarjetas) por ronda que se reservan para analizarlas más tarde. Las tarjetas se agrupan en 4 categorías: ASUNTOS TÉCNICOS; ASUNTOS LEGALES; GOBERNANZA; COMUNICACIÓN, las cuales representan básicamente al departamento técnico, departamento de asuntos legales, gerencia general y departamento de comunicaciones.</w:t>
      </w:r>
    </w:p>
    <w:p w14:paraId="175D298C" w14:textId="77777777" w:rsidR="00A95A4E" w:rsidRPr="005E7223" w:rsidRDefault="00A95A4E" w:rsidP="00A95A4E">
      <w:r>
        <w:t>Durante una ronda, se puede agregar información adicional al ejercicio; dicha información debería ser procesada por el equipo y puede conducir a un cambio de acción.</w:t>
      </w:r>
    </w:p>
    <w:p w14:paraId="6C0F9881" w14:textId="1A7AFCC7" w:rsidR="00A95A4E" w:rsidRPr="005E7223" w:rsidRDefault="00A95A4E" w:rsidP="00A95A4E">
      <w:r>
        <w:t xml:space="preserve">Después de las 5 rondas, las tarjetas se recopilan y analizan en función de diversos temas para recolectar comentarios del participante. </w:t>
      </w:r>
    </w:p>
    <w:p w14:paraId="2D5A72FE" w14:textId="77777777" w:rsidR="00A95A4E" w:rsidRPr="00F61698" w:rsidRDefault="00A95A4E" w:rsidP="00A95A4E">
      <w:pPr>
        <w:rPr>
          <w:lang w:val="es-419"/>
        </w:rPr>
      </w:pPr>
    </w:p>
    <w:p w14:paraId="01FA43EF" w14:textId="77777777" w:rsidR="00A95A4E" w:rsidRPr="005E7223" w:rsidRDefault="00A95A4E" w:rsidP="00A95A4E">
      <w:pPr>
        <w:pStyle w:val="Heading2"/>
      </w:pPr>
      <w:bookmarkStart w:id="95" w:name="_952onb9ka43m"/>
      <w:bookmarkEnd w:id="95"/>
      <w:r>
        <w:br w:type="page"/>
      </w:r>
    </w:p>
    <w:p w14:paraId="708B5116" w14:textId="77777777" w:rsidR="00B44032" w:rsidRPr="005E7223" w:rsidRDefault="00B44032" w:rsidP="00B44032">
      <w:pPr>
        <w:pStyle w:val="Heading2"/>
      </w:pPr>
      <w:bookmarkStart w:id="96" w:name="_2yqkx9pxoqua"/>
      <w:bookmarkStart w:id="97" w:name="_Toc24536090"/>
      <w:bookmarkStart w:id="98" w:name="_Toc30509931"/>
      <w:bookmarkEnd w:id="96"/>
      <w:r>
        <w:lastRenderedPageBreak/>
        <w:t>Descripción del registro</w:t>
      </w:r>
      <w:bookmarkEnd w:id="98"/>
    </w:p>
    <w:p w14:paraId="2BB2BDEB" w14:textId="77777777" w:rsidR="00B44032" w:rsidRPr="005E7223" w:rsidRDefault="00B44032" w:rsidP="00B44032">
      <w:r>
        <w:t>Usted está empleado en el “</w:t>
      </w:r>
      <w:r>
        <w:rPr>
          <w:b/>
        </w:rPr>
        <w:t>Registro de OK</w:t>
      </w:r>
      <w:r>
        <w:t xml:space="preserve">”, el operador de registro para el </w:t>
      </w:r>
      <w:proofErr w:type="spellStart"/>
      <w:proofErr w:type="gramStart"/>
      <w:r>
        <w:t>ccTLD</w:t>
      </w:r>
      <w:proofErr w:type="spellEnd"/>
      <w:r>
        <w:t xml:space="preserve"> .ok</w:t>
      </w:r>
      <w:proofErr w:type="gramEnd"/>
      <w:r>
        <w:t xml:space="preserve">. OK, también conocido como Old </w:t>
      </w:r>
      <w:proofErr w:type="spellStart"/>
      <w:r>
        <w:t>Kontry</w:t>
      </w:r>
      <w:proofErr w:type="spellEnd"/>
      <w:r>
        <w:t xml:space="preserve">, es un pequeño país europeo con aproximadamente 50 000 habitantes. Debido a sus políticas liberales, el dominio de alto </w:t>
      </w:r>
      <w:proofErr w:type="gramStart"/>
      <w:r>
        <w:t>nivel .ok</w:t>
      </w:r>
      <w:proofErr w:type="gramEnd"/>
      <w:r>
        <w:t xml:space="preserve"> es bastante popular y tiene 372 304 nombres de dominio registrados al 1 de noviembre de 2019. Los nombres de </w:t>
      </w:r>
      <w:proofErr w:type="gramStart"/>
      <w:r>
        <w:t>dominio .ok</w:t>
      </w:r>
      <w:proofErr w:type="gramEnd"/>
      <w:r>
        <w:t xml:space="preserve"> se venden mediante una red mundial de aproximadamente 250 registradores.</w:t>
      </w:r>
    </w:p>
    <w:p w14:paraId="032C9CD8" w14:textId="77777777" w:rsidR="00B44032" w:rsidRPr="005E7223" w:rsidRDefault="00B44032" w:rsidP="00B44032">
      <w:r>
        <w:t xml:space="preserve">Old </w:t>
      </w:r>
      <w:proofErr w:type="spellStart"/>
      <w:r>
        <w:t>Kontry</w:t>
      </w:r>
      <w:proofErr w:type="spellEnd"/>
      <w:r>
        <w:t xml:space="preserve"> es una monarquía constitucional parlamentaria y unitaria.</w:t>
      </w:r>
    </w:p>
    <w:p w14:paraId="6189ADFC" w14:textId="77777777" w:rsidR="00B44032" w:rsidRPr="005E7223" w:rsidRDefault="00B44032" w:rsidP="00B44032">
      <w:r>
        <w:t xml:space="preserve">Old </w:t>
      </w:r>
      <w:proofErr w:type="spellStart"/>
      <w:r>
        <w:t>Kontry</w:t>
      </w:r>
      <w:proofErr w:type="spellEnd"/>
      <w:r>
        <w:t xml:space="preserve"> no forma parte de la Unión Europea.</w:t>
      </w:r>
    </w:p>
    <w:p w14:paraId="79E47A22" w14:textId="77777777" w:rsidR="00B44032" w:rsidRPr="005E7223" w:rsidRDefault="00B44032" w:rsidP="00B44032">
      <w:r>
        <w:t>El registro está ubicado en la capital y forma parte de la “</w:t>
      </w:r>
      <w:r>
        <w:rPr>
          <w:b/>
        </w:rPr>
        <w:t>Universidad de OK</w:t>
      </w:r>
      <w:r>
        <w:t>”, pero es operado independientemente (administración, asuntos financieros y técnico); no obstante, la universidad es la autoridad supervisora.</w:t>
      </w:r>
    </w:p>
    <w:p w14:paraId="4D2E562C" w14:textId="77777777" w:rsidR="00B44032" w:rsidRPr="005E7223" w:rsidRDefault="00B44032" w:rsidP="00B44032">
      <w:r>
        <w:t xml:space="preserve">Para sus servicios </w:t>
      </w:r>
      <w:proofErr w:type="spellStart"/>
      <w:r>
        <w:t>backend</w:t>
      </w:r>
      <w:proofErr w:type="spellEnd"/>
      <w:r>
        <w:t xml:space="preserve">, utiliza </w:t>
      </w:r>
      <w:proofErr w:type="spellStart"/>
      <w:r>
        <w:t>MegaRyCorp</w:t>
      </w:r>
      <w:proofErr w:type="spellEnd"/>
      <w:r>
        <w:t xml:space="preserve">. Inc., un proveedor de servicios de registro de </w:t>
      </w:r>
      <w:proofErr w:type="spellStart"/>
      <w:r>
        <w:t>DE</w:t>
      </w:r>
      <w:proofErr w:type="spellEnd"/>
      <w:r>
        <w:t xml:space="preserve"> especializado en servicios </w:t>
      </w:r>
      <w:proofErr w:type="spellStart"/>
      <w:r>
        <w:t>backend</w:t>
      </w:r>
      <w:proofErr w:type="spellEnd"/>
      <w:r>
        <w:t xml:space="preserve"> para registros. 1 proveedor </w:t>
      </w:r>
      <w:proofErr w:type="spellStart"/>
      <w:r>
        <w:t>anycast</w:t>
      </w:r>
      <w:proofErr w:type="spellEnd"/>
      <w:r>
        <w:t xml:space="preserve"> de EE. UU. está a cargo de los servicios de DNS, pero el registro tiene 3 servidores de nombres </w:t>
      </w:r>
      <w:proofErr w:type="spellStart"/>
      <w:r>
        <w:t>unicast</w:t>
      </w:r>
      <w:proofErr w:type="spellEnd"/>
      <w:r>
        <w:t xml:space="preserve"> más antiguos que se ejecutan desde la red universitaria.</w:t>
      </w:r>
    </w:p>
    <w:p w14:paraId="05ACBE83" w14:textId="77777777" w:rsidR="00B44032" w:rsidRPr="005E7223" w:rsidRDefault="00B44032" w:rsidP="00B44032">
      <w:r>
        <w:t>Para su presencia web (sitio web corporativo, redes sociales, etc.), el registro depende mucho de su agencia creativa, de datos y tecnología local, parte de un grupo internacional.</w:t>
      </w:r>
    </w:p>
    <w:p w14:paraId="4F1569FA" w14:textId="77777777" w:rsidR="00B44032" w:rsidRPr="005E7223" w:rsidRDefault="00B44032" w:rsidP="00B44032">
      <w:r>
        <w:t>Además del servidor de nombre maestro oculto y los servidores de nombres autoritativos, el registro ejecuta un servidor EPP, un servidor de WHOIS y una extranet de registrador que tiene las mismas características que el EPP, entre otros.</w:t>
      </w:r>
    </w:p>
    <w:p w14:paraId="038F731E" w14:textId="77777777" w:rsidR="00B44032" w:rsidRPr="005E7223" w:rsidRDefault="00B44032" w:rsidP="00B44032">
      <w:r>
        <w:t>Debido a su popularidad e importancia para la economía global, el gobierno de OK ha adoptado legislación durante los últimos años que está en consonancia con el GDPR europeo sobre protección de datos personales y la directiva de NIS sobre la protección de infraestructura crítica y operadores de servicios esenciales. Asimismo, asignó al Ministerio de Telecomunicaciones como la autoridad de supervisión de políticas y cumplimiento.</w:t>
      </w:r>
    </w:p>
    <w:p w14:paraId="313FEA77" w14:textId="77777777" w:rsidR="00B44032" w:rsidRPr="005E7223" w:rsidRDefault="00B44032" w:rsidP="00B44032">
      <w:r>
        <w:t>El “</w:t>
      </w:r>
      <w:r>
        <w:rPr>
          <w:b/>
        </w:rPr>
        <w:t>registro de OK</w:t>
      </w:r>
      <w:r>
        <w:t>” es una pequeña organización en la que trabajan 7 personas directamente para el registro. Puede depender de apoyo de TI para equipos portátiles/equipos de escritorio/correo electrónico/etc. de la universidad.</w:t>
      </w:r>
    </w:p>
    <w:p w14:paraId="7C12A348" w14:textId="77777777" w:rsidR="00B44032" w:rsidRPr="005E7223" w:rsidRDefault="00B44032" w:rsidP="00B44032">
      <w:r>
        <w:t>Emplea a 3 ingenieros (1 desarrollador, 2 administradores de sistemas, 1 ingeniero en redes) que se encargan del portal web del registrador, supervisión, servidores de nombres legados, firewalls, (W)LAN, apoyo para los registradores y presentación de informes técnicos.</w:t>
      </w:r>
    </w:p>
    <w:p w14:paraId="720EE901" w14:textId="77777777" w:rsidR="00B44032" w:rsidRPr="005E7223" w:rsidRDefault="00B44032" w:rsidP="00B44032">
      <w:r>
        <w:t>Hay un Gerente General, un Gerente de Ventas y Marketing, un Gerente de Finanzas y un Gerente de Asuntos Legales; el equipo técnico está bajo las órdenes directas del Gerente General. La administración de la continuidad de operaciones recae en la responsabilidad del Gerente de Asuntos Legales.</w:t>
      </w:r>
    </w:p>
    <w:p w14:paraId="410DC246" w14:textId="77777777" w:rsidR="00B44032" w:rsidRPr="00F61698" w:rsidRDefault="00B44032" w:rsidP="00B44032">
      <w:pPr>
        <w:rPr>
          <w:lang w:val="es-419"/>
        </w:rPr>
      </w:pPr>
    </w:p>
    <w:p w14:paraId="41C757DF" w14:textId="77777777" w:rsidR="00B44032" w:rsidRDefault="00B44032">
      <w:pPr>
        <w:rPr>
          <w:b/>
          <w:sz w:val="36"/>
          <w:szCs w:val="36"/>
        </w:rPr>
      </w:pPr>
      <w:r>
        <w:br w:type="page"/>
      </w:r>
    </w:p>
    <w:p w14:paraId="790CCA23" w14:textId="3F051A1B" w:rsidR="00A95A4E" w:rsidRPr="005E7223" w:rsidRDefault="00A95A4E" w:rsidP="00A95A4E">
      <w:pPr>
        <w:pStyle w:val="Heading2"/>
      </w:pPr>
      <w:bookmarkStart w:id="99" w:name="_Toc30509932"/>
      <w:r>
        <w:lastRenderedPageBreak/>
        <w:t>Plan de BCP para asuntos cibernéticos: HACKING</w:t>
      </w:r>
      <w:bookmarkEnd w:id="97"/>
      <w:bookmarkEnd w:id="99"/>
    </w:p>
    <w:tbl>
      <w:tblPr>
        <w:tblW w:w="8880" w:type="dxa"/>
        <w:tblBorders>
          <w:top w:val="nil"/>
          <w:left w:val="nil"/>
          <w:bottom w:val="nil"/>
          <w:right w:val="nil"/>
          <w:insideH w:val="nil"/>
          <w:insideV w:val="nil"/>
        </w:tblBorders>
        <w:tblLayout w:type="fixed"/>
        <w:tblLook w:val="0600" w:firstRow="0" w:lastRow="0" w:firstColumn="0" w:lastColumn="0" w:noHBand="1" w:noVBand="1"/>
      </w:tblPr>
      <w:tblGrid>
        <w:gridCol w:w="1995"/>
        <w:gridCol w:w="2355"/>
        <w:gridCol w:w="2400"/>
        <w:gridCol w:w="2130"/>
      </w:tblGrid>
      <w:tr w:rsidR="00A95A4E" w:rsidRPr="005E7223" w14:paraId="594AF35F" w14:textId="77777777" w:rsidTr="00343FC3">
        <w:trPr>
          <w:trHeight w:val="560"/>
        </w:trPr>
        <w:tc>
          <w:tcPr>
            <w:tcW w:w="8880" w:type="dxa"/>
            <w:gridSpan w:val="4"/>
            <w:tcBorders>
              <w:top w:val="single" w:sz="8" w:space="0" w:color="000000"/>
              <w:left w:val="single" w:sz="8" w:space="0" w:color="000000"/>
              <w:bottom w:val="single" w:sz="8" w:space="0" w:color="000000"/>
              <w:right w:val="single" w:sz="8" w:space="0" w:color="000000"/>
            </w:tcBorders>
            <w:shd w:val="clear" w:color="auto" w:fill="4F81BD"/>
            <w:tcMar>
              <w:top w:w="120" w:type="dxa"/>
              <w:left w:w="100" w:type="dxa"/>
              <w:bottom w:w="120" w:type="dxa"/>
              <w:right w:w="100" w:type="dxa"/>
            </w:tcMar>
          </w:tcPr>
          <w:p w14:paraId="7AB3A842" w14:textId="77777777" w:rsidR="00A95A4E" w:rsidRPr="005E7223" w:rsidRDefault="00A95A4E" w:rsidP="00343FC3">
            <w:pPr>
              <w:spacing w:after="0" w:line="276" w:lineRule="auto"/>
              <w:jc w:val="center"/>
              <w:rPr>
                <w:color w:val="FFFFFF"/>
                <w:sz w:val="28"/>
                <w:szCs w:val="28"/>
              </w:rPr>
            </w:pPr>
            <w:r>
              <w:rPr>
                <w:color w:val="FFFFFF"/>
                <w:sz w:val="28"/>
                <w:szCs w:val="28"/>
              </w:rPr>
              <w:t>PLAN DE CONTINUIDAD DE OPERACIONES</w:t>
            </w:r>
          </w:p>
        </w:tc>
      </w:tr>
      <w:tr w:rsidR="00A95A4E" w:rsidRPr="005E7223" w14:paraId="6F6851FA" w14:textId="77777777" w:rsidTr="00A95A4E">
        <w:trPr>
          <w:trHeight w:val="495"/>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2B67660B" w14:textId="77777777" w:rsidR="00A95A4E" w:rsidRPr="005E7223" w:rsidRDefault="00A95A4E" w:rsidP="00343FC3">
            <w:pPr>
              <w:spacing w:after="0" w:line="276" w:lineRule="auto"/>
              <w:jc w:val="right"/>
            </w:pPr>
            <w:r>
              <w:t>Referencia:</w:t>
            </w:r>
          </w:p>
        </w:tc>
        <w:tc>
          <w:tcPr>
            <w:tcW w:w="2355" w:type="dxa"/>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38C2885E" w14:textId="77777777" w:rsidR="00A95A4E" w:rsidRPr="005E7223" w:rsidRDefault="00A95A4E" w:rsidP="00343FC3">
            <w:pPr>
              <w:spacing w:after="0" w:line="276" w:lineRule="auto"/>
            </w:pPr>
            <w:r>
              <w:t>BCP-101.01</w:t>
            </w:r>
          </w:p>
        </w:tc>
        <w:tc>
          <w:tcPr>
            <w:tcW w:w="2400" w:type="dxa"/>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19F645DC" w14:textId="77777777" w:rsidR="00A95A4E" w:rsidRPr="005E7223" w:rsidRDefault="00A95A4E" w:rsidP="00343FC3">
            <w:pPr>
              <w:spacing w:after="0" w:line="276" w:lineRule="auto"/>
              <w:jc w:val="center"/>
            </w:pPr>
            <w:r>
              <w:t>CIBERNÉTICA: HACKING</w:t>
            </w:r>
          </w:p>
        </w:tc>
        <w:tc>
          <w:tcPr>
            <w:tcW w:w="2130" w:type="dxa"/>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17E2B5E2" w14:textId="77777777" w:rsidR="00A95A4E" w:rsidRPr="005E7223" w:rsidRDefault="00A95A4E" w:rsidP="00343FC3">
            <w:pPr>
              <w:spacing w:after="0" w:line="276" w:lineRule="auto"/>
              <w:jc w:val="center"/>
            </w:pPr>
            <w:r>
              <w:t>Global</w:t>
            </w:r>
          </w:p>
        </w:tc>
      </w:tr>
      <w:tr w:rsidR="00A95A4E" w:rsidRPr="005E7223" w14:paraId="6959B69C" w14:textId="77777777" w:rsidTr="00343FC3">
        <w:trPr>
          <w:trHeight w:val="108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101DCA7A" w14:textId="77777777" w:rsidR="00A95A4E" w:rsidRPr="005E7223" w:rsidRDefault="00A95A4E" w:rsidP="00343FC3">
            <w:pPr>
              <w:spacing w:after="0" w:line="276" w:lineRule="auto"/>
              <w:jc w:val="right"/>
            </w:pPr>
            <w:r>
              <w:t>Escenario:</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61ED581A" w14:textId="77777777" w:rsidR="00A95A4E" w:rsidRPr="005E7223" w:rsidRDefault="00A95A4E" w:rsidP="00343FC3">
            <w:pPr>
              <w:spacing w:after="0" w:line="276" w:lineRule="auto"/>
            </w:pPr>
            <w:r>
              <w:t>La evidencia muestra que la infraestructura del registro fue hackeada y comprometida. Un actor desconocido ha instalado software, creado cuentas, herramientas de acceso remoto, etc., para infiltrarse en el registro. Posiblemente, se robaron datos (sensibles).</w:t>
            </w:r>
          </w:p>
        </w:tc>
      </w:tr>
      <w:tr w:rsidR="00A95A4E" w:rsidRPr="005E7223" w14:paraId="5B9B0633" w14:textId="77777777" w:rsidTr="00A95A4E">
        <w:trPr>
          <w:trHeight w:val="15"/>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31BF5E5B" w14:textId="77777777" w:rsidR="00A95A4E" w:rsidRPr="005E7223" w:rsidRDefault="00A95A4E" w:rsidP="00343FC3">
            <w:pPr>
              <w:spacing w:after="0" w:line="276" w:lineRule="auto"/>
              <w:jc w:val="right"/>
            </w:pPr>
            <w:r>
              <w:t>ACTIVACIÓN:</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1593A12D" w14:textId="77777777" w:rsidR="00A95A4E" w:rsidRPr="005E7223" w:rsidRDefault="00A95A4E" w:rsidP="00343FC3">
            <w:pPr>
              <w:spacing w:after="0" w:line="276" w:lineRule="auto"/>
            </w:pPr>
            <w:r>
              <w:t>INMEDIATAMENTE AL MOMENTO DE LA DETECCIÓN</w:t>
            </w:r>
          </w:p>
        </w:tc>
      </w:tr>
      <w:tr w:rsidR="00A95A4E" w:rsidRPr="005E7223" w14:paraId="6BB37CFB" w14:textId="77777777" w:rsidTr="00343FC3">
        <w:trPr>
          <w:trHeight w:val="52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6549BDF9" w14:textId="77777777" w:rsidR="00A95A4E" w:rsidRPr="005E7223" w:rsidRDefault="00A95A4E" w:rsidP="00343FC3">
            <w:pPr>
              <w:spacing w:after="0" w:line="276" w:lineRule="auto"/>
              <w:jc w:val="right"/>
            </w:pPr>
            <w:r>
              <w:t>RTO:</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5909E56D" w14:textId="77777777" w:rsidR="00A95A4E" w:rsidRPr="005E7223" w:rsidRDefault="00A95A4E" w:rsidP="00343FC3">
            <w:pPr>
              <w:spacing w:after="0" w:line="276" w:lineRule="auto"/>
            </w:pPr>
            <w:r>
              <w:t xml:space="preserve">24 </w:t>
            </w:r>
            <w:proofErr w:type="spellStart"/>
            <w:r>
              <w:t>hs</w:t>
            </w:r>
            <w:proofErr w:type="spellEnd"/>
            <w:r>
              <w:t>.</w:t>
            </w:r>
          </w:p>
        </w:tc>
      </w:tr>
      <w:tr w:rsidR="00A95A4E" w:rsidRPr="005E7223" w14:paraId="38EBDAEA" w14:textId="77777777" w:rsidTr="00A95A4E">
        <w:trPr>
          <w:trHeight w:val="95"/>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5FCEA916" w14:textId="77777777" w:rsidR="00A95A4E" w:rsidRPr="005E7223" w:rsidRDefault="00A95A4E" w:rsidP="00343FC3">
            <w:pPr>
              <w:spacing w:after="0" w:line="276" w:lineRule="auto"/>
              <w:jc w:val="right"/>
            </w:pPr>
            <w:r>
              <w:t>RPO:</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16398D3B" w14:textId="77777777" w:rsidR="00A95A4E" w:rsidRPr="005E7223" w:rsidRDefault="00A95A4E" w:rsidP="00343FC3">
            <w:pPr>
              <w:spacing w:after="0" w:line="276" w:lineRule="auto"/>
            </w:pPr>
            <w:r>
              <w:t xml:space="preserve">Pérdida de datos de 24 </w:t>
            </w:r>
            <w:proofErr w:type="spellStart"/>
            <w:r>
              <w:t>hs</w:t>
            </w:r>
            <w:proofErr w:type="spellEnd"/>
            <w:r>
              <w:t>.</w:t>
            </w:r>
          </w:p>
        </w:tc>
      </w:tr>
      <w:tr w:rsidR="00A95A4E" w:rsidRPr="00B52B38" w14:paraId="57FBA928" w14:textId="77777777" w:rsidTr="00343FC3">
        <w:trPr>
          <w:trHeight w:val="102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4B3A0B9D" w14:textId="77777777" w:rsidR="00A95A4E" w:rsidRPr="005E7223" w:rsidRDefault="00A95A4E" w:rsidP="00343FC3">
            <w:pPr>
              <w:spacing w:after="0" w:line="276" w:lineRule="auto"/>
              <w:jc w:val="right"/>
            </w:pPr>
            <w:r>
              <w:t>Equipo de crisis:</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0CDC6041" w14:textId="77777777" w:rsidR="00A95A4E" w:rsidRPr="005E7223" w:rsidRDefault="00A95A4E" w:rsidP="00343FC3">
            <w:pPr>
              <w:spacing w:after="0" w:line="276" w:lineRule="auto"/>
            </w:pPr>
            <w:r>
              <w:t>Gerente de Asuntos Legales - +CC 123 55 88 - ivan.horvat@registry.tld</w:t>
            </w:r>
          </w:p>
          <w:p w14:paraId="7D654566" w14:textId="77777777" w:rsidR="00A95A4E" w:rsidRPr="005E7223" w:rsidRDefault="00A95A4E" w:rsidP="00343FC3">
            <w:pPr>
              <w:spacing w:after="0" w:line="276" w:lineRule="auto"/>
            </w:pPr>
            <w:r>
              <w:t xml:space="preserve">Gerente de </w:t>
            </w:r>
            <w:proofErr w:type="gramStart"/>
            <w:r>
              <w:t>Tecnología  –</w:t>
            </w:r>
            <w:proofErr w:type="gramEnd"/>
            <w:r>
              <w:t xml:space="preserve"> +CC 123 44 55  – juan.perez@registry.tld</w:t>
            </w:r>
          </w:p>
          <w:p w14:paraId="31244534" w14:textId="77777777" w:rsidR="00A95A4E" w:rsidRPr="00924530" w:rsidRDefault="00A95A4E" w:rsidP="00343FC3">
            <w:pPr>
              <w:spacing w:after="0" w:line="276" w:lineRule="auto"/>
            </w:pPr>
            <w:r>
              <w:t xml:space="preserve">Gerente de </w:t>
            </w:r>
            <w:proofErr w:type="gramStart"/>
            <w:r>
              <w:t>BC  –</w:t>
            </w:r>
            <w:proofErr w:type="gramEnd"/>
            <w:r>
              <w:t xml:space="preserve"> +CC 123 33 66 – jane.doe@registry.tld</w:t>
            </w:r>
          </w:p>
          <w:p w14:paraId="577FAC23" w14:textId="77777777" w:rsidR="00A95A4E" w:rsidRPr="00924530" w:rsidRDefault="00A95A4E" w:rsidP="00343FC3">
            <w:pPr>
              <w:spacing w:after="0" w:line="276" w:lineRule="auto"/>
            </w:pPr>
            <w:r>
              <w:t>Gerente General - +CC 123 56 44 - yamado.toro@registry.tld</w:t>
            </w:r>
          </w:p>
        </w:tc>
      </w:tr>
      <w:tr w:rsidR="00A95A4E" w:rsidRPr="00B52B38" w14:paraId="392854AA" w14:textId="77777777" w:rsidTr="00343FC3">
        <w:trPr>
          <w:trHeight w:val="114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6C9559B1" w14:textId="77777777" w:rsidR="00A95A4E" w:rsidRPr="005E7223" w:rsidRDefault="00A95A4E" w:rsidP="00343FC3">
            <w:pPr>
              <w:spacing w:after="0" w:line="276" w:lineRule="auto"/>
              <w:jc w:val="right"/>
            </w:pPr>
            <w:r>
              <w:t>Prioridades:</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389EC64D" w14:textId="77777777" w:rsidR="00A95A4E" w:rsidRPr="005E7223" w:rsidRDefault="00A95A4E" w:rsidP="00343FC3">
            <w:pPr>
              <w:spacing w:after="0" w:line="276" w:lineRule="auto"/>
            </w:pPr>
            <w:r>
              <w:t xml:space="preserve">Proteger la disponibilidad e integridad de los servidores de nombres y la </w:t>
            </w:r>
            <w:proofErr w:type="gramStart"/>
            <w:r>
              <w:t>zona .ok</w:t>
            </w:r>
            <w:proofErr w:type="gramEnd"/>
            <w:r>
              <w:t>.</w:t>
            </w:r>
          </w:p>
          <w:p w14:paraId="3E2A3A23" w14:textId="77777777" w:rsidR="00A95A4E" w:rsidRPr="005E7223" w:rsidRDefault="00A95A4E" w:rsidP="00343FC3">
            <w:pPr>
              <w:spacing w:after="0" w:line="276" w:lineRule="auto"/>
            </w:pPr>
            <w:r>
              <w:t>Si es necesario, aislar la infraestructura de servidores de nombres.</w:t>
            </w:r>
          </w:p>
          <w:p w14:paraId="75051319" w14:textId="77777777" w:rsidR="00A95A4E" w:rsidRPr="005E7223" w:rsidRDefault="00A95A4E" w:rsidP="00343FC3">
            <w:pPr>
              <w:spacing w:after="0" w:line="276" w:lineRule="auto"/>
            </w:pPr>
            <w:r>
              <w:t>Aislar los sistemas hackeados.</w:t>
            </w:r>
          </w:p>
          <w:p w14:paraId="5EBAA3BC" w14:textId="77777777" w:rsidR="00A95A4E" w:rsidRPr="005E7223" w:rsidRDefault="00A95A4E" w:rsidP="00343FC3">
            <w:pPr>
              <w:spacing w:after="0" w:line="276" w:lineRule="auto"/>
            </w:pPr>
            <w:r>
              <w:t>Recolectar evidencia.</w:t>
            </w:r>
          </w:p>
        </w:tc>
      </w:tr>
      <w:tr w:rsidR="00A95A4E" w:rsidRPr="00B52B38" w14:paraId="44999AF8" w14:textId="77777777" w:rsidTr="00343FC3">
        <w:trPr>
          <w:trHeight w:val="80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5B44D0C7" w14:textId="77777777" w:rsidR="00A95A4E" w:rsidRPr="005E7223" w:rsidRDefault="00A95A4E" w:rsidP="00343FC3">
            <w:pPr>
              <w:spacing w:after="0" w:line="276" w:lineRule="auto"/>
              <w:jc w:val="right"/>
            </w:pPr>
            <w:r>
              <w:t>Evaluación:</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7A0A4605" w14:textId="77777777" w:rsidR="00A95A4E" w:rsidRPr="005E7223" w:rsidRDefault="00A95A4E" w:rsidP="00343FC3">
            <w:pPr>
              <w:spacing w:after="0" w:line="276" w:lineRule="auto"/>
            </w:pPr>
            <w:r>
              <w:t>Evaluar y realizar un inventario de los sistemas afectados. ¿Qué servicios se ven afectados? ¿Se vieron afectados el DNS, la plataforma de registración, los servicios internos, el sitio web?</w:t>
            </w:r>
          </w:p>
          <w:p w14:paraId="772D24F3" w14:textId="77777777" w:rsidR="00A95A4E" w:rsidRPr="005E7223" w:rsidRDefault="00A95A4E" w:rsidP="00343FC3">
            <w:pPr>
              <w:spacing w:after="0" w:line="276" w:lineRule="auto"/>
            </w:pPr>
            <w:r>
              <w:t>Volver a revisar la infraestructura y el servicio de servidores de nombres.</w:t>
            </w:r>
          </w:p>
          <w:p w14:paraId="19EF774A" w14:textId="77777777" w:rsidR="00A95A4E" w:rsidRPr="005E7223" w:rsidRDefault="00A95A4E" w:rsidP="00343FC3">
            <w:pPr>
              <w:spacing w:after="0" w:line="276" w:lineRule="auto"/>
            </w:pPr>
            <w:r>
              <w:t>¿El hacker tiene un punto de apoyo permanente?</w:t>
            </w:r>
          </w:p>
          <w:p w14:paraId="12C012D9" w14:textId="77777777" w:rsidR="00A95A4E" w:rsidRPr="005E7223" w:rsidRDefault="00A95A4E" w:rsidP="00343FC3">
            <w:pPr>
              <w:spacing w:after="0" w:line="276" w:lineRule="auto"/>
            </w:pPr>
            <w:r>
              <w:t>¿El hacker está presente al momento de la detección?</w:t>
            </w:r>
          </w:p>
          <w:p w14:paraId="6D9FD4D0" w14:textId="77777777" w:rsidR="00A95A4E" w:rsidRPr="005E7223" w:rsidRDefault="00A95A4E" w:rsidP="00343FC3">
            <w:pPr>
              <w:spacing w:after="0" w:line="276" w:lineRule="auto"/>
            </w:pPr>
            <w:r>
              <w:t>¿Se necesita ayuda externa de una compañía especializada en incidentes cibernéticos (hay evidencia de actores estatales)?</w:t>
            </w:r>
          </w:p>
          <w:p w14:paraId="27B4226E" w14:textId="77777777" w:rsidR="00A95A4E" w:rsidRPr="005E7223" w:rsidRDefault="00A95A4E" w:rsidP="00343FC3">
            <w:pPr>
              <w:spacing w:after="0" w:line="276" w:lineRule="auto"/>
            </w:pPr>
            <w:r>
              <w:t>¿Se han filtrado datos? De ser así, ¿qué tipo de datos se filtraron? ¿Cuál es el impacto de los datos filtrados?</w:t>
            </w:r>
          </w:p>
        </w:tc>
      </w:tr>
      <w:tr w:rsidR="00A95A4E" w:rsidRPr="00B52B38" w14:paraId="2046139A" w14:textId="77777777" w:rsidTr="00343FC3">
        <w:trPr>
          <w:trHeight w:val="138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53DB0119" w14:textId="77777777" w:rsidR="00A95A4E" w:rsidRPr="005E7223" w:rsidRDefault="00A95A4E" w:rsidP="00343FC3">
            <w:pPr>
              <w:spacing w:after="0" w:line="276" w:lineRule="auto"/>
              <w:jc w:val="right"/>
            </w:pPr>
            <w:r>
              <w:lastRenderedPageBreak/>
              <w:t>Contención:</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13C5F03B" w14:textId="77777777" w:rsidR="00A95A4E" w:rsidRPr="005E7223" w:rsidRDefault="00A95A4E" w:rsidP="00343FC3">
            <w:pPr>
              <w:spacing w:after="0" w:line="276" w:lineRule="auto"/>
            </w:pPr>
            <w:r>
              <w:t>Asegurarse de que la infraestructura de servidores de nombres esté protegida y aislar los servidores de nombres del área afectada.</w:t>
            </w:r>
          </w:p>
          <w:p w14:paraId="2B9DBA3D" w14:textId="77777777" w:rsidR="00A95A4E" w:rsidRPr="005E7223" w:rsidRDefault="00A95A4E" w:rsidP="00343FC3">
            <w:pPr>
              <w:spacing w:after="0" w:line="276" w:lineRule="auto"/>
            </w:pPr>
            <w:r>
              <w:t>Desactivar o apagar los sistemas afectados.</w:t>
            </w:r>
          </w:p>
          <w:p w14:paraId="5CFE6F7B" w14:textId="77777777" w:rsidR="00A95A4E" w:rsidRPr="005E7223" w:rsidRDefault="00A95A4E" w:rsidP="00343FC3">
            <w:pPr>
              <w:spacing w:after="0" w:line="276" w:lineRule="auto"/>
            </w:pPr>
            <w:r>
              <w:t>No intentar reparar o corregir los sistemas afectados o combatir al intruso.</w:t>
            </w:r>
          </w:p>
          <w:p w14:paraId="280799CD" w14:textId="77777777" w:rsidR="00A95A4E" w:rsidRPr="005E7223" w:rsidRDefault="00A95A4E" w:rsidP="00343FC3">
            <w:pPr>
              <w:spacing w:after="0" w:line="276" w:lineRule="auto"/>
            </w:pPr>
            <w:r>
              <w:t>Concentrarse en aislar los sistemas afectados.</w:t>
            </w:r>
          </w:p>
          <w:p w14:paraId="46A41853" w14:textId="77777777" w:rsidR="00A95A4E" w:rsidRPr="005E7223" w:rsidRDefault="00A95A4E" w:rsidP="00343FC3">
            <w:pPr>
              <w:spacing w:after="0" w:line="276" w:lineRule="auto"/>
            </w:pPr>
            <w:r>
              <w:t>Intentar recopilar evidencia; no alterar la evidencia</w:t>
            </w:r>
          </w:p>
        </w:tc>
      </w:tr>
      <w:tr w:rsidR="00A95A4E" w:rsidRPr="00B52B38" w14:paraId="48AED4C7" w14:textId="77777777" w:rsidTr="00A95A4E">
        <w:trPr>
          <w:trHeight w:val="335"/>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3B6AC08E" w14:textId="77777777" w:rsidR="00A95A4E" w:rsidRPr="005E7223" w:rsidRDefault="00A95A4E" w:rsidP="00343FC3">
            <w:pPr>
              <w:spacing w:after="0" w:line="276" w:lineRule="auto"/>
              <w:jc w:val="right"/>
            </w:pPr>
            <w:r>
              <w:t>Recuperación:</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0969D79D" w14:textId="77777777" w:rsidR="00A95A4E" w:rsidRPr="005E7223" w:rsidRDefault="00A95A4E" w:rsidP="00343FC3">
            <w:pPr>
              <w:spacing w:after="0" w:line="276" w:lineRule="auto"/>
            </w:pPr>
            <w:r>
              <w:t xml:space="preserve">Los sistemas afectados deberían reconstruirse y </w:t>
            </w:r>
            <w:proofErr w:type="spellStart"/>
            <w:r>
              <w:t>reimplementarse</w:t>
            </w:r>
            <w:proofErr w:type="spellEnd"/>
            <w:r>
              <w:t>.</w:t>
            </w:r>
          </w:p>
          <w:p w14:paraId="3C815536" w14:textId="77777777" w:rsidR="00A95A4E" w:rsidRPr="005E7223" w:rsidRDefault="00A95A4E" w:rsidP="00343FC3">
            <w:pPr>
              <w:spacing w:after="0" w:line="276" w:lineRule="auto"/>
            </w:pPr>
            <w:r>
              <w:t>Si el equipo del usuario final se ve afectado, se implementan sistemas nuevos.</w:t>
            </w:r>
          </w:p>
        </w:tc>
      </w:tr>
      <w:tr w:rsidR="00A95A4E" w:rsidRPr="00B52B38" w14:paraId="4A30EA76" w14:textId="77777777" w:rsidTr="00A95A4E">
        <w:trPr>
          <w:trHeight w:val="2277"/>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7625C02A" w14:textId="77777777" w:rsidR="00A95A4E" w:rsidRPr="005E7223" w:rsidRDefault="00A95A4E" w:rsidP="00343FC3">
            <w:pPr>
              <w:spacing w:after="0" w:line="276" w:lineRule="auto"/>
              <w:jc w:val="right"/>
            </w:pPr>
            <w:r>
              <w:t>Retiro:</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2149FE5A" w14:textId="77777777" w:rsidR="00A95A4E" w:rsidRPr="005E7223" w:rsidRDefault="00A95A4E" w:rsidP="00343FC3">
            <w:pPr>
              <w:spacing w:after="0" w:line="276" w:lineRule="auto"/>
            </w:pPr>
            <w:r>
              <w:t xml:space="preserve">Una vez que los sistemas afectados han sido aislados y desactivados y los servicios restaurados mediante sistemas de reconstrucción y reimplementación, el equipo de crisis asigna un equipo para manejar las actividades siguientes: </w:t>
            </w:r>
          </w:p>
          <w:p w14:paraId="2EAF762C" w14:textId="77777777" w:rsidR="00A95A4E" w:rsidRPr="005E7223" w:rsidRDefault="00A95A4E" w:rsidP="00A95A4E">
            <w:pPr>
              <w:numPr>
                <w:ilvl w:val="0"/>
                <w:numId w:val="21"/>
              </w:numPr>
              <w:spacing w:after="0" w:line="276" w:lineRule="auto"/>
            </w:pPr>
            <w:r>
              <w:t xml:space="preserve">Contactarse con los agentes de aplicación de la ley y presentar una denuncia. </w:t>
            </w:r>
          </w:p>
          <w:p w14:paraId="1C5547A9" w14:textId="77777777" w:rsidR="00A95A4E" w:rsidRPr="005E7223" w:rsidRDefault="00A95A4E" w:rsidP="00A95A4E">
            <w:pPr>
              <w:numPr>
                <w:ilvl w:val="0"/>
                <w:numId w:val="21"/>
              </w:numPr>
              <w:spacing w:after="0" w:line="276" w:lineRule="auto"/>
            </w:pPr>
            <w:r>
              <w:t xml:space="preserve">Asegurarse de que los sistemas afectados se almacenen de manera segura y los archivos de registro se separen como evidencia. </w:t>
            </w:r>
          </w:p>
          <w:p w14:paraId="0EAAD16D" w14:textId="77777777" w:rsidR="00A95A4E" w:rsidRPr="005E7223" w:rsidRDefault="00A95A4E" w:rsidP="00343FC3">
            <w:pPr>
              <w:spacing w:after="0" w:line="276" w:lineRule="auto"/>
              <w:ind w:left="360"/>
            </w:pPr>
            <w:r>
              <w:t>Analizar la integridad de la base de datos central (¿hay rastros de cambios?).</w:t>
            </w:r>
          </w:p>
        </w:tc>
      </w:tr>
      <w:tr w:rsidR="00A95A4E" w:rsidRPr="00B52B38" w14:paraId="6884392B" w14:textId="77777777" w:rsidTr="00343FC3">
        <w:trPr>
          <w:trHeight w:val="136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519F7C9E" w14:textId="77777777" w:rsidR="00A95A4E" w:rsidRPr="005E7223" w:rsidRDefault="00A95A4E" w:rsidP="00343FC3">
            <w:pPr>
              <w:spacing w:after="0" w:line="276" w:lineRule="auto"/>
              <w:jc w:val="right"/>
            </w:pPr>
            <w:r>
              <w:t>Comunicación:</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6E7CABBD" w14:textId="77777777" w:rsidR="00A95A4E" w:rsidRPr="005E7223" w:rsidRDefault="00A95A4E" w:rsidP="00343FC3">
            <w:pPr>
              <w:spacing w:after="0" w:line="276" w:lineRule="auto"/>
              <w:rPr>
                <w:b/>
              </w:rPr>
            </w:pPr>
            <w:r>
              <w:rPr>
                <w:b/>
              </w:rPr>
              <w:t>Comunicación interna:</w:t>
            </w:r>
          </w:p>
          <w:p w14:paraId="3FD5528B" w14:textId="77777777" w:rsidR="00A95A4E" w:rsidRPr="005E7223" w:rsidRDefault="00A95A4E" w:rsidP="00343FC3">
            <w:pPr>
              <w:spacing w:after="0" w:line="276" w:lineRule="auto"/>
            </w:pPr>
            <w:r>
              <w:t xml:space="preserve">La comunicación a todos de que nuestros sistemas han sido afectados y que estamos aislando dichos sistemas. Remarcar que la posterior comunicación al mundo exterior será manejada por el Gerente de Ventas y Marketing o el Gerente de Asuntos Legales directamente. </w:t>
            </w:r>
          </w:p>
          <w:p w14:paraId="75CC7316" w14:textId="77777777" w:rsidR="00A95A4E" w:rsidRPr="005E7223" w:rsidRDefault="00A95A4E" w:rsidP="00343FC3">
            <w:pPr>
              <w:spacing w:after="0" w:line="276" w:lineRule="auto"/>
              <w:rPr>
                <w:b/>
              </w:rPr>
            </w:pPr>
            <w:r>
              <w:rPr>
                <w:b/>
              </w:rPr>
              <w:t>Comunicación externa:</w:t>
            </w:r>
          </w:p>
          <w:p w14:paraId="3F6815F8" w14:textId="77777777" w:rsidR="00A95A4E" w:rsidRPr="005E7223" w:rsidRDefault="00A95A4E" w:rsidP="00343FC3">
            <w:pPr>
              <w:spacing w:after="0" w:line="276" w:lineRule="auto"/>
            </w:pPr>
            <w:r>
              <w:t xml:space="preserve">Informar a las partes interesadas </w:t>
            </w:r>
            <w:proofErr w:type="gramStart"/>
            <w:r>
              <w:t>( junta</w:t>
            </w:r>
            <w:proofErr w:type="gramEnd"/>
            <w:r>
              <w:t>, autoridades de la universidad)</w:t>
            </w:r>
          </w:p>
          <w:p w14:paraId="171F920E" w14:textId="77777777" w:rsidR="00A95A4E" w:rsidRPr="005E7223" w:rsidRDefault="00A95A4E" w:rsidP="00343FC3">
            <w:pPr>
              <w:spacing w:after="0" w:line="276" w:lineRule="auto"/>
            </w:pPr>
            <w:r>
              <w:t>Informar a los registradores si los sistemas se desactivarán (por ejemplo, sitio web WHOIS, EPP) e informarles de los futuros pasos que se tomarán.</w:t>
            </w:r>
          </w:p>
          <w:p w14:paraId="3132D716" w14:textId="77777777" w:rsidR="00A95A4E" w:rsidRPr="005E7223" w:rsidRDefault="00A95A4E" w:rsidP="00343FC3">
            <w:pPr>
              <w:spacing w:after="0" w:line="276" w:lineRule="auto"/>
            </w:pPr>
            <w:r>
              <w:t xml:space="preserve">Informar a los agentes de aplicación de la ley. </w:t>
            </w:r>
          </w:p>
          <w:p w14:paraId="06724315" w14:textId="77777777" w:rsidR="00A95A4E" w:rsidRPr="005E7223" w:rsidRDefault="00A95A4E" w:rsidP="00343FC3">
            <w:pPr>
              <w:spacing w:after="0" w:line="276" w:lineRule="auto"/>
            </w:pPr>
            <w:r>
              <w:t>Publicar de manera periódica el progreso en cuentas de redes sociales y el sitio web público.</w:t>
            </w:r>
          </w:p>
        </w:tc>
      </w:tr>
      <w:tr w:rsidR="00A95A4E" w:rsidRPr="00B52B38" w14:paraId="76A77D92" w14:textId="77777777" w:rsidTr="00343FC3">
        <w:trPr>
          <w:trHeight w:val="108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33921DD5" w14:textId="77777777" w:rsidR="00A95A4E" w:rsidRPr="005E7223" w:rsidRDefault="00A95A4E" w:rsidP="00343FC3">
            <w:pPr>
              <w:spacing w:after="0" w:line="276" w:lineRule="auto"/>
              <w:jc w:val="right"/>
            </w:pPr>
            <w:r>
              <w:t>Materiales vitales:</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078F4DD9" w14:textId="77777777" w:rsidR="00A95A4E" w:rsidRPr="005E7223" w:rsidRDefault="00A95A4E" w:rsidP="00343FC3">
            <w:pPr>
              <w:spacing w:after="0" w:line="276" w:lineRule="auto"/>
            </w:pPr>
            <w:r>
              <w:t>Documentación de la infraestructura y configuración.</w:t>
            </w:r>
          </w:p>
          <w:p w14:paraId="1FAA2CAA" w14:textId="77777777" w:rsidR="00A95A4E" w:rsidRPr="005E7223" w:rsidRDefault="00A95A4E" w:rsidP="00343FC3">
            <w:pPr>
              <w:spacing w:after="0" w:line="276" w:lineRule="auto"/>
            </w:pPr>
            <w:r>
              <w:t>Almacenes de contraseñas para tener acceso a los diferentes sistemas.</w:t>
            </w:r>
          </w:p>
          <w:p w14:paraId="5E803D63" w14:textId="77777777" w:rsidR="00A95A4E" w:rsidRPr="005E7223" w:rsidRDefault="00A95A4E" w:rsidP="00343FC3">
            <w:pPr>
              <w:spacing w:after="0" w:line="276" w:lineRule="auto"/>
            </w:pPr>
            <w:r>
              <w:t>Implementación y preparación de infraestructura para implementar nueva infraestructura.</w:t>
            </w:r>
          </w:p>
          <w:p w14:paraId="78BFF1AD" w14:textId="77777777" w:rsidR="00A95A4E" w:rsidRPr="005E7223" w:rsidRDefault="00A95A4E" w:rsidP="00343FC3">
            <w:pPr>
              <w:spacing w:after="0" w:line="276" w:lineRule="auto"/>
            </w:pPr>
            <w:r>
              <w:t>Listas de distribución de comunicaciones (registradores, empleados, partes interesadas)</w:t>
            </w:r>
          </w:p>
        </w:tc>
      </w:tr>
      <w:tr w:rsidR="00A95A4E" w:rsidRPr="005E7223" w14:paraId="2B16330A" w14:textId="77777777" w:rsidTr="00343FC3">
        <w:trPr>
          <w:trHeight w:val="1080"/>
        </w:trPr>
        <w:tc>
          <w:tcPr>
            <w:tcW w:w="1995" w:type="dxa"/>
            <w:tcBorders>
              <w:top w:val="nil"/>
              <w:left w:val="single" w:sz="8" w:space="0" w:color="000000"/>
              <w:bottom w:val="single" w:sz="8" w:space="0" w:color="000000"/>
              <w:right w:val="single" w:sz="8" w:space="0" w:color="000000"/>
            </w:tcBorders>
            <w:shd w:val="clear" w:color="auto" w:fill="auto"/>
            <w:tcMar>
              <w:top w:w="120" w:type="dxa"/>
              <w:left w:w="100" w:type="dxa"/>
              <w:bottom w:w="120" w:type="dxa"/>
              <w:right w:w="100" w:type="dxa"/>
            </w:tcMar>
          </w:tcPr>
          <w:p w14:paraId="12893078" w14:textId="77777777" w:rsidR="00A95A4E" w:rsidRPr="005E7223" w:rsidRDefault="00A95A4E" w:rsidP="00343FC3">
            <w:pPr>
              <w:spacing w:after="0" w:line="276" w:lineRule="auto"/>
              <w:jc w:val="right"/>
            </w:pPr>
            <w:r>
              <w:lastRenderedPageBreak/>
              <w:t>Registros:</w:t>
            </w:r>
          </w:p>
        </w:tc>
        <w:tc>
          <w:tcPr>
            <w:tcW w:w="6885" w:type="dxa"/>
            <w:gridSpan w:val="3"/>
            <w:tcBorders>
              <w:top w:val="nil"/>
              <w:left w:val="nil"/>
              <w:bottom w:val="single" w:sz="8" w:space="0" w:color="000000"/>
              <w:right w:val="single" w:sz="8" w:space="0" w:color="000000"/>
            </w:tcBorders>
            <w:shd w:val="clear" w:color="auto" w:fill="auto"/>
            <w:tcMar>
              <w:top w:w="120" w:type="dxa"/>
              <w:left w:w="100" w:type="dxa"/>
              <w:bottom w:w="120" w:type="dxa"/>
              <w:right w:w="100" w:type="dxa"/>
            </w:tcMar>
          </w:tcPr>
          <w:p w14:paraId="34152AC2" w14:textId="77777777" w:rsidR="00A95A4E" w:rsidRPr="005E7223" w:rsidRDefault="00A95A4E" w:rsidP="00343FC3">
            <w:pPr>
              <w:spacing w:after="0" w:line="276" w:lineRule="auto"/>
            </w:pPr>
            <w:r>
              <w:t xml:space="preserve">Crear un registro del incidente, qué se descubrió, qué acciones se realizaron, qué evidencia se recopiló. Realizar estas acciones durante el manejo de la crisis y no con posterioridad. </w:t>
            </w:r>
          </w:p>
        </w:tc>
      </w:tr>
    </w:tbl>
    <w:p w14:paraId="0DB0C2F4" w14:textId="77777777" w:rsidR="00A95A4E" w:rsidRPr="00F61698" w:rsidRDefault="00A95A4E" w:rsidP="00A95A4E">
      <w:pPr>
        <w:rPr>
          <w:lang w:val="es-419"/>
        </w:rPr>
      </w:pPr>
    </w:p>
    <w:p w14:paraId="467F5273" w14:textId="0E15B740" w:rsidR="00A95A4E" w:rsidRPr="005E7223" w:rsidRDefault="00A95A4E" w:rsidP="00A95A4E">
      <w:pPr>
        <w:pStyle w:val="Heading2"/>
      </w:pPr>
      <w:bookmarkStart w:id="100" w:name="_yyjazpx72i0y"/>
      <w:bookmarkStart w:id="101" w:name="_Toc24536091"/>
      <w:bookmarkStart w:id="102" w:name="_sbun5tn17ccy"/>
      <w:bookmarkStart w:id="103" w:name="_q7y8fg5w2621"/>
      <w:bookmarkStart w:id="104" w:name="_Toc24536092"/>
      <w:bookmarkStart w:id="105" w:name="_Toc30509933"/>
      <w:bookmarkEnd w:id="100"/>
      <w:bookmarkEnd w:id="101"/>
      <w:bookmarkEnd w:id="102"/>
      <w:bookmarkEnd w:id="103"/>
      <w:r>
        <w:t>Escenario del ejercicio</w:t>
      </w:r>
      <w:bookmarkEnd w:id="104"/>
      <w:bookmarkEnd w:id="105"/>
    </w:p>
    <w:p w14:paraId="1D8AE9A9" w14:textId="77777777" w:rsidR="00A95A4E" w:rsidRPr="005E7223" w:rsidRDefault="00A95A4E" w:rsidP="00A95A4E">
      <w:pPr>
        <w:pStyle w:val="Heading3"/>
      </w:pPr>
      <w:bookmarkStart w:id="106" w:name="_3rj6poee8hf5"/>
      <w:bookmarkStart w:id="107" w:name="_Toc24536093"/>
      <w:bookmarkStart w:id="108" w:name="_Toc24536202"/>
      <w:bookmarkStart w:id="109" w:name="_Toc30509934"/>
      <w:bookmarkEnd w:id="106"/>
      <w:r>
        <w:t>RONDA 1: aportes</w:t>
      </w:r>
      <w:r>
        <w:tab/>
      </w:r>
      <w:r>
        <w:tab/>
      </w:r>
      <w:r>
        <w:tab/>
      </w:r>
      <w:r>
        <w:tab/>
        <w:t>viernes, 05:00 PM</w:t>
      </w:r>
      <w:bookmarkEnd w:id="107"/>
      <w:bookmarkEnd w:id="108"/>
      <w:bookmarkEnd w:id="109"/>
    </w:p>
    <w:p w14:paraId="7532B0BD" w14:textId="77777777" w:rsidR="00A95A4E" w:rsidRPr="005E7223" w:rsidRDefault="00A95A4E" w:rsidP="00A95A4E">
      <w:pPr>
        <w:numPr>
          <w:ilvl w:val="0"/>
          <w:numId w:val="33"/>
        </w:numPr>
        <w:spacing w:after="0"/>
      </w:pPr>
      <w:r>
        <w:t xml:space="preserve">un investigador de seguridad se pone en contacto con el gerente general del operador de registro para comentarle que descubrió pruebas sobre </w:t>
      </w:r>
      <w:proofErr w:type="spellStart"/>
      <w:r>
        <w:t>pastebin</w:t>
      </w:r>
      <w:proofErr w:type="spellEnd"/>
      <w:r>
        <w:t xml:space="preserve"> de un extracto de una base de datos que parecen señalar a la extranet del registro usada por sus registradores. </w:t>
      </w:r>
    </w:p>
    <w:p w14:paraId="34B33347" w14:textId="77777777" w:rsidR="00A95A4E" w:rsidRPr="005E7223" w:rsidRDefault="00A95A4E" w:rsidP="00A95A4E">
      <w:pPr>
        <w:numPr>
          <w:ilvl w:val="0"/>
          <w:numId w:val="33"/>
        </w:numPr>
        <w:spacing w:after="0"/>
      </w:pPr>
      <w:r>
        <w:t xml:space="preserve">el investigador verificó las contraseñas con hash en </w:t>
      </w:r>
      <w:proofErr w:type="spellStart"/>
      <w:r>
        <w:t>pastebin</w:t>
      </w:r>
      <w:proofErr w:type="spellEnd"/>
      <w:r>
        <w:t xml:space="preserve"> y logró con facilidad “averiguar” algunas de ellas. Como es de esperarse, “contraseña123” es muy común. Él confirma que inició sesión en la extranet del registrador en algunas horas específicas (le brinda esas horas al gerente).</w:t>
      </w:r>
    </w:p>
    <w:p w14:paraId="59C304EE" w14:textId="77777777" w:rsidR="00A95A4E" w:rsidRPr="005E7223" w:rsidRDefault="00A95A4E" w:rsidP="00A95A4E">
      <w:pPr>
        <w:numPr>
          <w:ilvl w:val="0"/>
          <w:numId w:val="33"/>
        </w:numPr>
        <w:spacing w:after="0"/>
      </w:pPr>
      <w:r>
        <w:t xml:space="preserve">El </w:t>
      </w:r>
      <w:proofErr w:type="spellStart"/>
      <w:r>
        <w:t>pastebin</w:t>
      </w:r>
      <w:proofErr w:type="spellEnd"/>
      <w:r>
        <w:t xml:space="preserve"> aún está en línea y el investigador también descubrió algunas pruebas de que alguien está vendiendo las credenciales en la Internet profunda.</w:t>
      </w:r>
    </w:p>
    <w:p w14:paraId="29A10C02" w14:textId="77777777" w:rsidR="00A95A4E" w:rsidRPr="005E7223" w:rsidRDefault="00A95A4E" w:rsidP="00A95A4E">
      <w:pPr>
        <w:numPr>
          <w:ilvl w:val="0"/>
          <w:numId w:val="33"/>
        </w:numPr>
      </w:pPr>
      <w:r>
        <w:t>Él cree que hay prueba suficiente para suponer que alguien ha hackeado el registro y que el delincuente ha comenzado a sacar provecho de su trabajo.</w:t>
      </w:r>
    </w:p>
    <w:p w14:paraId="225671A2" w14:textId="77777777" w:rsidR="00A95A4E" w:rsidRPr="005E7223" w:rsidRDefault="00A95A4E" w:rsidP="00A95A4E">
      <w:pPr>
        <w:rPr>
          <w:i/>
        </w:rPr>
      </w:pPr>
      <w:r>
        <w:rPr>
          <w:i/>
        </w:rPr>
        <w:t>Esta es la información inicial que recibió el registro. ¿Cómo reaccionará el gerente? ¿Qué hará? A partir de aquí, el gerente debe recibir información adicional según su curso de acción. Recuerde controlar el reloj. Los participantes solo tienen 15 minutos por ronda.</w:t>
      </w:r>
    </w:p>
    <w:p w14:paraId="69522393" w14:textId="77777777" w:rsidR="00A95A4E" w:rsidRPr="00B902FA" w:rsidRDefault="00A95A4E" w:rsidP="00924530">
      <w:pPr>
        <w:jc w:val="center"/>
        <w:rPr>
          <w:rStyle w:val="IntenseEmphasis"/>
        </w:rPr>
      </w:pPr>
      <w:r>
        <w:rPr>
          <w:rStyle w:val="IntenseEmphasis"/>
        </w:rPr>
        <w:t>ELEGIR 3 CARTAS</w:t>
      </w:r>
    </w:p>
    <w:p w14:paraId="0F2BA26F" w14:textId="77777777" w:rsidR="00A95A4E" w:rsidRPr="005E7223" w:rsidRDefault="00A95A4E" w:rsidP="00A95A4E">
      <w:pPr>
        <w:pStyle w:val="Heading3"/>
      </w:pPr>
      <w:bookmarkStart w:id="110" w:name="_78accib1hjf3"/>
      <w:bookmarkStart w:id="111" w:name="_Toc24536094"/>
      <w:bookmarkStart w:id="112" w:name="_Toc24536203"/>
      <w:bookmarkStart w:id="113" w:name="_Toc30509935"/>
      <w:bookmarkEnd w:id="110"/>
      <w:r>
        <w:t>RONDA 2: aportes</w:t>
      </w:r>
      <w:r>
        <w:tab/>
      </w:r>
      <w:r>
        <w:tab/>
      </w:r>
      <w:r>
        <w:tab/>
      </w:r>
      <w:r>
        <w:tab/>
        <w:t>viernes, 08:00 PM</w:t>
      </w:r>
      <w:bookmarkEnd w:id="111"/>
      <w:bookmarkEnd w:id="112"/>
      <w:bookmarkEnd w:id="113"/>
    </w:p>
    <w:p w14:paraId="1803429C" w14:textId="77777777" w:rsidR="00A95A4E" w:rsidRPr="005E7223" w:rsidRDefault="00A95A4E" w:rsidP="00A95A4E">
      <w:pPr>
        <w:numPr>
          <w:ilvl w:val="0"/>
          <w:numId w:val="23"/>
        </w:numPr>
        <w:spacing w:after="0"/>
      </w:pPr>
      <w:r>
        <w:t>Han transcurrido 3 horas desde el descubrimiento inicial</w:t>
      </w:r>
    </w:p>
    <w:p w14:paraId="501F1CAF" w14:textId="77777777" w:rsidR="00A95A4E" w:rsidRPr="005E7223" w:rsidRDefault="00A95A4E" w:rsidP="00A95A4E">
      <w:pPr>
        <w:numPr>
          <w:ilvl w:val="0"/>
          <w:numId w:val="23"/>
        </w:numPr>
        <w:spacing w:after="0"/>
      </w:pPr>
      <w:r>
        <w:t xml:space="preserve">alguien tuitea el enlace a otro </w:t>
      </w:r>
      <w:proofErr w:type="spellStart"/>
      <w:r>
        <w:t>pastebin</w:t>
      </w:r>
      <w:proofErr w:type="spellEnd"/>
      <w:r>
        <w:t xml:space="preserve"> con el hashtag #</w:t>
      </w:r>
      <w:proofErr w:type="spellStart"/>
      <w:r>
        <w:t>DominiosLibresParaTodos#largaVida.OK</w:t>
      </w:r>
      <w:proofErr w:type="spellEnd"/>
      <w:r>
        <w:t xml:space="preserve">; es una copia del </w:t>
      </w:r>
      <w:proofErr w:type="spellStart"/>
      <w:r>
        <w:t>pastebin</w:t>
      </w:r>
      <w:proofErr w:type="spellEnd"/>
      <w:r>
        <w:t xml:space="preserve"> original.</w:t>
      </w:r>
    </w:p>
    <w:p w14:paraId="549C4063" w14:textId="77777777" w:rsidR="00A95A4E" w:rsidRPr="005E7223" w:rsidRDefault="00A95A4E" w:rsidP="00A95A4E">
      <w:pPr>
        <w:numPr>
          <w:ilvl w:val="0"/>
          <w:numId w:val="23"/>
        </w:numPr>
      </w:pPr>
      <w:r>
        <w:t>el tuit es recogido y retuiteado; el hashtag es modificado con #Funciona.</w:t>
      </w:r>
    </w:p>
    <w:p w14:paraId="095EF581" w14:textId="77777777" w:rsidR="00A95A4E" w:rsidRPr="005E7223" w:rsidRDefault="00A95A4E" w:rsidP="00A95A4E">
      <w:pPr>
        <w:pStyle w:val="Heading3"/>
        <w:rPr>
          <w:b w:val="0"/>
          <w:i/>
          <w:sz w:val="22"/>
          <w:szCs w:val="22"/>
        </w:rPr>
      </w:pPr>
      <w:bookmarkStart w:id="114" w:name="_lcxr7n5f7lj6"/>
      <w:bookmarkStart w:id="115" w:name="_Toc24536095"/>
      <w:bookmarkStart w:id="116" w:name="_Toc24536204"/>
      <w:bookmarkStart w:id="117" w:name="_Toc30509936"/>
      <w:bookmarkEnd w:id="114"/>
      <w:r>
        <w:rPr>
          <w:b w:val="0"/>
          <w:i/>
          <w:sz w:val="22"/>
          <w:szCs w:val="22"/>
        </w:rPr>
        <w:t>ELEGIR 3 CARTAS</w:t>
      </w:r>
      <w:bookmarkEnd w:id="115"/>
      <w:bookmarkEnd w:id="116"/>
      <w:bookmarkEnd w:id="117"/>
    </w:p>
    <w:p w14:paraId="1AFCF9AE" w14:textId="77777777" w:rsidR="00A95A4E" w:rsidRPr="005E7223" w:rsidRDefault="00A95A4E" w:rsidP="00A95A4E">
      <w:pPr>
        <w:pStyle w:val="Heading3"/>
      </w:pPr>
      <w:bookmarkStart w:id="118" w:name="_j7hub2goo188"/>
      <w:bookmarkStart w:id="119" w:name="_Toc24536096"/>
      <w:bookmarkStart w:id="120" w:name="_Toc24536205"/>
      <w:bookmarkStart w:id="121" w:name="_Toc30509937"/>
      <w:bookmarkEnd w:id="118"/>
      <w:r>
        <w:t>RONDA 3: aportes</w:t>
      </w:r>
      <w:r>
        <w:tab/>
      </w:r>
      <w:r>
        <w:tab/>
      </w:r>
      <w:r>
        <w:tab/>
      </w:r>
      <w:r>
        <w:tab/>
        <w:t>viernes, 10:00 PM</w:t>
      </w:r>
      <w:bookmarkEnd w:id="119"/>
      <w:bookmarkEnd w:id="120"/>
      <w:bookmarkEnd w:id="121"/>
    </w:p>
    <w:p w14:paraId="76035B4E" w14:textId="77777777" w:rsidR="00A95A4E" w:rsidRPr="005E7223" w:rsidRDefault="00A95A4E" w:rsidP="00A95A4E">
      <w:pPr>
        <w:numPr>
          <w:ilvl w:val="0"/>
          <w:numId w:val="23"/>
        </w:numPr>
        <w:spacing w:after="0"/>
      </w:pPr>
      <w:r>
        <w:t>Han transcurrido 2 horas</w:t>
      </w:r>
    </w:p>
    <w:p w14:paraId="79D2AA08" w14:textId="77777777" w:rsidR="00A95A4E" w:rsidRPr="005E7223" w:rsidRDefault="00A95A4E" w:rsidP="00A95A4E">
      <w:pPr>
        <w:numPr>
          <w:ilvl w:val="0"/>
          <w:numId w:val="23"/>
        </w:numPr>
        <w:spacing w:after="0"/>
      </w:pPr>
      <w:r>
        <w:t>la prensa se comunica con el operador de registro; desea saber qué sucede y solicita una declaración formal.</w:t>
      </w:r>
    </w:p>
    <w:p w14:paraId="21D1E7EC" w14:textId="77777777" w:rsidR="00A95A4E" w:rsidRPr="005E7223" w:rsidRDefault="00A95A4E" w:rsidP="00A95A4E">
      <w:pPr>
        <w:numPr>
          <w:ilvl w:val="0"/>
          <w:numId w:val="23"/>
        </w:numPr>
        <w:spacing w:after="0"/>
      </w:pPr>
      <w:r>
        <w:t>el administrador del operador de registro recibe una llamada telefónica de la televisión nacional.</w:t>
      </w:r>
    </w:p>
    <w:p w14:paraId="0CBB1BAF" w14:textId="77777777" w:rsidR="00A95A4E" w:rsidRPr="005E7223" w:rsidRDefault="00A95A4E" w:rsidP="00A95A4E">
      <w:pPr>
        <w:numPr>
          <w:ilvl w:val="0"/>
          <w:numId w:val="23"/>
        </w:numPr>
      </w:pPr>
      <w:r>
        <w:t>los ingenieros aún están analizando el problema, pero no han descubierto aún de dónde provino la filtración.</w:t>
      </w:r>
    </w:p>
    <w:p w14:paraId="0121BEFA" w14:textId="77777777" w:rsidR="00A95A4E" w:rsidRPr="00B902FA" w:rsidRDefault="00A95A4E" w:rsidP="00924530">
      <w:pPr>
        <w:jc w:val="center"/>
        <w:rPr>
          <w:rStyle w:val="IntenseEmphasis"/>
        </w:rPr>
      </w:pPr>
      <w:bookmarkStart w:id="122" w:name="_iittjkwmo5b5"/>
      <w:bookmarkStart w:id="123" w:name="_Toc24536097"/>
      <w:bookmarkStart w:id="124" w:name="_Toc24536206"/>
      <w:bookmarkEnd w:id="122"/>
      <w:r>
        <w:rPr>
          <w:rStyle w:val="IntenseEmphasis"/>
        </w:rPr>
        <w:lastRenderedPageBreak/>
        <w:t>ELEGIR 3 CARTAS</w:t>
      </w:r>
      <w:bookmarkEnd w:id="123"/>
      <w:bookmarkEnd w:id="124"/>
    </w:p>
    <w:p w14:paraId="06A82B5B" w14:textId="531EC1D2" w:rsidR="00A95A4E" w:rsidRPr="005E7223" w:rsidRDefault="00A95A4E" w:rsidP="00A95A4E">
      <w:pPr>
        <w:pStyle w:val="Heading3"/>
      </w:pPr>
      <w:bookmarkStart w:id="125" w:name="_37fjomi30erg"/>
      <w:bookmarkStart w:id="126" w:name="_Toc24536098"/>
      <w:bookmarkStart w:id="127" w:name="_Toc24536207"/>
      <w:bookmarkStart w:id="128" w:name="_Toc30509938"/>
      <w:bookmarkEnd w:id="125"/>
      <w:r>
        <w:t>RONDA EXTRA: aportes (3 minutos antes de finalizar la ronda)</w:t>
      </w:r>
      <w:bookmarkEnd w:id="126"/>
      <w:bookmarkEnd w:id="127"/>
      <w:bookmarkEnd w:id="128"/>
    </w:p>
    <w:p w14:paraId="7C93EDD1" w14:textId="77777777" w:rsidR="00A95A4E" w:rsidRPr="005E7223" w:rsidRDefault="00A95A4E" w:rsidP="00A95A4E">
      <w:pPr>
        <w:rPr>
          <w:i/>
        </w:rPr>
      </w:pPr>
      <w:r>
        <w:rPr>
          <w:i/>
        </w:rPr>
        <w:t>Para hacer que el ejercicio sea más interesante, se puede agregar más información. En la vida real, los eventos no siguen un patrón previsible, no durante una crisis. Las rondas extra solo brindan información adicional que debe ser analizada y respecto de la cual se debe actuar antes de finalizar la ronda.</w:t>
      </w:r>
    </w:p>
    <w:p w14:paraId="52175342" w14:textId="77777777" w:rsidR="00A95A4E" w:rsidRPr="005E7223" w:rsidRDefault="00A95A4E" w:rsidP="00A95A4E">
      <w:pPr>
        <w:numPr>
          <w:ilvl w:val="0"/>
          <w:numId w:val="30"/>
        </w:numPr>
        <w:spacing w:after="0"/>
      </w:pPr>
      <w:r>
        <w:t>los ingenieros tienen noticias buenas y algunas realmente malas.</w:t>
      </w:r>
    </w:p>
    <w:p w14:paraId="63E1EDF4" w14:textId="77777777" w:rsidR="00A95A4E" w:rsidRPr="005E7223" w:rsidRDefault="00A95A4E" w:rsidP="00A95A4E">
      <w:pPr>
        <w:numPr>
          <w:ilvl w:val="0"/>
          <w:numId w:val="30"/>
        </w:numPr>
        <w:spacing w:after="0"/>
      </w:pPr>
      <w:r>
        <w:t>han descubierto por dónde habían ingresado al sistema los hackers y qué había cambiado.</w:t>
      </w:r>
    </w:p>
    <w:p w14:paraId="6D72A7D1" w14:textId="77777777" w:rsidR="00A95A4E" w:rsidRPr="005E7223" w:rsidRDefault="00A95A4E" w:rsidP="00A95A4E">
      <w:pPr>
        <w:numPr>
          <w:ilvl w:val="0"/>
          <w:numId w:val="30"/>
        </w:numPr>
        <w:spacing w:after="0"/>
      </w:pPr>
      <w:r>
        <w:t>también notaron que más de 50 000 nombres de dominio adicionales habían sido registrados y un número indefinido de nombres de dominio existentes habían sido alterados; algunos de ellos son nombres de dominio de alto perfil.</w:t>
      </w:r>
    </w:p>
    <w:p w14:paraId="629CF8A1" w14:textId="77777777" w:rsidR="00A95A4E" w:rsidRPr="005E7223" w:rsidRDefault="00A95A4E" w:rsidP="00A95A4E">
      <w:pPr>
        <w:numPr>
          <w:ilvl w:val="0"/>
          <w:numId w:val="30"/>
        </w:numPr>
      </w:pPr>
      <w:r>
        <w:t>sugieren revertir el DNS y llegar a los principales proveedores de servicios de Internet para volver a cargar sus resolutores</w:t>
      </w:r>
    </w:p>
    <w:p w14:paraId="3AFB347F" w14:textId="77777777" w:rsidR="00A95A4E" w:rsidRPr="00B902FA" w:rsidRDefault="00A95A4E" w:rsidP="00924530">
      <w:pPr>
        <w:jc w:val="center"/>
        <w:rPr>
          <w:rStyle w:val="IntenseEmphasis"/>
        </w:rPr>
      </w:pPr>
      <w:bookmarkStart w:id="129" w:name="_v93wnbpdyepu"/>
      <w:bookmarkStart w:id="130" w:name="_Toc24536099"/>
      <w:bookmarkStart w:id="131" w:name="_Toc24536208"/>
      <w:bookmarkEnd w:id="129"/>
      <w:r>
        <w:rPr>
          <w:rStyle w:val="IntenseEmphasis"/>
        </w:rPr>
        <w:t>ACTUALIZAR 3 CARTAS</w:t>
      </w:r>
      <w:bookmarkEnd w:id="130"/>
      <w:bookmarkEnd w:id="131"/>
    </w:p>
    <w:p w14:paraId="5219B737" w14:textId="08B40369" w:rsidR="00A95A4E" w:rsidRPr="005E7223" w:rsidRDefault="00A95A4E" w:rsidP="00A95A4E">
      <w:pPr>
        <w:pStyle w:val="Heading3"/>
      </w:pPr>
      <w:bookmarkStart w:id="132" w:name="_nwzgawoqnx2i"/>
      <w:bookmarkStart w:id="133" w:name="_Toc24536100"/>
      <w:bookmarkStart w:id="134" w:name="_Toc24536209"/>
      <w:bookmarkStart w:id="135" w:name="_Toc30509939"/>
      <w:bookmarkEnd w:id="132"/>
      <w:r>
        <w:t>RONDA 4: aportes</w:t>
      </w:r>
      <w:r>
        <w:tab/>
      </w:r>
      <w:r>
        <w:tab/>
      </w:r>
      <w:r>
        <w:tab/>
      </w:r>
      <w:r>
        <w:tab/>
      </w:r>
      <w:proofErr w:type="gramStart"/>
      <w:r>
        <w:t>SÁBADO,  06</w:t>
      </w:r>
      <w:proofErr w:type="gramEnd"/>
      <w:r>
        <w:t>:00 AM</w:t>
      </w:r>
      <w:bookmarkEnd w:id="133"/>
      <w:bookmarkEnd w:id="134"/>
      <w:bookmarkEnd w:id="135"/>
    </w:p>
    <w:p w14:paraId="3F9692F8" w14:textId="77777777" w:rsidR="00A95A4E" w:rsidRPr="005E7223" w:rsidRDefault="00A95A4E" w:rsidP="00A95A4E">
      <w:pPr>
        <w:numPr>
          <w:ilvl w:val="0"/>
          <w:numId w:val="24"/>
        </w:numPr>
        <w:spacing w:after="0"/>
      </w:pPr>
      <w:r>
        <w:t>Han transcurrido 8 horas</w:t>
      </w:r>
    </w:p>
    <w:p w14:paraId="0E9113B5" w14:textId="77777777" w:rsidR="00A95A4E" w:rsidRPr="005E7223" w:rsidRDefault="00A95A4E" w:rsidP="00A95A4E">
      <w:pPr>
        <w:numPr>
          <w:ilvl w:val="0"/>
          <w:numId w:val="24"/>
        </w:numPr>
        <w:spacing w:after="0"/>
      </w:pPr>
      <w:r>
        <w:t>El CERT nacional se comunica con el operador de registro; ha recibido algo de inteligencia sobre el origen del ataque</w:t>
      </w:r>
    </w:p>
    <w:p w14:paraId="6EADB189" w14:textId="77777777" w:rsidR="00A95A4E" w:rsidRPr="005E7223" w:rsidRDefault="00A95A4E" w:rsidP="00A95A4E">
      <w:pPr>
        <w:numPr>
          <w:ilvl w:val="0"/>
          <w:numId w:val="24"/>
        </w:numPr>
        <w:spacing w:after="0"/>
      </w:pPr>
      <w:r>
        <w:t>las redes sociales del operador de registro son bombardeadas con preguntas por registradores y titulares de nombres de dominio preocupados</w:t>
      </w:r>
    </w:p>
    <w:p w14:paraId="1880CA1C" w14:textId="77777777" w:rsidR="00A95A4E" w:rsidRPr="005E7223" w:rsidRDefault="00A95A4E" w:rsidP="00A95A4E">
      <w:pPr>
        <w:numPr>
          <w:ilvl w:val="0"/>
          <w:numId w:val="24"/>
        </w:numPr>
        <w:spacing w:after="0"/>
      </w:pPr>
      <w:r>
        <w:t>las casillas de correo genéricas han explotado con más de 5000 correos electrónicos recibidos</w:t>
      </w:r>
    </w:p>
    <w:p w14:paraId="1FD65909" w14:textId="77777777" w:rsidR="00A95A4E" w:rsidRPr="005E7223" w:rsidRDefault="00A95A4E" w:rsidP="00A95A4E">
      <w:pPr>
        <w:numPr>
          <w:ilvl w:val="0"/>
          <w:numId w:val="24"/>
        </w:numPr>
        <w:spacing w:after="0"/>
      </w:pPr>
      <w:r>
        <w:t>los medios se ponen en contacto nuevamente con el operador de registro para recibir información actualizada y preguntar por qué se demora tanto tiempo en corregir el problema</w:t>
      </w:r>
    </w:p>
    <w:p w14:paraId="7D225EF8" w14:textId="77777777" w:rsidR="00A95A4E" w:rsidRPr="005E7223" w:rsidRDefault="00A95A4E" w:rsidP="00A95A4E">
      <w:pPr>
        <w:numPr>
          <w:ilvl w:val="0"/>
          <w:numId w:val="24"/>
        </w:numPr>
      </w:pPr>
      <w:r>
        <w:t>el ministerio supervisor pertinente (por ejemplo, telecomunicaciones) se pone en contacto con el gerente general del operador de registro; desea información actualizada sobre el estado y un resumen del impacto del incidente</w:t>
      </w:r>
    </w:p>
    <w:p w14:paraId="2AA252D8" w14:textId="77777777" w:rsidR="00A95A4E" w:rsidRPr="00B902FA" w:rsidRDefault="00A95A4E" w:rsidP="00924530">
      <w:pPr>
        <w:jc w:val="center"/>
        <w:rPr>
          <w:rStyle w:val="IntenseEmphasis"/>
        </w:rPr>
      </w:pPr>
      <w:bookmarkStart w:id="136" w:name="_czc5aeq77a2t"/>
      <w:bookmarkStart w:id="137" w:name="_Toc24536101"/>
      <w:bookmarkStart w:id="138" w:name="_Toc24536210"/>
      <w:bookmarkEnd w:id="136"/>
      <w:r>
        <w:rPr>
          <w:rStyle w:val="IntenseEmphasis"/>
        </w:rPr>
        <w:t>ELEGIR 3 CARTAS</w:t>
      </w:r>
      <w:bookmarkEnd w:id="137"/>
      <w:bookmarkEnd w:id="138"/>
    </w:p>
    <w:p w14:paraId="1C2CE85A" w14:textId="77777777" w:rsidR="006819ED" w:rsidRDefault="00EC134F" w:rsidP="00A95A4E">
      <w:pPr>
        <w:pStyle w:val="Heading3"/>
      </w:pPr>
      <w:bookmarkStart w:id="139" w:name="_fnxajjbxeuon"/>
      <w:bookmarkStart w:id="140" w:name="_Toc24536102"/>
      <w:bookmarkStart w:id="141" w:name="_Toc24536211"/>
      <w:bookmarkStart w:id="142" w:name="_Toc30509940"/>
      <w:bookmarkEnd w:id="139"/>
      <w:r>
        <w:t>RONDA 5: cierre</w:t>
      </w:r>
      <w:r>
        <w:tab/>
      </w:r>
      <w:r>
        <w:tab/>
      </w:r>
      <w:r>
        <w:tab/>
      </w:r>
      <w:r>
        <w:tab/>
        <w:t>DOMINGO, 09:00 AM</w:t>
      </w:r>
      <w:bookmarkEnd w:id="142"/>
    </w:p>
    <w:p w14:paraId="4B24E419" w14:textId="77777777" w:rsidR="006819ED" w:rsidRDefault="006819ED" w:rsidP="00924530">
      <w:pPr>
        <w:pStyle w:val="NoSpacing"/>
        <w:numPr>
          <w:ilvl w:val="0"/>
          <w:numId w:val="35"/>
        </w:numPr>
      </w:pPr>
      <w:r>
        <w:t>Han transcurrido 21 horas</w:t>
      </w:r>
    </w:p>
    <w:p w14:paraId="46A7CA52" w14:textId="542DFFBF" w:rsidR="006819ED" w:rsidRDefault="006819ED" w:rsidP="00924530">
      <w:pPr>
        <w:pStyle w:val="NoSpacing"/>
        <w:numPr>
          <w:ilvl w:val="0"/>
          <w:numId w:val="35"/>
        </w:numPr>
      </w:pPr>
      <w:r>
        <w:t>los ingenieros han revertido la base de datos al jueves 11:47 PM., que es el respaldo más reciente sin evidencia de los nombres de dominio modificados</w:t>
      </w:r>
    </w:p>
    <w:p w14:paraId="03B9173F" w14:textId="595E4786" w:rsidR="006819ED" w:rsidRDefault="006819ED" w:rsidP="00924530">
      <w:pPr>
        <w:pStyle w:val="NoSpacing"/>
        <w:numPr>
          <w:ilvl w:val="0"/>
          <w:numId w:val="35"/>
        </w:numPr>
      </w:pPr>
      <w:r>
        <w:t>se han vuelto a cargar los servidores de nombres</w:t>
      </w:r>
    </w:p>
    <w:p w14:paraId="10EAC656" w14:textId="4E4522DD" w:rsidR="006819ED" w:rsidRDefault="006819ED" w:rsidP="00924530">
      <w:pPr>
        <w:pStyle w:val="NoSpacing"/>
        <w:numPr>
          <w:ilvl w:val="0"/>
          <w:numId w:val="35"/>
        </w:numPr>
      </w:pPr>
      <w:r>
        <w:t>se corrigió la vulnerabilidad, explotada por los hackers</w:t>
      </w:r>
    </w:p>
    <w:p w14:paraId="4D574D67" w14:textId="7A01ECCC" w:rsidR="006819ED" w:rsidRDefault="006819ED" w:rsidP="00924530">
      <w:pPr>
        <w:pStyle w:val="NoSpacing"/>
        <w:numPr>
          <w:ilvl w:val="0"/>
          <w:numId w:val="35"/>
        </w:numPr>
      </w:pPr>
      <w:r>
        <w:t>se han restablecido todas las credenciales de los registradores</w:t>
      </w:r>
    </w:p>
    <w:p w14:paraId="2B3D1315" w14:textId="77777777" w:rsidR="006819ED" w:rsidRDefault="006819ED" w:rsidP="00924530">
      <w:pPr>
        <w:pStyle w:val="NoSpacing"/>
        <w:numPr>
          <w:ilvl w:val="0"/>
          <w:numId w:val="35"/>
        </w:numPr>
      </w:pPr>
      <w:r>
        <w:t xml:space="preserve">apoyo recibió una lista de los nombres de dominio, registradores y </w:t>
      </w:r>
      <w:proofErr w:type="spellStart"/>
      <w:r>
        <w:t>registratarios</w:t>
      </w:r>
      <w:proofErr w:type="spellEnd"/>
      <w:r>
        <w:t xml:space="preserve"> que fueron afectados</w:t>
      </w:r>
    </w:p>
    <w:p w14:paraId="50AB7E9F" w14:textId="77777777" w:rsidR="006819ED" w:rsidRDefault="006819ED" w:rsidP="00924530">
      <w:pPr>
        <w:pStyle w:val="NoSpacing"/>
        <w:numPr>
          <w:ilvl w:val="0"/>
          <w:numId w:val="35"/>
        </w:numPr>
      </w:pPr>
      <w:r>
        <w:t xml:space="preserve">hay trabajos pendientes atrasados en apoyo con más de 10 000 correos electrónicos en los tickets de apoyo e innumerables tuits que muestran enojo </w:t>
      </w:r>
    </w:p>
    <w:p w14:paraId="6A5B1AF5" w14:textId="7239F839" w:rsidR="006819ED" w:rsidRDefault="006819ED" w:rsidP="00924530">
      <w:pPr>
        <w:pStyle w:val="NoSpacing"/>
        <w:numPr>
          <w:ilvl w:val="0"/>
          <w:numId w:val="35"/>
        </w:numPr>
      </w:pPr>
      <w:r>
        <w:t xml:space="preserve">varios </w:t>
      </w:r>
      <w:proofErr w:type="spellStart"/>
      <w:r>
        <w:t>bloggers</w:t>
      </w:r>
      <w:proofErr w:type="spellEnd"/>
      <w:r>
        <w:t xml:space="preserve"> y </w:t>
      </w:r>
      <w:proofErr w:type="spellStart"/>
      <w:r>
        <w:t>vloggers</w:t>
      </w:r>
      <w:proofErr w:type="spellEnd"/>
      <w:r>
        <w:t xml:space="preserve"> se han percatado del problema y han publicado sus opiniones</w:t>
      </w:r>
    </w:p>
    <w:p w14:paraId="34F49460" w14:textId="77777777" w:rsidR="006819ED" w:rsidRPr="00F61698" w:rsidRDefault="006819ED" w:rsidP="00924530">
      <w:pPr>
        <w:pStyle w:val="NoSpacing"/>
        <w:rPr>
          <w:lang w:val="es-419"/>
        </w:rPr>
      </w:pPr>
    </w:p>
    <w:p w14:paraId="2A100E68" w14:textId="708AF048" w:rsidR="00EC134F" w:rsidRDefault="006819ED" w:rsidP="00924530">
      <w:pPr>
        <w:jc w:val="center"/>
      </w:pPr>
      <w:r>
        <w:rPr>
          <w:rStyle w:val="IntenseEmphasis"/>
        </w:rPr>
        <w:lastRenderedPageBreak/>
        <w:t>ELEGIR 3 CARTAS</w:t>
      </w:r>
    </w:p>
    <w:p w14:paraId="305100F6" w14:textId="20EFC973" w:rsidR="00A95A4E" w:rsidRPr="005E7223" w:rsidRDefault="00A95A4E" w:rsidP="00A95A4E">
      <w:pPr>
        <w:pStyle w:val="Heading3"/>
      </w:pPr>
      <w:bookmarkStart w:id="143" w:name="_Toc30509941"/>
      <w:r>
        <w:t>FIN DEL EJERCICIO - PAUSA</w:t>
      </w:r>
      <w:bookmarkEnd w:id="140"/>
      <w:bookmarkEnd w:id="141"/>
      <w:bookmarkEnd w:id="143"/>
    </w:p>
    <w:p w14:paraId="2E9EA4B3" w14:textId="77777777" w:rsidR="00A95A4E" w:rsidRPr="005E7223" w:rsidRDefault="00A95A4E" w:rsidP="00A95A4E">
      <w:r>
        <w:t xml:space="preserve">El participante necesitará un descanso </w:t>
      </w:r>
    </w:p>
    <w:p w14:paraId="7540605F" w14:textId="77777777" w:rsidR="00B902FA" w:rsidRDefault="00B902FA" w:rsidP="00A95A4E">
      <w:pPr>
        <w:pStyle w:val="Heading3"/>
      </w:pPr>
      <w:bookmarkStart w:id="144" w:name="_umwgz9std9wt"/>
      <w:bookmarkStart w:id="145" w:name="_Toc24536103"/>
      <w:bookmarkStart w:id="146" w:name="_Toc24536212"/>
      <w:bookmarkEnd w:id="144"/>
    </w:p>
    <w:p w14:paraId="17213DDF" w14:textId="7DA670C0" w:rsidR="00A95A4E" w:rsidRPr="005E7223" w:rsidRDefault="00A95A4E" w:rsidP="00A95A4E">
      <w:pPr>
        <w:pStyle w:val="Heading3"/>
      </w:pPr>
      <w:bookmarkStart w:id="147" w:name="_Toc30509942"/>
      <w:r>
        <w:t>RESUMEN</w:t>
      </w:r>
      <w:bookmarkEnd w:id="145"/>
      <w:bookmarkEnd w:id="146"/>
      <w:bookmarkEnd w:id="147"/>
    </w:p>
    <w:p w14:paraId="714F5B7E" w14:textId="5720708E" w:rsidR="00A95A4E" w:rsidRPr="005E7223" w:rsidRDefault="00A95A4E" w:rsidP="00A95A4E">
      <w:r>
        <w:t>Cada equipo presenta sus tarjetas.</w:t>
      </w:r>
    </w:p>
    <w:p w14:paraId="0C75D58E" w14:textId="77777777" w:rsidR="00A95A4E" w:rsidRPr="005E7223" w:rsidRDefault="00A95A4E" w:rsidP="00A95A4E">
      <w:r>
        <w:t>Para un ejercicio eficaz y eficiente, es importante resumir correctamente y debatir las acciones del equipo. Por lo tanto, el resultado del equipo de crisis deber ser capturado por escrito o en grabaciones. El resumen debería centrarse en varios temas:</w:t>
      </w:r>
    </w:p>
    <w:p w14:paraId="1F8E67E7" w14:textId="77777777" w:rsidR="00A95A4E" w:rsidRPr="005E7223" w:rsidRDefault="00A95A4E" w:rsidP="00A95A4E">
      <w:pPr>
        <w:numPr>
          <w:ilvl w:val="0"/>
          <w:numId w:val="29"/>
        </w:numPr>
        <w:spacing w:after="0"/>
      </w:pPr>
      <w:r>
        <w:t>¿cuál es la reacción general respecto del ejercicio?</w:t>
      </w:r>
    </w:p>
    <w:p w14:paraId="3534CF0D" w14:textId="77777777" w:rsidR="00A95A4E" w:rsidRPr="005E7223" w:rsidRDefault="00A95A4E" w:rsidP="00A95A4E">
      <w:pPr>
        <w:numPr>
          <w:ilvl w:val="0"/>
          <w:numId w:val="29"/>
        </w:numPr>
        <w:spacing w:after="0"/>
      </w:pPr>
      <w:r>
        <w:t>¿cuán bien se siguió el plan de continuidad de operaciones?</w:t>
      </w:r>
    </w:p>
    <w:p w14:paraId="45F80029" w14:textId="77777777" w:rsidR="00A95A4E" w:rsidRPr="005E7223" w:rsidRDefault="00A95A4E" w:rsidP="00A95A4E">
      <w:pPr>
        <w:numPr>
          <w:ilvl w:val="0"/>
          <w:numId w:val="29"/>
        </w:numPr>
        <w:spacing w:after="0"/>
      </w:pPr>
      <w:r>
        <w:t>¿en qué momento el equipo comenzó a improvisar?</w:t>
      </w:r>
    </w:p>
    <w:p w14:paraId="562B07F3" w14:textId="77777777" w:rsidR="00A95A4E" w:rsidRPr="005E7223" w:rsidRDefault="00A95A4E" w:rsidP="00A95A4E">
      <w:pPr>
        <w:numPr>
          <w:ilvl w:val="0"/>
          <w:numId w:val="29"/>
        </w:numPr>
        <w:spacing w:after="0"/>
      </w:pPr>
      <w:r>
        <w:t>¿se sintió cómodo y a la altura de la tarea?</w:t>
      </w:r>
    </w:p>
    <w:p w14:paraId="4BDCD410" w14:textId="77777777" w:rsidR="00A95A4E" w:rsidRPr="005E7223" w:rsidRDefault="00A95A4E" w:rsidP="00A95A4E">
      <w:pPr>
        <w:numPr>
          <w:ilvl w:val="0"/>
          <w:numId w:val="29"/>
        </w:numPr>
        <w:spacing w:after="0"/>
      </w:pPr>
      <w:r>
        <w:t>¿qué aprendió?</w:t>
      </w:r>
    </w:p>
    <w:p w14:paraId="71C03B08" w14:textId="77777777" w:rsidR="00A95A4E" w:rsidRPr="005E7223" w:rsidRDefault="00A95A4E" w:rsidP="00A95A4E">
      <w:pPr>
        <w:numPr>
          <w:ilvl w:val="0"/>
          <w:numId w:val="29"/>
        </w:numPr>
      </w:pPr>
      <w:r>
        <w:t>¿qué mejoras se necesitan?</w:t>
      </w:r>
    </w:p>
    <w:p w14:paraId="76A59E36" w14:textId="77777777" w:rsidR="00A95A4E" w:rsidRPr="005E7223" w:rsidRDefault="00A95A4E" w:rsidP="00A95A4E">
      <w:r>
        <w:br w:type="page"/>
      </w:r>
    </w:p>
    <w:p w14:paraId="2ABDB209" w14:textId="77777777" w:rsidR="006819ED" w:rsidRDefault="00A95A4E" w:rsidP="00A95A4E">
      <w:pPr>
        <w:pStyle w:val="Heading2"/>
      </w:pPr>
      <w:bookmarkStart w:id="148" w:name="_7xyveoex8alf"/>
      <w:bookmarkStart w:id="149" w:name="_Toc24536104"/>
      <w:bookmarkStart w:id="150" w:name="_Toc24536213"/>
      <w:bookmarkStart w:id="151" w:name="_Toc30509943"/>
      <w:bookmarkEnd w:id="148"/>
      <w:r>
        <w:lastRenderedPageBreak/>
        <w:t>Tarjetas</w:t>
      </w:r>
      <w:bookmarkEnd w:id="151"/>
    </w:p>
    <w:p w14:paraId="34163091" w14:textId="1D60B3FB" w:rsidR="006819ED" w:rsidRDefault="006819ED" w:rsidP="00924530">
      <w:pPr>
        <w:pStyle w:val="NoSpacing"/>
      </w:pPr>
      <w:r>
        <w:t xml:space="preserve">Imprimir estas tarjetas en tamaño de tarjetas comerciales, eventualmente usar diferentes colores por categoría. </w:t>
      </w:r>
    </w:p>
    <w:bookmarkEnd w:id="149"/>
    <w:bookmarkEnd w:id="150"/>
    <w:p w14:paraId="4AB364A5" w14:textId="09615912" w:rsidR="00A95A4E" w:rsidRPr="00F61698" w:rsidRDefault="00A95A4E" w:rsidP="00924530">
      <w:pPr>
        <w:pStyle w:val="NoSpacing"/>
        <w:rPr>
          <w:lang w:val="es-419"/>
        </w:rPr>
      </w:pPr>
    </w:p>
    <w:tbl>
      <w:tblPr>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1"/>
        <w:gridCol w:w="2201"/>
        <w:gridCol w:w="2201"/>
        <w:gridCol w:w="2201"/>
        <w:gridCol w:w="2201"/>
      </w:tblGrid>
      <w:tr w:rsidR="00A95A4E" w:rsidRPr="005E7223" w14:paraId="40D900D6" w14:textId="77777777" w:rsidTr="00343FC3">
        <w:tc>
          <w:tcPr>
            <w:tcW w:w="540" w:type="dxa"/>
            <w:shd w:val="clear" w:color="auto" w:fill="auto"/>
            <w:tcMar>
              <w:top w:w="100" w:type="dxa"/>
              <w:left w:w="100" w:type="dxa"/>
              <w:bottom w:w="100" w:type="dxa"/>
              <w:right w:w="100" w:type="dxa"/>
            </w:tcMar>
          </w:tcPr>
          <w:p w14:paraId="5F28DE7D" w14:textId="77777777" w:rsidR="00A95A4E" w:rsidRPr="00F61698" w:rsidRDefault="00A95A4E" w:rsidP="00343FC3">
            <w:pPr>
              <w:widowControl w:val="0"/>
              <w:pBdr>
                <w:top w:val="nil"/>
                <w:left w:val="nil"/>
                <w:bottom w:val="nil"/>
                <w:right w:val="nil"/>
                <w:between w:val="nil"/>
              </w:pBdr>
              <w:spacing w:after="0" w:line="240" w:lineRule="auto"/>
              <w:jc w:val="center"/>
              <w:rPr>
                <w:b/>
                <w:lang w:val="es-419"/>
              </w:rPr>
            </w:pPr>
          </w:p>
        </w:tc>
        <w:tc>
          <w:tcPr>
            <w:tcW w:w="2201" w:type="dxa"/>
            <w:shd w:val="clear" w:color="auto" w:fill="auto"/>
            <w:tcMar>
              <w:top w:w="100" w:type="dxa"/>
              <w:left w:w="100" w:type="dxa"/>
              <w:bottom w:w="100" w:type="dxa"/>
              <w:right w:w="100" w:type="dxa"/>
            </w:tcMar>
          </w:tcPr>
          <w:p w14:paraId="3DEC455D" w14:textId="77777777" w:rsidR="00A95A4E" w:rsidRPr="005E7223" w:rsidRDefault="00A95A4E" w:rsidP="00343FC3">
            <w:pPr>
              <w:widowControl w:val="0"/>
              <w:pBdr>
                <w:top w:val="nil"/>
                <w:left w:val="nil"/>
                <w:bottom w:val="nil"/>
                <w:right w:val="nil"/>
                <w:between w:val="nil"/>
              </w:pBdr>
              <w:spacing w:after="0" w:line="240" w:lineRule="auto"/>
              <w:jc w:val="center"/>
              <w:rPr>
                <w:b/>
              </w:rPr>
            </w:pPr>
            <w:r>
              <w:rPr>
                <w:b/>
              </w:rPr>
              <w:t>TÉCNICO</w:t>
            </w:r>
          </w:p>
        </w:tc>
        <w:tc>
          <w:tcPr>
            <w:tcW w:w="2201" w:type="dxa"/>
            <w:shd w:val="clear" w:color="auto" w:fill="auto"/>
            <w:tcMar>
              <w:top w:w="100" w:type="dxa"/>
              <w:left w:w="100" w:type="dxa"/>
              <w:bottom w:w="100" w:type="dxa"/>
              <w:right w:w="100" w:type="dxa"/>
            </w:tcMar>
          </w:tcPr>
          <w:p w14:paraId="2C2DE677" w14:textId="77777777" w:rsidR="00A95A4E" w:rsidRPr="005E7223" w:rsidRDefault="00A95A4E" w:rsidP="00343FC3">
            <w:pPr>
              <w:widowControl w:val="0"/>
              <w:pBdr>
                <w:top w:val="nil"/>
                <w:left w:val="nil"/>
                <w:bottom w:val="nil"/>
                <w:right w:val="nil"/>
                <w:between w:val="nil"/>
              </w:pBdr>
              <w:spacing w:after="0" w:line="240" w:lineRule="auto"/>
              <w:jc w:val="center"/>
              <w:rPr>
                <w:b/>
              </w:rPr>
            </w:pPr>
            <w:r>
              <w:rPr>
                <w:b/>
              </w:rPr>
              <w:t>ADMINISTRACIÓN DE ASUNTOS LEGALES / BC</w:t>
            </w:r>
          </w:p>
        </w:tc>
        <w:tc>
          <w:tcPr>
            <w:tcW w:w="2201" w:type="dxa"/>
            <w:shd w:val="clear" w:color="auto" w:fill="auto"/>
            <w:tcMar>
              <w:top w:w="100" w:type="dxa"/>
              <w:left w:w="100" w:type="dxa"/>
              <w:bottom w:w="100" w:type="dxa"/>
              <w:right w:w="100" w:type="dxa"/>
            </w:tcMar>
          </w:tcPr>
          <w:p w14:paraId="77EF295C" w14:textId="77777777" w:rsidR="00A95A4E" w:rsidRPr="005E7223" w:rsidRDefault="00A95A4E" w:rsidP="00343FC3">
            <w:pPr>
              <w:widowControl w:val="0"/>
              <w:pBdr>
                <w:top w:val="nil"/>
                <w:left w:val="nil"/>
                <w:bottom w:val="nil"/>
                <w:right w:val="nil"/>
                <w:between w:val="nil"/>
              </w:pBdr>
              <w:spacing w:after="0" w:line="240" w:lineRule="auto"/>
              <w:jc w:val="center"/>
              <w:rPr>
                <w:b/>
              </w:rPr>
            </w:pPr>
            <w:r>
              <w:rPr>
                <w:b/>
              </w:rPr>
              <w:t>COMUNICACIONES</w:t>
            </w:r>
          </w:p>
        </w:tc>
        <w:tc>
          <w:tcPr>
            <w:tcW w:w="2201" w:type="dxa"/>
            <w:shd w:val="clear" w:color="auto" w:fill="auto"/>
            <w:tcMar>
              <w:top w:w="100" w:type="dxa"/>
              <w:left w:w="100" w:type="dxa"/>
              <w:bottom w:w="100" w:type="dxa"/>
              <w:right w:w="100" w:type="dxa"/>
            </w:tcMar>
          </w:tcPr>
          <w:p w14:paraId="2D12AF3A" w14:textId="77777777" w:rsidR="00A95A4E" w:rsidRPr="005E7223" w:rsidRDefault="00A95A4E" w:rsidP="00343FC3">
            <w:pPr>
              <w:widowControl w:val="0"/>
              <w:pBdr>
                <w:top w:val="nil"/>
                <w:left w:val="nil"/>
                <w:bottom w:val="nil"/>
                <w:right w:val="nil"/>
                <w:between w:val="nil"/>
              </w:pBdr>
              <w:spacing w:after="0" w:line="240" w:lineRule="auto"/>
              <w:jc w:val="center"/>
              <w:rPr>
                <w:b/>
              </w:rPr>
            </w:pPr>
            <w:r>
              <w:rPr>
                <w:b/>
              </w:rPr>
              <w:t>GOBERNANZA / ADMINISTRACIÓN</w:t>
            </w:r>
          </w:p>
        </w:tc>
      </w:tr>
      <w:tr w:rsidR="00A95A4E" w:rsidRPr="005E7223" w14:paraId="13EE0813" w14:textId="77777777" w:rsidTr="00343FC3">
        <w:tc>
          <w:tcPr>
            <w:tcW w:w="540" w:type="dxa"/>
            <w:shd w:val="clear" w:color="auto" w:fill="auto"/>
            <w:tcMar>
              <w:top w:w="100" w:type="dxa"/>
              <w:left w:w="100" w:type="dxa"/>
              <w:bottom w:w="100" w:type="dxa"/>
              <w:right w:w="100" w:type="dxa"/>
            </w:tcMar>
          </w:tcPr>
          <w:p w14:paraId="6001F77E" w14:textId="77777777" w:rsidR="00A95A4E" w:rsidRPr="005E7223" w:rsidRDefault="00A95A4E" w:rsidP="00343FC3">
            <w:pPr>
              <w:widowControl w:val="0"/>
              <w:pBdr>
                <w:top w:val="nil"/>
                <w:left w:val="nil"/>
                <w:bottom w:val="nil"/>
                <w:right w:val="nil"/>
                <w:between w:val="nil"/>
              </w:pBdr>
              <w:spacing w:after="0" w:line="240" w:lineRule="auto"/>
              <w:jc w:val="center"/>
            </w:pPr>
            <w:r>
              <w:t>1</w:t>
            </w:r>
          </w:p>
        </w:tc>
        <w:tc>
          <w:tcPr>
            <w:tcW w:w="2201" w:type="dxa"/>
            <w:shd w:val="clear" w:color="auto" w:fill="auto"/>
            <w:tcMar>
              <w:top w:w="100" w:type="dxa"/>
              <w:left w:w="100" w:type="dxa"/>
              <w:bottom w:w="100" w:type="dxa"/>
              <w:right w:w="100" w:type="dxa"/>
            </w:tcMar>
          </w:tcPr>
          <w:p w14:paraId="4680903D" w14:textId="77777777" w:rsidR="00A95A4E" w:rsidRPr="005E7223" w:rsidRDefault="00A95A4E" w:rsidP="00343FC3">
            <w:pPr>
              <w:widowControl w:val="0"/>
              <w:pBdr>
                <w:top w:val="nil"/>
                <w:left w:val="nil"/>
                <w:bottom w:val="nil"/>
                <w:right w:val="nil"/>
                <w:between w:val="nil"/>
              </w:pBdr>
              <w:spacing w:after="0" w:line="240" w:lineRule="auto"/>
            </w:pPr>
            <w:r>
              <w:t>Apagar los servidores de nombres autoritativos</w:t>
            </w:r>
          </w:p>
        </w:tc>
        <w:tc>
          <w:tcPr>
            <w:tcW w:w="2201" w:type="dxa"/>
            <w:shd w:val="clear" w:color="auto" w:fill="auto"/>
            <w:tcMar>
              <w:top w:w="100" w:type="dxa"/>
              <w:left w:w="100" w:type="dxa"/>
              <w:bottom w:w="100" w:type="dxa"/>
              <w:right w:w="100" w:type="dxa"/>
            </w:tcMar>
          </w:tcPr>
          <w:p w14:paraId="4D2A4A7A" w14:textId="77777777" w:rsidR="00A95A4E" w:rsidRPr="005E7223" w:rsidRDefault="00A95A4E" w:rsidP="00343FC3">
            <w:pPr>
              <w:widowControl w:val="0"/>
              <w:pBdr>
                <w:top w:val="nil"/>
                <w:left w:val="nil"/>
                <w:bottom w:val="nil"/>
                <w:right w:val="nil"/>
                <w:between w:val="nil"/>
              </w:pBdr>
              <w:spacing w:after="0" w:line="240" w:lineRule="auto"/>
            </w:pPr>
            <w:r>
              <w:t>Llamar a los agentes de aplicación de la ley</w:t>
            </w:r>
          </w:p>
        </w:tc>
        <w:tc>
          <w:tcPr>
            <w:tcW w:w="2201" w:type="dxa"/>
            <w:shd w:val="clear" w:color="auto" w:fill="auto"/>
            <w:tcMar>
              <w:top w:w="100" w:type="dxa"/>
              <w:left w:w="100" w:type="dxa"/>
              <w:bottom w:w="100" w:type="dxa"/>
              <w:right w:w="100" w:type="dxa"/>
            </w:tcMar>
          </w:tcPr>
          <w:p w14:paraId="6A780DBF" w14:textId="77777777" w:rsidR="00A95A4E" w:rsidRPr="005E7223" w:rsidRDefault="00A95A4E" w:rsidP="00343FC3">
            <w:pPr>
              <w:widowControl w:val="0"/>
              <w:pBdr>
                <w:top w:val="nil"/>
                <w:left w:val="nil"/>
                <w:bottom w:val="nil"/>
                <w:right w:val="nil"/>
                <w:between w:val="nil"/>
              </w:pBdr>
              <w:spacing w:after="0" w:line="240" w:lineRule="auto"/>
            </w:pPr>
            <w:r>
              <w:t>Publicar información actualizada del estado en redes sociales</w:t>
            </w:r>
          </w:p>
        </w:tc>
        <w:tc>
          <w:tcPr>
            <w:tcW w:w="2201" w:type="dxa"/>
            <w:shd w:val="clear" w:color="auto" w:fill="auto"/>
            <w:tcMar>
              <w:top w:w="100" w:type="dxa"/>
              <w:left w:w="100" w:type="dxa"/>
              <w:bottom w:w="100" w:type="dxa"/>
              <w:right w:w="100" w:type="dxa"/>
            </w:tcMar>
          </w:tcPr>
          <w:p w14:paraId="1AB45A04" w14:textId="77777777" w:rsidR="00A95A4E" w:rsidRPr="005E7223" w:rsidRDefault="00A95A4E" w:rsidP="00343FC3">
            <w:pPr>
              <w:widowControl w:val="0"/>
              <w:pBdr>
                <w:top w:val="nil"/>
                <w:left w:val="nil"/>
                <w:bottom w:val="nil"/>
                <w:right w:val="nil"/>
                <w:between w:val="nil"/>
              </w:pBdr>
              <w:spacing w:after="0" w:line="240" w:lineRule="auto"/>
            </w:pPr>
            <w:r>
              <w:t>Declarar una situación de desastre</w:t>
            </w:r>
          </w:p>
        </w:tc>
      </w:tr>
      <w:tr w:rsidR="00A95A4E" w:rsidRPr="005E7223" w14:paraId="3EBBEBDF" w14:textId="77777777" w:rsidTr="00343FC3">
        <w:tc>
          <w:tcPr>
            <w:tcW w:w="540" w:type="dxa"/>
            <w:shd w:val="clear" w:color="auto" w:fill="auto"/>
            <w:tcMar>
              <w:top w:w="100" w:type="dxa"/>
              <w:left w:w="100" w:type="dxa"/>
              <w:bottom w:w="100" w:type="dxa"/>
              <w:right w:w="100" w:type="dxa"/>
            </w:tcMar>
          </w:tcPr>
          <w:p w14:paraId="2DB8725B" w14:textId="77777777" w:rsidR="00A95A4E" w:rsidRPr="005E7223" w:rsidRDefault="00A95A4E" w:rsidP="00343FC3">
            <w:pPr>
              <w:widowControl w:val="0"/>
              <w:pBdr>
                <w:top w:val="nil"/>
                <w:left w:val="nil"/>
                <w:bottom w:val="nil"/>
                <w:right w:val="nil"/>
                <w:between w:val="nil"/>
              </w:pBdr>
              <w:spacing w:after="0" w:line="240" w:lineRule="auto"/>
              <w:jc w:val="center"/>
            </w:pPr>
            <w:r>
              <w:t>2</w:t>
            </w:r>
          </w:p>
        </w:tc>
        <w:tc>
          <w:tcPr>
            <w:tcW w:w="2201" w:type="dxa"/>
            <w:shd w:val="clear" w:color="auto" w:fill="auto"/>
            <w:tcMar>
              <w:top w:w="100" w:type="dxa"/>
              <w:left w:w="100" w:type="dxa"/>
              <w:bottom w:w="100" w:type="dxa"/>
              <w:right w:w="100" w:type="dxa"/>
            </w:tcMar>
          </w:tcPr>
          <w:p w14:paraId="1807E268" w14:textId="77777777" w:rsidR="00A95A4E" w:rsidRPr="005E7223" w:rsidRDefault="00A95A4E" w:rsidP="00343FC3">
            <w:pPr>
              <w:widowControl w:val="0"/>
              <w:pBdr>
                <w:top w:val="nil"/>
                <w:left w:val="nil"/>
                <w:bottom w:val="nil"/>
                <w:right w:val="nil"/>
                <w:between w:val="nil"/>
              </w:pBdr>
              <w:spacing w:after="0" w:line="240" w:lineRule="auto"/>
            </w:pPr>
            <w:r>
              <w:t>Contactarse con el operador de servicios de registro e informarle el problema</w:t>
            </w:r>
          </w:p>
        </w:tc>
        <w:tc>
          <w:tcPr>
            <w:tcW w:w="2201" w:type="dxa"/>
            <w:shd w:val="clear" w:color="auto" w:fill="auto"/>
            <w:tcMar>
              <w:top w:w="100" w:type="dxa"/>
              <w:left w:w="100" w:type="dxa"/>
              <w:bottom w:w="100" w:type="dxa"/>
              <w:right w:w="100" w:type="dxa"/>
            </w:tcMar>
          </w:tcPr>
          <w:p w14:paraId="01855EFD" w14:textId="77777777" w:rsidR="00A95A4E" w:rsidRPr="005E7223" w:rsidRDefault="00A95A4E" w:rsidP="00343FC3">
            <w:pPr>
              <w:widowControl w:val="0"/>
              <w:pBdr>
                <w:top w:val="nil"/>
                <w:left w:val="nil"/>
                <w:bottom w:val="nil"/>
                <w:right w:val="nil"/>
                <w:between w:val="nil"/>
              </w:pBdr>
              <w:spacing w:after="0" w:line="240" w:lineRule="auto"/>
            </w:pPr>
            <w:r>
              <w:t>Recomendar a la administración sobre la estrategia de comunicaciones</w:t>
            </w:r>
          </w:p>
        </w:tc>
        <w:tc>
          <w:tcPr>
            <w:tcW w:w="2201" w:type="dxa"/>
            <w:shd w:val="clear" w:color="auto" w:fill="auto"/>
            <w:tcMar>
              <w:top w:w="100" w:type="dxa"/>
              <w:left w:w="100" w:type="dxa"/>
              <w:bottom w:w="100" w:type="dxa"/>
              <w:right w:w="100" w:type="dxa"/>
            </w:tcMar>
          </w:tcPr>
          <w:p w14:paraId="7499D404" w14:textId="77777777" w:rsidR="00A95A4E" w:rsidRPr="005E7223" w:rsidRDefault="00A95A4E" w:rsidP="00343FC3">
            <w:pPr>
              <w:widowControl w:val="0"/>
              <w:pBdr>
                <w:top w:val="nil"/>
                <w:left w:val="nil"/>
                <w:bottom w:val="nil"/>
                <w:right w:val="nil"/>
                <w:between w:val="nil"/>
              </w:pBdr>
              <w:spacing w:after="0" w:line="240" w:lineRule="auto"/>
            </w:pPr>
            <w:r>
              <w:t>Publicar un mensaje en redes sociales</w:t>
            </w:r>
          </w:p>
        </w:tc>
        <w:tc>
          <w:tcPr>
            <w:tcW w:w="2201" w:type="dxa"/>
            <w:shd w:val="clear" w:color="auto" w:fill="auto"/>
            <w:tcMar>
              <w:top w:w="100" w:type="dxa"/>
              <w:left w:w="100" w:type="dxa"/>
              <w:bottom w:w="100" w:type="dxa"/>
              <w:right w:w="100" w:type="dxa"/>
            </w:tcMar>
          </w:tcPr>
          <w:p w14:paraId="4C67A1ED" w14:textId="77777777" w:rsidR="00A95A4E" w:rsidRPr="005E7223" w:rsidRDefault="00A95A4E" w:rsidP="00343FC3">
            <w:pPr>
              <w:widowControl w:val="0"/>
              <w:pBdr>
                <w:top w:val="nil"/>
                <w:left w:val="nil"/>
                <w:bottom w:val="nil"/>
                <w:right w:val="nil"/>
                <w:between w:val="nil"/>
              </w:pBdr>
              <w:spacing w:after="0" w:line="240" w:lineRule="auto"/>
            </w:pPr>
            <w:r>
              <w:t>Reunir al equipo de crisis</w:t>
            </w:r>
          </w:p>
        </w:tc>
      </w:tr>
      <w:tr w:rsidR="00A95A4E" w:rsidRPr="00B52B38" w14:paraId="1512EC77" w14:textId="77777777" w:rsidTr="00343FC3">
        <w:tc>
          <w:tcPr>
            <w:tcW w:w="540" w:type="dxa"/>
            <w:shd w:val="clear" w:color="auto" w:fill="auto"/>
            <w:tcMar>
              <w:top w:w="100" w:type="dxa"/>
              <w:left w:w="100" w:type="dxa"/>
              <w:bottom w:w="100" w:type="dxa"/>
              <w:right w:w="100" w:type="dxa"/>
            </w:tcMar>
          </w:tcPr>
          <w:p w14:paraId="4A549DA2" w14:textId="77777777" w:rsidR="00A95A4E" w:rsidRPr="005E7223" w:rsidRDefault="00A95A4E" w:rsidP="00343FC3">
            <w:pPr>
              <w:widowControl w:val="0"/>
              <w:pBdr>
                <w:top w:val="nil"/>
                <w:left w:val="nil"/>
                <w:bottom w:val="nil"/>
                <w:right w:val="nil"/>
                <w:between w:val="nil"/>
              </w:pBdr>
              <w:spacing w:after="0" w:line="240" w:lineRule="auto"/>
              <w:jc w:val="center"/>
            </w:pPr>
            <w:r>
              <w:t>3</w:t>
            </w:r>
          </w:p>
        </w:tc>
        <w:tc>
          <w:tcPr>
            <w:tcW w:w="2201" w:type="dxa"/>
            <w:shd w:val="clear" w:color="auto" w:fill="auto"/>
            <w:tcMar>
              <w:top w:w="100" w:type="dxa"/>
              <w:left w:w="100" w:type="dxa"/>
              <w:bottom w:w="100" w:type="dxa"/>
              <w:right w:w="100" w:type="dxa"/>
            </w:tcMar>
          </w:tcPr>
          <w:p w14:paraId="2B301E9A" w14:textId="77777777" w:rsidR="00A95A4E" w:rsidRPr="005E7223" w:rsidRDefault="00A95A4E" w:rsidP="00343FC3">
            <w:pPr>
              <w:widowControl w:val="0"/>
              <w:pBdr>
                <w:top w:val="nil"/>
                <w:left w:val="nil"/>
                <w:bottom w:val="nil"/>
                <w:right w:val="nil"/>
                <w:between w:val="nil"/>
              </w:pBdr>
              <w:spacing w:after="0" w:line="240" w:lineRule="auto"/>
            </w:pPr>
            <w:r>
              <w:t>Contactarse con el operador de servicios de registro e informarle el problema</w:t>
            </w:r>
          </w:p>
        </w:tc>
        <w:tc>
          <w:tcPr>
            <w:tcW w:w="2201" w:type="dxa"/>
            <w:shd w:val="clear" w:color="auto" w:fill="auto"/>
            <w:tcMar>
              <w:top w:w="100" w:type="dxa"/>
              <w:left w:w="100" w:type="dxa"/>
              <w:bottom w:w="100" w:type="dxa"/>
              <w:right w:w="100" w:type="dxa"/>
            </w:tcMar>
          </w:tcPr>
          <w:p w14:paraId="7012D01C" w14:textId="77777777" w:rsidR="00A95A4E" w:rsidRPr="005E7223" w:rsidRDefault="00A95A4E" w:rsidP="00343FC3">
            <w:pPr>
              <w:widowControl w:val="0"/>
              <w:pBdr>
                <w:top w:val="nil"/>
                <w:left w:val="nil"/>
                <w:bottom w:val="nil"/>
                <w:right w:val="nil"/>
                <w:between w:val="nil"/>
              </w:pBdr>
              <w:spacing w:after="0" w:line="240" w:lineRule="auto"/>
            </w:pPr>
            <w:r>
              <w:t xml:space="preserve">Contactarse con </w:t>
            </w:r>
            <w:proofErr w:type="gramStart"/>
            <w:r>
              <w:t>un compañía</w:t>
            </w:r>
            <w:proofErr w:type="gramEnd"/>
            <w:r>
              <w:t xml:space="preserve"> de repuesta ante incidentes externa para recibir ayuda para tratar el problema</w:t>
            </w:r>
          </w:p>
        </w:tc>
        <w:tc>
          <w:tcPr>
            <w:tcW w:w="2201" w:type="dxa"/>
            <w:shd w:val="clear" w:color="auto" w:fill="auto"/>
            <w:tcMar>
              <w:top w:w="100" w:type="dxa"/>
              <w:left w:w="100" w:type="dxa"/>
              <w:bottom w:w="100" w:type="dxa"/>
              <w:right w:w="100" w:type="dxa"/>
            </w:tcMar>
          </w:tcPr>
          <w:p w14:paraId="1CC6BE08" w14:textId="77777777" w:rsidR="00A95A4E" w:rsidRPr="005E7223" w:rsidRDefault="00A95A4E" w:rsidP="00343FC3">
            <w:pPr>
              <w:widowControl w:val="0"/>
              <w:pBdr>
                <w:top w:val="nil"/>
                <w:left w:val="nil"/>
                <w:bottom w:val="nil"/>
                <w:right w:val="nil"/>
                <w:between w:val="nil"/>
              </w:pBdr>
              <w:spacing w:after="0" w:line="240" w:lineRule="auto"/>
            </w:pPr>
            <w:r>
              <w:t>Responder a la prensa</w:t>
            </w:r>
          </w:p>
        </w:tc>
        <w:tc>
          <w:tcPr>
            <w:tcW w:w="2201" w:type="dxa"/>
            <w:shd w:val="clear" w:color="auto" w:fill="auto"/>
            <w:tcMar>
              <w:top w:w="100" w:type="dxa"/>
              <w:left w:w="100" w:type="dxa"/>
              <w:bottom w:w="100" w:type="dxa"/>
              <w:right w:w="100" w:type="dxa"/>
            </w:tcMar>
          </w:tcPr>
          <w:p w14:paraId="0F74F620" w14:textId="77777777" w:rsidR="00A95A4E" w:rsidRPr="005E7223" w:rsidRDefault="00A95A4E" w:rsidP="00343FC3">
            <w:pPr>
              <w:widowControl w:val="0"/>
              <w:pBdr>
                <w:top w:val="nil"/>
                <w:left w:val="nil"/>
                <w:bottom w:val="nil"/>
                <w:right w:val="nil"/>
                <w:between w:val="nil"/>
              </w:pBdr>
              <w:spacing w:after="0" w:line="240" w:lineRule="auto"/>
            </w:pPr>
            <w:r>
              <w:t>Abrir el Plan de Continuidad de Operaciones</w:t>
            </w:r>
          </w:p>
        </w:tc>
      </w:tr>
      <w:tr w:rsidR="00A95A4E" w:rsidRPr="00B52B38" w14:paraId="346F9F73" w14:textId="77777777" w:rsidTr="00343FC3">
        <w:tc>
          <w:tcPr>
            <w:tcW w:w="540" w:type="dxa"/>
            <w:shd w:val="clear" w:color="auto" w:fill="auto"/>
            <w:tcMar>
              <w:top w:w="100" w:type="dxa"/>
              <w:left w:w="100" w:type="dxa"/>
              <w:bottom w:w="100" w:type="dxa"/>
              <w:right w:w="100" w:type="dxa"/>
            </w:tcMar>
          </w:tcPr>
          <w:p w14:paraId="1206459C" w14:textId="77777777" w:rsidR="00A95A4E" w:rsidRPr="005E7223" w:rsidRDefault="00A95A4E" w:rsidP="00343FC3">
            <w:pPr>
              <w:widowControl w:val="0"/>
              <w:pBdr>
                <w:top w:val="nil"/>
                <w:left w:val="nil"/>
                <w:bottom w:val="nil"/>
                <w:right w:val="nil"/>
                <w:between w:val="nil"/>
              </w:pBdr>
              <w:spacing w:after="0" w:line="240" w:lineRule="auto"/>
              <w:jc w:val="center"/>
            </w:pPr>
            <w:r>
              <w:t>4</w:t>
            </w:r>
          </w:p>
        </w:tc>
        <w:tc>
          <w:tcPr>
            <w:tcW w:w="2201" w:type="dxa"/>
            <w:shd w:val="clear" w:color="auto" w:fill="auto"/>
            <w:tcMar>
              <w:top w:w="100" w:type="dxa"/>
              <w:left w:w="100" w:type="dxa"/>
              <w:bottom w:w="100" w:type="dxa"/>
              <w:right w:w="100" w:type="dxa"/>
            </w:tcMar>
          </w:tcPr>
          <w:p w14:paraId="15A923E0" w14:textId="77777777" w:rsidR="00A95A4E" w:rsidRPr="005E7223" w:rsidRDefault="00A95A4E" w:rsidP="00343FC3">
            <w:pPr>
              <w:widowControl w:val="0"/>
              <w:pBdr>
                <w:top w:val="nil"/>
                <w:left w:val="nil"/>
                <w:bottom w:val="nil"/>
                <w:right w:val="nil"/>
                <w:between w:val="nil"/>
              </w:pBdr>
              <w:spacing w:after="0" w:line="240" w:lineRule="auto"/>
            </w:pPr>
            <w:r>
              <w:t>Desactivar la plataforma de registración</w:t>
            </w:r>
          </w:p>
        </w:tc>
        <w:tc>
          <w:tcPr>
            <w:tcW w:w="2201" w:type="dxa"/>
            <w:shd w:val="clear" w:color="auto" w:fill="auto"/>
            <w:tcMar>
              <w:top w:w="100" w:type="dxa"/>
              <w:left w:w="100" w:type="dxa"/>
              <w:bottom w:w="100" w:type="dxa"/>
              <w:right w:w="100" w:type="dxa"/>
            </w:tcMar>
          </w:tcPr>
          <w:p w14:paraId="14D216AE" w14:textId="77777777" w:rsidR="00A95A4E" w:rsidRPr="005E7223" w:rsidRDefault="00A95A4E" w:rsidP="00343FC3">
            <w:pPr>
              <w:widowControl w:val="0"/>
              <w:pBdr>
                <w:top w:val="nil"/>
                <w:left w:val="nil"/>
                <w:bottom w:val="nil"/>
                <w:right w:val="nil"/>
                <w:between w:val="nil"/>
              </w:pBdr>
              <w:spacing w:after="0" w:line="240" w:lineRule="auto"/>
            </w:pPr>
            <w:r>
              <w:t>Asesorar para minimizar la comunicación</w:t>
            </w:r>
          </w:p>
        </w:tc>
        <w:tc>
          <w:tcPr>
            <w:tcW w:w="2201" w:type="dxa"/>
            <w:shd w:val="clear" w:color="auto" w:fill="auto"/>
            <w:tcMar>
              <w:top w:w="100" w:type="dxa"/>
              <w:left w:w="100" w:type="dxa"/>
              <w:bottom w:w="100" w:type="dxa"/>
              <w:right w:w="100" w:type="dxa"/>
            </w:tcMar>
          </w:tcPr>
          <w:p w14:paraId="5ABCBD91" w14:textId="77777777" w:rsidR="00A95A4E" w:rsidRPr="005E7223" w:rsidRDefault="00A95A4E" w:rsidP="00343FC3">
            <w:pPr>
              <w:widowControl w:val="0"/>
              <w:pBdr>
                <w:top w:val="nil"/>
                <w:left w:val="nil"/>
                <w:bottom w:val="nil"/>
                <w:right w:val="nil"/>
                <w:between w:val="nil"/>
              </w:pBdr>
              <w:spacing w:after="0" w:line="240" w:lineRule="auto"/>
            </w:pPr>
            <w:r>
              <w:t>Preparar la comunicación sobre la reversión</w:t>
            </w:r>
          </w:p>
        </w:tc>
        <w:tc>
          <w:tcPr>
            <w:tcW w:w="2201" w:type="dxa"/>
            <w:shd w:val="clear" w:color="auto" w:fill="auto"/>
            <w:tcMar>
              <w:top w:w="100" w:type="dxa"/>
              <w:left w:w="100" w:type="dxa"/>
              <w:bottom w:w="100" w:type="dxa"/>
              <w:right w:w="100" w:type="dxa"/>
            </w:tcMar>
          </w:tcPr>
          <w:p w14:paraId="15C151E6" w14:textId="77777777" w:rsidR="00A95A4E" w:rsidRPr="005E7223" w:rsidRDefault="00A95A4E" w:rsidP="00343FC3">
            <w:pPr>
              <w:widowControl w:val="0"/>
              <w:pBdr>
                <w:top w:val="nil"/>
                <w:left w:val="nil"/>
                <w:bottom w:val="nil"/>
                <w:right w:val="nil"/>
                <w:between w:val="nil"/>
              </w:pBdr>
              <w:spacing w:after="0" w:line="240" w:lineRule="auto"/>
            </w:pPr>
            <w:r>
              <w:t>Contactarse con la junta/autoridad supervisora</w:t>
            </w:r>
          </w:p>
        </w:tc>
      </w:tr>
      <w:tr w:rsidR="00A95A4E" w:rsidRPr="005E7223" w14:paraId="6B6DBEB4" w14:textId="77777777" w:rsidTr="00343FC3">
        <w:tc>
          <w:tcPr>
            <w:tcW w:w="540" w:type="dxa"/>
            <w:shd w:val="clear" w:color="auto" w:fill="auto"/>
            <w:tcMar>
              <w:top w:w="100" w:type="dxa"/>
              <w:left w:w="100" w:type="dxa"/>
              <w:bottom w:w="100" w:type="dxa"/>
              <w:right w:w="100" w:type="dxa"/>
            </w:tcMar>
          </w:tcPr>
          <w:p w14:paraId="3944CFC7" w14:textId="77777777" w:rsidR="00A95A4E" w:rsidRPr="005E7223" w:rsidRDefault="00A95A4E" w:rsidP="00343FC3">
            <w:pPr>
              <w:widowControl w:val="0"/>
              <w:pBdr>
                <w:top w:val="nil"/>
                <w:left w:val="nil"/>
                <w:bottom w:val="nil"/>
                <w:right w:val="nil"/>
                <w:between w:val="nil"/>
              </w:pBdr>
              <w:spacing w:after="0" w:line="240" w:lineRule="auto"/>
              <w:jc w:val="center"/>
            </w:pPr>
            <w:r>
              <w:t>5</w:t>
            </w:r>
          </w:p>
        </w:tc>
        <w:tc>
          <w:tcPr>
            <w:tcW w:w="2201" w:type="dxa"/>
            <w:shd w:val="clear" w:color="auto" w:fill="auto"/>
            <w:tcMar>
              <w:top w:w="100" w:type="dxa"/>
              <w:left w:w="100" w:type="dxa"/>
              <w:bottom w:w="100" w:type="dxa"/>
              <w:right w:w="100" w:type="dxa"/>
            </w:tcMar>
          </w:tcPr>
          <w:p w14:paraId="1FE3C655" w14:textId="77777777" w:rsidR="00A95A4E" w:rsidRPr="005E7223" w:rsidRDefault="00A95A4E" w:rsidP="00343FC3">
            <w:pPr>
              <w:widowControl w:val="0"/>
              <w:pBdr>
                <w:top w:val="nil"/>
                <w:left w:val="nil"/>
                <w:bottom w:val="nil"/>
                <w:right w:val="nil"/>
                <w:between w:val="nil"/>
              </w:pBdr>
              <w:spacing w:after="0" w:line="240" w:lineRule="auto"/>
            </w:pPr>
            <w:r>
              <w:t>Comenzar a analizar los archivos de registro disponibles</w:t>
            </w:r>
          </w:p>
        </w:tc>
        <w:tc>
          <w:tcPr>
            <w:tcW w:w="2201" w:type="dxa"/>
            <w:shd w:val="clear" w:color="auto" w:fill="auto"/>
            <w:tcMar>
              <w:top w:w="100" w:type="dxa"/>
              <w:left w:w="100" w:type="dxa"/>
              <w:bottom w:w="100" w:type="dxa"/>
              <w:right w:w="100" w:type="dxa"/>
            </w:tcMar>
          </w:tcPr>
          <w:p w14:paraId="003C77D6" w14:textId="77777777" w:rsidR="00A95A4E" w:rsidRPr="005E7223" w:rsidRDefault="00A95A4E" w:rsidP="00343FC3">
            <w:pPr>
              <w:widowControl w:val="0"/>
              <w:pBdr>
                <w:top w:val="nil"/>
                <w:left w:val="nil"/>
                <w:bottom w:val="nil"/>
                <w:right w:val="nil"/>
                <w:between w:val="nil"/>
              </w:pBdr>
              <w:spacing w:after="0" w:line="240" w:lineRule="auto"/>
            </w:pPr>
            <w:r>
              <w:t>Recomendar total transparencia a la administración</w:t>
            </w:r>
          </w:p>
        </w:tc>
        <w:tc>
          <w:tcPr>
            <w:tcW w:w="2201" w:type="dxa"/>
            <w:shd w:val="clear" w:color="auto" w:fill="auto"/>
            <w:tcMar>
              <w:top w:w="100" w:type="dxa"/>
              <w:left w:w="100" w:type="dxa"/>
              <w:bottom w:w="100" w:type="dxa"/>
              <w:right w:w="100" w:type="dxa"/>
            </w:tcMar>
          </w:tcPr>
          <w:p w14:paraId="2ACDEEC3" w14:textId="77777777" w:rsidR="00A95A4E" w:rsidRPr="005E7223" w:rsidRDefault="00A95A4E" w:rsidP="00343FC3">
            <w:pPr>
              <w:widowControl w:val="0"/>
              <w:pBdr>
                <w:top w:val="nil"/>
                <w:left w:val="nil"/>
                <w:bottom w:val="nil"/>
                <w:right w:val="nil"/>
                <w:between w:val="nil"/>
              </w:pBdr>
              <w:spacing w:after="0" w:line="240" w:lineRule="auto"/>
            </w:pPr>
            <w:r>
              <w:t>Escribir comunicados de prensa</w:t>
            </w:r>
          </w:p>
        </w:tc>
        <w:tc>
          <w:tcPr>
            <w:tcW w:w="2201" w:type="dxa"/>
            <w:shd w:val="clear" w:color="auto" w:fill="auto"/>
            <w:tcMar>
              <w:top w:w="100" w:type="dxa"/>
              <w:left w:w="100" w:type="dxa"/>
              <w:bottom w:w="100" w:type="dxa"/>
              <w:right w:w="100" w:type="dxa"/>
            </w:tcMar>
          </w:tcPr>
          <w:p w14:paraId="394D7427" w14:textId="77777777" w:rsidR="00A95A4E" w:rsidRPr="005E7223" w:rsidRDefault="00A95A4E" w:rsidP="00343FC3">
            <w:pPr>
              <w:widowControl w:val="0"/>
              <w:pBdr>
                <w:top w:val="nil"/>
                <w:left w:val="nil"/>
                <w:bottom w:val="nil"/>
                <w:right w:val="nil"/>
                <w:between w:val="nil"/>
              </w:pBdr>
              <w:spacing w:after="0" w:line="240" w:lineRule="auto"/>
            </w:pPr>
            <w:r>
              <w:t>Informar a los organismos supervisores gubernamentales</w:t>
            </w:r>
          </w:p>
        </w:tc>
      </w:tr>
      <w:tr w:rsidR="00A95A4E" w:rsidRPr="00B52B38" w14:paraId="323045FA" w14:textId="77777777" w:rsidTr="00343FC3">
        <w:tc>
          <w:tcPr>
            <w:tcW w:w="540" w:type="dxa"/>
            <w:shd w:val="clear" w:color="auto" w:fill="auto"/>
            <w:tcMar>
              <w:top w:w="100" w:type="dxa"/>
              <w:left w:w="100" w:type="dxa"/>
              <w:bottom w:w="100" w:type="dxa"/>
              <w:right w:w="100" w:type="dxa"/>
            </w:tcMar>
          </w:tcPr>
          <w:p w14:paraId="6C39E49E" w14:textId="77777777" w:rsidR="00A95A4E" w:rsidRPr="005E7223" w:rsidRDefault="00A95A4E" w:rsidP="00343FC3">
            <w:pPr>
              <w:widowControl w:val="0"/>
              <w:pBdr>
                <w:top w:val="nil"/>
                <w:left w:val="nil"/>
                <w:bottom w:val="nil"/>
                <w:right w:val="nil"/>
                <w:between w:val="nil"/>
              </w:pBdr>
              <w:spacing w:after="0" w:line="240" w:lineRule="auto"/>
              <w:jc w:val="center"/>
            </w:pPr>
            <w:r>
              <w:t>6</w:t>
            </w:r>
          </w:p>
        </w:tc>
        <w:tc>
          <w:tcPr>
            <w:tcW w:w="2201" w:type="dxa"/>
            <w:shd w:val="clear" w:color="auto" w:fill="auto"/>
            <w:tcMar>
              <w:top w:w="100" w:type="dxa"/>
              <w:left w:w="100" w:type="dxa"/>
              <w:bottom w:w="100" w:type="dxa"/>
              <w:right w:w="100" w:type="dxa"/>
            </w:tcMar>
          </w:tcPr>
          <w:p w14:paraId="04046A87" w14:textId="77777777" w:rsidR="00A95A4E" w:rsidRPr="005E7223" w:rsidRDefault="00A95A4E" w:rsidP="00343FC3">
            <w:pPr>
              <w:widowControl w:val="0"/>
              <w:pBdr>
                <w:top w:val="nil"/>
                <w:left w:val="nil"/>
                <w:bottom w:val="nil"/>
                <w:right w:val="nil"/>
                <w:between w:val="nil"/>
              </w:pBdr>
              <w:spacing w:after="0" w:line="240" w:lineRule="auto"/>
            </w:pPr>
            <w:r>
              <w:t>Restaurar la base de datos principal</w:t>
            </w:r>
          </w:p>
        </w:tc>
        <w:tc>
          <w:tcPr>
            <w:tcW w:w="2201" w:type="dxa"/>
            <w:shd w:val="clear" w:color="auto" w:fill="auto"/>
            <w:tcMar>
              <w:top w:w="100" w:type="dxa"/>
              <w:left w:w="100" w:type="dxa"/>
              <w:bottom w:w="100" w:type="dxa"/>
              <w:right w:w="100" w:type="dxa"/>
            </w:tcMar>
          </w:tcPr>
          <w:p w14:paraId="38776A86" w14:textId="77777777" w:rsidR="00A95A4E" w:rsidRPr="005E7223" w:rsidRDefault="00A95A4E" w:rsidP="00343FC3">
            <w:pPr>
              <w:widowControl w:val="0"/>
              <w:spacing w:after="0" w:line="240" w:lineRule="auto"/>
            </w:pPr>
            <w:r>
              <w:t>Ponerse en contacto con los proveedores de telecomunicaciones locales para que reinicien sus resolutores</w:t>
            </w:r>
          </w:p>
        </w:tc>
        <w:tc>
          <w:tcPr>
            <w:tcW w:w="2201" w:type="dxa"/>
            <w:shd w:val="clear" w:color="auto" w:fill="auto"/>
            <w:tcMar>
              <w:top w:w="100" w:type="dxa"/>
              <w:left w:w="100" w:type="dxa"/>
              <w:bottom w:w="100" w:type="dxa"/>
              <w:right w:w="100" w:type="dxa"/>
            </w:tcMar>
          </w:tcPr>
          <w:p w14:paraId="583E7A55" w14:textId="77777777" w:rsidR="00A95A4E" w:rsidRPr="005E7223" w:rsidRDefault="00A95A4E" w:rsidP="00343FC3">
            <w:pPr>
              <w:widowControl w:val="0"/>
              <w:pBdr>
                <w:top w:val="nil"/>
                <w:left w:val="nil"/>
                <w:bottom w:val="nil"/>
                <w:right w:val="nil"/>
                <w:between w:val="nil"/>
              </w:pBdr>
              <w:spacing w:after="0" w:line="240" w:lineRule="auto"/>
            </w:pPr>
            <w:r>
              <w:t>Escribir plantillas para la comunicación de la crisis</w:t>
            </w:r>
          </w:p>
        </w:tc>
        <w:tc>
          <w:tcPr>
            <w:tcW w:w="2201" w:type="dxa"/>
            <w:shd w:val="clear" w:color="auto" w:fill="auto"/>
            <w:tcMar>
              <w:top w:w="100" w:type="dxa"/>
              <w:left w:w="100" w:type="dxa"/>
              <w:bottom w:w="100" w:type="dxa"/>
              <w:right w:w="100" w:type="dxa"/>
            </w:tcMar>
          </w:tcPr>
          <w:p w14:paraId="6FE7FF0B" w14:textId="77777777" w:rsidR="00A95A4E" w:rsidRPr="005E7223" w:rsidRDefault="00A95A4E" w:rsidP="00343FC3">
            <w:pPr>
              <w:widowControl w:val="0"/>
              <w:pBdr>
                <w:top w:val="nil"/>
                <w:left w:val="nil"/>
                <w:bottom w:val="nil"/>
                <w:right w:val="nil"/>
                <w:between w:val="nil"/>
              </w:pBdr>
              <w:spacing w:after="0" w:line="240" w:lineRule="auto"/>
            </w:pPr>
            <w:r>
              <w:t>Comunicarse con el CERT del país e informar el incidente</w:t>
            </w:r>
          </w:p>
        </w:tc>
      </w:tr>
      <w:tr w:rsidR="00A95A4E" w:rsidRPr="005E7223" w14:paraId="11A874CA" w14:textId="77777777" w:rsidTr="00343FC3">
        <w:tc>
          <w:tcPr>
            <w:tcW w:w="540" w:type="dxa"/>
            <w:shd w:val="clear" w:color="auto" w:fill="auto"/>
            <w:tcMar>
              <w:top w:w="100" w:type="dxa"/>
              <w:left w:w="100" w:type="dxa"/>
              <w:bottom w:w="100" w:type="dxa"/>
              <w:right w:w="100" w:type="dxa"/>
            </w:tcMar>
          </w:tcPr>
          <w:p w14:paraId="00F960C4" w14:textId="77777777" w:rsidR="00A95A4E" w:rsidRPr="005E7223" w:rsidRDefault="00A95A4E" w:rsidP="00343FC3">
            <w:pPr>
              <w:widowControl w:val="0"/>
              <w:pBdr>
                <w:top w:val="nil"/>
                <w:left w:val="nil"/>
                <w:bottom w:val="nil"/>
                <w:right w:val="nil"/>
                <w:between w:val="nil"/>
              </w:pBdr>
              <w:spacing w:after="0" w:line="240" w:lineRule="auto"/>
              <w:jc w:val="center"/>
            </w:pPr>
            <w:r>
              <w:t>7</w:t>
            </w:r>
          </w:p>
        </w:tc>
        <w:tc>
          <w:tcPr>
            <w:tcW w:w="2201" w:type="dxa"/>
            <w:shd w:val="clear" w:color="auto" w:fill="auto"/>
            <w:tcMar>
              <w:top w:w="100" w:type="dxa"/>
              <w:left w:w="100" w:type="dxa"/>
              <w:bottom w:w="100" w:type="dxa"/>
              <w:right w:w="100" w:type="dxa"/>
            </w:tcMar>
          </w:tcPr>
          <w:p w14:paraId="7A01E39D" w14:textId="77777777" w:rsidR="00A95A4E" w:rsidRPr="005E7223" w:rsidRDefault="00A95A4E" w:rsidP="00343FC3">
            <w:pPr>
              <w:widowControl w:val="0"/>
              <w:pBdr>
                <w:top w:val="nil"/>
                <w:left w:val="nil"/>
                <w:bottom w:val="nil"/>
                <w:right w:val="nil"/>
                <w:between w:val="nil"/>
              </w:pBdr>
              <w:spacing w:after="0" w:line="240" w:lineRule="auto"/>
            </w:pPr>
            <w:r>
              <w:t>Reinstalar los sistemas afectados</w:t>
            </w:r>
          </w:p>
        </w:tc>
        <w:tc>
          <w:tcPr>
            <w:tcW w:w="2201" w:type="dxa"/>
            <w:shd w:val="clear" w:color="auto" w:fill="auto"/>
            <w:tcMar>
              <w:top w:w="100" w:type="dxa"/>
              <w:left w:w="100" w:type="dxa"/>
              <w:bottom w:w="100" w:type="dxa"/>
              <w:right w:w="100" w:type="dxa"/>
            </w:tcMar>
          </w:tcPr>
          <w:p w14:paraId="358608E1" w14:textId="77777777" w:rsidR="00A95A4E" w:rsidRPr="005E7223" w:rsidRDefault="00A95A4E" w:rsidP="00343FC3">
            <w:pPr>
              <w:widowControl w:val="0"/>
              <w:pBdr>
                <w:top w:val="nil"/>
                <w:left w:val="nil"/>
                <w:bottom w:val="nil"/>
                <w:right w:val="nil"/>
                <w:between w:val="nil"/>
              </w:pBdr>
              <w:spacing w:after="0" w:line="240" w:lineRule="auto"/>
            </w:pPr>
            <w:r>
              <w:t>Comunicar los hallazgos a los agentes de aplicación de la ley</w:t>
            </w:r>
          </w:p>
        </w:tc>
        <w:tc>
          <w:tcPr>
            <w:tcW w:w="2201" w:type="dxa"/>
            <w:shd w:val="clear" w:color="auto" w:fill="auto"/>
            <w:tcMar>
              <w:top w:w="100" w:type="dxa"/>
              <w:left w:w="100" w:type="dxa"/>
              <w:bottom w:w="100" w:type="dxa"/>
              <w:right w:w="100" w:type="dxa"/>
            </w:tcMar>
          </w:tcPr>
          <w:p w14:paraId="720F7514" w14:textId="77777777" w:rsidR="00A95A4E" w:rsidRPr="005E7223" w:rsidRDefault="00A95A4E" w:rsidP="00343FC3">
            <w:pPr>
              <w:widowControl w:val="0"/>
              <w:pBdr>
                <w:top w:val="nil"/>
                <w:left w:val="nil"/>
                <w:bottom w:val="nil"/>
                <w:right w:val="nil"/>
                <w:between w:val="nil"/>
              </w:pBdr>
              <w:spacing w:after="0" w:line="240" w:lineRule="auto"/>
            </w:pPr>
            <w:r>
              <w:t>Enviar declaraciones de prensa sobre el impacto</w:t>
            </w:r>
          </w:p>
        </w:tc>
        <w:tc>
          <w:tcPr>
            <w:tcW w:w="2201" w:type="dxa"/>
            <w:shd w:val="clear" w:color="auto" w:fill="auto"/>
            <w:tcMar>
              <w:top w:w="100" w:type="dxa"/>
              <w:left w:w="100" w:type="dxa"/>
              <w:bottom w:w="100" w:type="dxa"/>
              <w:right w:w="100" w:type="dxa"/>
            </w:tcMar>
          </w:tcPr>
          <w:p w14:paraId="560B7C32" w14:textId="77777777" w:rsidR="00A95A4E" w:rsidRPr="005E7223" w:rsidRDefault="00A95A4E" w:rsidP="00343FC3">
            <w:pPr>
              <w:widowControl w:val="0"/>
              <w:spacing w:after="0" w:line="240" w:lineRule="auto"/>
            </w:pPr>
            <w:r>
              <w:t>Dar una conferencia de prensa</w:t>
            </w:r>
          </w:p>
        </w:tc>
      </w:tr>
      <w:tr w:rsidR="00A95A4E" w:rsidRPr="00B52B38" w14:paraId="2932BEF1" w14:textId="77777777" w:rsidTr="00343FC3">
        <w:trPr>
          <w:trHeight w:val="980"/>
        </w:trPr>
        <w:tc>
          <w:tcPr>
            <w:tcW w:w="540" w:type="dxa"/>
            <w:shd w:val="clear" w:color="auto" w:fill="auto"/>
            <w:tcMar>
              <w:top w:w="100" w:type="dxa"/>
              <w:left w:w="100" w:type="dxa"/>
              <w:bottom w:w="100" w:type="dxa"/>
              <w:right w:w="100" w:type="dxa"/>
            </w:tcMar>
          </w:tcPr>
          <w:p w14:paraId="06952F12" w14:textId="77777777" w:rsidR="00A95A4E" w:rsidRPr="005E7223" w:rsidRDefault="00A95A4E" w:rsidP="00343FC3">
            <w:pPr>
              <w:widowControl w:val="0"/>
              <w:pBdr>
                <w:top w:val="nil"/>
                <w:left w:val="nil"/>
                <w:bottom w:val="nil"/>
                <w:right w:val="nil"/>
                <w:between w:val="nil"/>
              </w:pBdr>
              <w:spacing w:after="0" w:line="240" w:lineRule="auto"/>
              <w:jc w:val="center"/>
            </w:pPr>
            <w:r>
              <w:lastRenderedPageBreak/>
              <w:t>8</w:t>
            </w:r>
          </w:p>
        </w:tc>
        <w:tc>
          <w:tcPr>
            <w:tcW w:w="2201" w:type="dxa"/>
            <w:shd w:val="clear" w:color="auto" w:fill="auto"/>
            <w:tcMar>
              <w:top w:w="100" w:type="dxa"/>
              <w:left w:w="100" w:type="dxa"/>
              <w:bottom w:w="100" w:type="dxa"/>
              <w:right w:w="100" w:type="dxa"/>
            </w:tcMar>
          </w:tcPr>
          <w:p w14:paraId="243B762B" w14:textId="77777777" w:rsidR="00A95A4E" w:rsidRPr="005E7223" w:rsidRDefault="00A95A4E" w:rsidP="00343FC3">
            <w:pPr>
              <w:widowControl w:val="0"/>
              <w:pBdr>
                <w:top w:val="nil"/>
                <w:left w:val="nil"/>
                <w:bottom w:val="nil"/>
                <w:right w:val="nil"/>
                <w:between w:val="nil"/>
              </w:pBdr>
              <w:spacing w:after="0" w:line="240" w:lineRule="auto"/>
            </w:pPr>
            <w:r>
              <w:t>Evaluación técnica y recopilar evidencia de los sistemas hackeados</w:t>
            </w:r>
          </w:p>
        </w:tc>
        <w:tc>
          <w:tcPr>
            <w:tcW w:w="2201" w:type="dxa"/>
            <w:shd w:val="clear" w:color="auto" w:fill="auto"/>
            <w:tcMar>
              <w:top w:w="100" w:type="dxa"/>
              <w:left w:w="100" w:type="dxa"/>
              <w:bottom w:w="100" w:type="dxa"/>
              <w:right w:w="100" w:type="dxa"/>
            </w:tcMar>
          </w:tcPr>
          <w:p w14:paraId="1831250B" w14:textId="77777777" w:rsidR="00A95A4E" w:rsidRPr="005E7223" w:rsidRDefault="00A95A4E" w:rsidP="00343FC3">
            <w:pPr>
              <w:widowControl w:val="0"/>
              <w:pBdr>
                <w:top w:val="nil"/>
                <w:left w:val="nil"/>
                <w:bottom w:val="nil"/>
                <w:right w:val="nil"/>
                <w:between w:val="nil"/>
              </w:pBdr>
              <w:spacing w:after="0" w:line="240" w:lineRule="auto"/>
            </w:pPr>
            <w:r>
              <w:t>Contactarse con los registradores para cambiar las contraseñas</w:t>
            </w:r>
          </w:p>
        </w:tc>
        <w:tc>
          <w:tcPr>
            <w:tcW w:w="2201" w:type="dxa"/>
            <w:shd w:val="clear" w:color="auto" w:fill="auto"/>
            <w:tcMar>
              <w:top w:w="100" w:type="dxa"/>
              <w:left w:w="100" w:type="dxa"/>
              <w:bottom w:w="100" w:type="dxa"/>
              <w:right w:w="100" w:type="dxa"/>
            </w:tcMar>
          </w:tcPr>
          <w:p w14:paraId="3066CD2C" w14:textId="77777777" w:rsidR="00A95A4E" w:rsidRPr="005E7223" w:rsidRDefault="00A95A4E" w:rsidP="00343FC3">
            <w:pPr>
              <w:widowControl w:val="0"/>
              <w:pBdr>
                <w:top w:val="nil"/>
                <w:left w:val="nil"/>
                <w:bottom w:val="nil"/>
                <w:right w:val="nil"/>
                <w:between w:val="nil"/>
              </w:pBdr>
              <w:spacing w:after="0" w:line="240" w:lineRule="auto"/>
            </w:pPr>
            <w:r>
              <w:t>No realizar comunicaciones en canales públicos hasta que no lo confirme el gerente general y de asuntos legales</w:t>
            </w:r>
          </w:p>
        </w:tc>
        <w:tc>
          <w:tcPr>
            <w:tcW w:w="2201" w:type="dxa"/>
            <w:shd w:val="clear" w:color="auto" w:fill="auto"/>
            <w:tcMar>
              <w:top w:w="100" w:type="dxa"/>
              <w:left w:w="100" w:type="dxa"/>
              <w:bottom w:w="100" w:type="dxa"/>
              <w:right w:w="100" w:type="dxa"/>
            </w:tcMar>
          </w:tcPr>
          <w:p w14:paraId="72D9D0F8" w14:textId="77777777" w:rsidR="00A95A4E" w:rsidRPr="005E7223" w:rsidRDefault="00A95A4E" w:rsidP="00343FC3">
            <w:pPr>
              <w:widowControl w:val="0"/>
              <w:pBdr>
                <w:top w:val="nil"/>
                <w:left w:val="nil"/>
                <w:bottom w:val="nil"/>
                <w:right w:val="nil"/>
                <w:between w:val="nil"/>
              </w:pBdr>
              <w:spacing w:after="0" w:line="240" w:lineRule="auto"/>
            </w:pPr>
            <w:r>
              <w:t>Brindar información actualizada sobre el estado a los organismos supervisores gubernamentales</w:t>
            </w:r>
          </w:p>
        </w:tc>
      </w:tr>
      <w:tr w:rsidR="00A95A4E" w:rsidRPr="00B52B38" w14:paraId="5A0DC626" w14:textId="77777777" w:rsidTr="00343FC3">
        <w:tc>
          <w:tcPr>
            <w:tcW w:w="540" w:type="dxa"/>
            <w:shd w:val="clear" w:color="auto" w:fill="auto"/>
            <w:tcMar>
              <w:top w:w="100" w:type="dxa"/>
              <w:left w:w="100" w:type="dxa"/>
              <w:bottom w:w="100" w:type="dxa"/>
              <w:right w:w="100" w:type="dxa"/>
            </w:tcMar>
          </w:tcPr>
          <w:p w14:paraId="1AD3FF57" w14:textId="77777777" w:rsidR="00A95A4E" w:rsidRPr="005E7223" w:rsidRDefault="00A95A4E" w:rsidP="00343FC3">
            <w:pPr>
              <w:widowControl w:val="0"/>
              <w:pBdr>
                <w:top w:val="nil"/>
                <w:left w:val="nil"/>
                <w:bottom w:val="nil"/>
                <w:right w:val="nil"/>
                <w:between w:val="nil"/>
              </w:pBdr>
              <w:spacing w:after="0" w:line="240" w:lineRule="auto"/>
              <w:jc w:val="center"/>
            </w:pPr>
            <w:r>
              <w:t>9</w:t>
            </w:r>
          </w:p>
        </w:tc>
        <w:tc>
          <w:tcPr>
            <w:tcW w:w="2201" w:type="dxa"/>
            <w:shd w:val="clear" w:color="auto" w:fill="auto"/>
            <w:tcMar>
              <w:top w:w="100" w:type="dxa"/>
              <w:left w:w="100" w:type="dxa"/>
              <w:bottom w:w="100" w:type="dxa"/>
              <w:right w:w="100" w:type="dxa"/>
            </w:tcMar>
          </w:tcPr>
          <w:p w14:paraId="51F773A3" w14:textId="77777777" w:rsidR="00A95A4E" w:rsidRPr="005E7223" w:rsidRDefault="00A95A4E" w:rsidP="00343FC3">
            <w:pPr>
              <w:widowControl w:val="0"/>
              <w:spacing w:after="0" w:line="240" w:lineRule="auto"/>
            </w:pPr>
            <w:r>
              <w:t>Comenzar a responder tickets u otras solicitudes recibidas por medio de la dirección de correo electrónico de asistencia</w:t>
            </w:r>
          </w:p>
        </w:tc>
        <w:tc>
          <w:tcPr>
            <w:tcW w:w="2201" w:type="dxa"/>
            <w:shd w:val="clear" w:color="auto" w:fill="auto"/>
            <w:tcMar>
              <w:top w:w="100" w:type="dxa"/>
              <w:left w:w="100" w:type="dxa"/>
              <w:bottom w:w="100" w:type="dxa"/>
              <w:right w:w="100" w:type="dxa"/>
            </w:tcMar>
          </w:tcPr>
          <w:p w14:paraId="1D1C158D" w14:textId="77777777" w:rsidR="00A95A4E" w:rsidRPr="005E7223" w:rsidRDefault="00A95A4E" w:rsidP="00343FC3">
            <w:pPr>
              <w:widowControl w:val="0"/>
              <w:pBdr>
                <w:top w:val="nil"/>
                <w:left w:val="nil"/>
                <w:bottom w:val="nil"/>
                <w:right w:val="nil"/>
                <w:between w:val="nil"/>
              </w:pBdr>
              <w:spacing w:after="0" w:line="240" w:lineRule="auto"/>
            </w:pPr>
            <w:r>
              <w:t>Informar al Comité Europeo de Protección de Datos sobre el problema</w:t>
            </w:r>
          </w:p>
        </w:tc>
        <w:tc>
          <w:tcPr>
            <w:tcW w:w="2201" w:type="dxa"/>
            <w:shd w:val="clear" w:color="auto" w:fill="auto"/>
            <w:tcMar>
              <w:top w:w="100" w:type="dxa"/>
              <w:left w:w="100" w:type="dxa"/>
              <w:bottom w:w="100" w:type="dxa"/>
              <w:right w:w="100" w:type="dxa"/>
            </w:tcMar>
          </w:tcPr>
          <w:p w14:paraId="597373D3" w14:textId="77777777" w:rsidR="00A95A4E" w:rsidRPr="005E7223" w:rsidRDefault="00A95A4E" w:rsidP="00343FC3">
            <w:pPr>
              <w:widowControl w:val="0"/>
              <w:pBdr>
                <w:top w:val="nil"/>
                <w:left w:val="nil"/>
                <w:bottom w:val="nil"/>
                <w:right w:val="nil"/>
                <w:between w:val="nil"/>
              </w:pBdr>
              <w:spacing w:after="0" w:line="240" w:lineRule="auto"/>
            </w:pPr>
            <w:r>
              <w:t>Enviar información actualizada sobre el estado de manera interna</w:t>
            </w:r>
          </w:p>
        </w:tc>
        <w:tc>
          <w:tcPr>
            <w:tcW w:w="2201" w:type="dxa"/>
            <w:shd w:val="clear" w:color="auto" w:fill="auto"/>
            <w:tcMar>
              <w:top w:w="100" w:type="dxa"/>
              <w:left w:w="100" w:type="dxa"/>
              <w:bottom w:w="100" w:type="dxa"/>
              <w:right w:w="100" w:type="dxa"/>
            </w:tcMar>
          </w:tcPr>
          <w:p w14:paraId="3D2F48EF" w14:textId="77777777" w:rsidR="00A95A4E" w:rsidRPr="005E7223" w:rsidRDefault="00A95A4E" w:rsidP="00343FC3">
            <w:pPr>
              <w:widowControl w:val="0"/>
              <w:pBdr>
                <w:top w:val="nil"/>
                <w:left w:val="nil"/>
                <w:bottom w:val="nil"/>
                <w:right w:val="nil"/>
                <w:between w:val="nil"/>
              </w:pBdr>
              <w:spacing w:after="0" w:line="240" w:lineRule="auto"/>
            </w:pPr>
            <w:r>
              <w:t>Declarar el fin de la crisis y retiro - vuelta a las operaciones habituales</w:t>
            </w:r>
          </w:p>
        </w:tc>
      </w:tr>
      <w:tr w:rsidR="00A95A4E" w:rsidRPr="00B52B38" w14:paraId="521F6120" w14:textId="77777777" w:rsidTr="00343FC3">
        <w:tc>
          <w:tcPr>
            <w:tcW w:w="540" w:type="dxa"/>
            <w:shd w:val="clear" w:color="auto" w:fill="auto"/>
            <w:tcMar>
              <w:top w:w="100" w:type="dxa"/>
              <w:left w:w="100" w:type="dxa"/>
              <w:bottom w:w="100" w:type="dxa"/>
              <w:right w:w="100" w:type="dxa"/>
            </w:tcMar>
          </w:tcPr>
          <w:p w14:paraId="5D778B07" w14:textId="77777777" w:rsidR="00A95A4E" w:rsidRPr="005E7223" w:rsidRDefault="00A95A4E" w:rsidP="00343FC3">
            <w:pPr>
              <w:widowControl w:val="0"/>
              <w:pBdr>
                <w:top w:val="nil"/>
                <w:left w:val="nil"/>
                <w:bottom w:val="nil"/>
                <w:right w:val="nil"/>
                <w:between w:val="nil"/>
              </w:pBdr>
              <w:spacing w:after="0" w:line="240" w:lineRule="auto"/>
              <w:jc w:val="center"/>
            </w:pPr>
            <w:r>
              <w:t>10</w:t>
            </w:r>
          </w:p>
        </w:tc>
        <w:tc>
          <w:tcPr>
            <w:tcW w:w="2201" w:type="dxa"/>
            <w:shd w:val="clear" w:color="auto" w:fill="auto"/>
            <w:tcMar>
              <w:top w:w="100" w:type="dxa"/>
              <w:left w:w="100" w:type="dxa"/>
              <w:bottom w:w="100" w:type="dxa"/>
              <w:right w:w="100" w:type="dxa"/>
            </w:tcMar>
          </w:tcPr>
          <w:p w14:paraId="4E1D629C" w14:textId="77777777" w:rsidR="00A95A4E" w:rsidRPr="005E7223" w:rsidRDefault="00A95A4E" w:rsidP="00343FC3">
            <w:pPr>
              <w:widowControl w:val="0"/>
              <w:pBdr>
                <w:top w:val="nil"/>
                <w:left w:val="nil"/>
                <w:bottom w:val="nil"/>
                <w:right w:val="nil"/>
                <w:between w:val="nil"/>
              </w:pBdr>
              <w:spacing w:after="0" w:line="240" w:lineRule="auto"/>
            </w:pPr>
            <w:r>
              <w:t>Crear una lista de nombres de dominio modificados para identificar a las víctimas</w:t>
            </w:r>
          </w:p>
        </w:tc>
        <w:tc>
          <w:tcPr>
            <w:tcW w:w="2201" w:type="dxa"/>
            <w:shd w:val="clear" w:color="auto" w:fill="auto"/>
            <w:tcMar>
              <w:top w:w="100" w:type="dxa"/>
              <w:left w:w="100" w:type="dxa"/>
              <w:bottom w:w="100" w:type="dxa"/>
              <w:right w:w="100" w:type="dxa"/>
            </w:tcMar>
          </w:tcPr>
          <w:p w14:paraId="585CD70F" w14:textId="77777777" w:rsidR="00A95A4E" w:rsidRPr="005E7223" w:rsidRDefault="00A95A4E" w:rsidP="00343FC3">
            <w:pPr>
              <w:widowControl w:val="0"/>
              <w:pBdr>
                <w:top w:val="nil"/>
                <w:left w:val="nil"/>
                <w:bottom w:val="nil"/>
                <w:right w:val="nil"/>
                <w:between w:val="nil"/>
              </w:pBdr>
              <w:spacing w:after="0" w:line="240" w:lineRule="auto"/>
            </w:pPr>
            <w:r>
              <w:t>Presentar el incidente ante los agentes de aplicación de la ley</w:t>
            </w:r>
          </w:p>
        </w:tc>
        <w:tc>
          <w:tcPr>
            <w:tcW w:w="2201" w:type="dxa"/>
            <w:shd w:val="clear" w:color="auto" w:fill="auto"/>
            <w:tcMar>
              <w:top w:w="100" w:type="dxa"/>
              <w:left w:w="100" w:type="dxa"/>
              <w:bottom w:w="100" w:type="dxa"/>
              <w:right w:w="100" w:type="dxa"/>
            </w:tcMar>
          </w:tcPr>
          <w:p w14:paraId="7CB332DC" w14:textId="77777777" w:rsidR="00A95A4E" w:rsidRPr="005E7223" w:rsidRDefault="00A95A4E" w:rsidP="00343FC3">
            <w:pPr>
              <w:widowControl w:val="0"/>
              <w:pBdr>
                <w:top w:val="nil"/>
                <w:left w:val="nil"/>
                <w:bottom w:val="nil"/>
                <w:right w:val="nil"/>
                <w:between w:val="nil"/>
              </w:pBdr>
              <w:spacing w:after="0" w:line="240" w:lineRule="auto"/>
            </w:pPr>
            <w:r>
              <w:t xml:space="preserve">Contratar un vocero de comunicaciones de crisis </w:t>
            </w:r>
          </w:p>
        </w:tc>
        <w:tc>
          <w:tcPr>
            <w:tcW w:w="2201" w:type="dxa"/>
            <w:shd w:val="clear" w:color="auto" w:fill="auto"/>
            <w:tcMar>
              <w:top w:w="100" w:type="dxa"/>
              <w:left w:w="100" w:type="dxa"/>
              <w:bottom w:w="100" w:type="dxa"/>
              <w:right w:w="100" w:type="dxa"/>
            </w:tcMar>
          </w:tcPr>
          <w:p w14:paraId="01B32F04" w14:textId="77777777" w:rsidR="00A95A4E" w:rsidRPr="005E7223" w:rsidRDefault="00A95A4E" w:rsidP="00343FC3">
            <w:pPr>
              <w:widowControl w:val="0"/>
              <w:pBdr>
                <w:top w:val="nil"/>
                <w:left w:val="nil"/>
                <w:bottom w:val="nil"/>
                <w:right w:val="nil"/>
                <w:between w:val="nil"/>
              </w:pBdr>
              <w:spacing w:after="0" w:line="240" w:lineRule="auto"/>
            </w:pPr>
            <w:r>
              <w:t>Solicitar asistencia del CERT nacional</w:t>
            </w:r>
          </w:p>
        </w:tc>
      </w:tr>
      <w:tr w:rsidR="00A95A4E" w:rsidRPr="005E7223" w14:paraId="51A90F3D" w14:textId="77777777" w:rsidTr="00343FC3">
        <w:tc>
          <w:tcPr>
            <w:tcW w:w="540" w:type="dxa"/>
            <w:shd w:val="clear" w:color="auto" w:fill="auto"/>
            <w:tcMar>
              <w:top w:w="100" w:type="dxa"/>
              <w:left w:w="100" w:type="dxa"/>
              <w:bottom w:w="100" w:type="dxa"/>
              <w:right w:w="100" w:type="dxa"/>
            </w:tcMar>
          </w:tcPr>
          <w:p w14:paraId="18DDFD12" w14:textId="77777777" w:rsidR="00A95A4E" w:rsidRPr="005E7223" w:rsidRDefault="00A95A4E" w:rsidP="00343FC3">
            <w:pPr>
              <w:widowControl w:val="0"/>
              <w:pBdr>
                <w:top w:val="nil"/>
                <w:left w:val="nil"/>
                <w:bottom w:val="nil"/>
                <w:right w:val="nil"/>
                <w:between w:val="nil"/>
              </w:pBdr>
              <w:spacing w:after="0" w:line="240" w:lineRule="auto"/>
              <w:jc w:val="center"/>
            </w:pPr>
            <w:r>
              <w:t>11</w:t>
            </w:r>
          </w:p>
        </w:tc>
        <w:tc>
          <w:tcPr>
            <w:tcW w:w="2201" w:type="dxa"/>
            <w:shd w:val="clear" w:color="auto" w:fill="auto"/>
            <w:tcMar>
              <w:top w:w="100" w:type="dxa"/>
              <w:left w:w="100" w:type="dxa"/>
              <w:bottom w:w="100" w:type="dxa"/>
              <w:right w:w="100" w:type="dxa"/>
            </w:tcMar>
          </w:tcPr>
          <w:p w14:paraId="174249FF" w14:textId="77777777" w:rsidR="00A95A4E" w:rsidRPr="005E7223" w:rsidRDefault="00A95A4E" w:rsidP="00343FC3">
            <w:pPr>
              <w:widowControl w:val="0"/>
              <w:pBdr>
                <w:top w:val="nil"/>
                <w:left w:val="nil"/>
                <w:bottom w:val="nil"/>
                <w:right w:val="nil"/>
                <w:between w:val="nil"/>
              </w:pBdr>
              <w:spacing w:after="0" w:line="240" w:lineRule="auto"/>
            </w:pPr>
            <w:r>
              <w:t>Crear una lista de nombres de dominio agregados</w:t>
            </w:r>
          </w:p>
        </w:tc>
        <w:tc>
          <w:tcPr>
            <w:tcW w:w="2201" w:type="dxa"/>
            <w:shd w:val="clear" w:color="auto" w:fill="auto"/>
            <w:tcMar>
              <w:top w:w="100" w:type="dxa"/>
              <w:left w:w="100" w:type="dxa"/>
              <w:bottom w:w="100" w:type="dxa"/>
              <w:right w:w="100" w:type="dxa"/>
            </w:tcMar>
          </w:tcPr>
          <w:p w14:paraId="651D86CA" w14:textId="77777777" w:rsidR="00A95A4E" w:rsidRPr="005E7223" w:rsidRDefault="00A95A4E" w:rsidP="00343FC3">
            <w:pPr>
              <w:widowControl w:val="0"/>
              <w:pBdr>
                <w:top w:val="nil"/>
                <w:left w:val="nil"/>
                <w:bottom w:val="nil"/>
                <w:right w:val="nil"/>
                <w:between w:val="nil"/>
              </w:pBdr>
              <w:spacing w:after="0" w:line="240" w:lineRule="auto"/>
            </w:pPr>
            <w:r>
              <w:t>Informar a la compañía de seguros</w:t>
            </w:r>
          </w:p>
        </w:tc>
        <w:tc>
          <w:tcPr>
            <w:tcW w:w="2201" w:type="dxa"/>
            <w:shd w:val="clear" w:color="auto" w:fill="auto"/>
            <w:tcMar>
              <w:top w:w="100" w:type="dxa"/>
              <w:left w:w="100" w:type="dxa"/>
              <w:bottom w:w="100" w:type="dxa"/>
              <w:right w:w="100" w:type="dxa"/>
            </w:tcMar>
          </w:tcPr>
          <w:p w14:paraId="38C8D457" w14:textId="77777777" w:rsidR="00A95A4E" w:rsidRPr="005E7223" w:rsidRDefault="00A95A4E" w:rsidP="00343FC3">
            <w:pPr>
              <w:widowControl w:val="0"/>
              <w:pBdr>
                <w:top w:val="nil"/>
                <w:left w:val="nil"/>
                <w:bottom w:val="nil"/>
                <w:right w:val="nil"/>
                <w:between w:val="nil"/>
              </w:pBdr>
              <w:spacing w:after="0" w:line="240" w:lineRule="auto"/>
            </w:pPr>
            <w:r>
              <w:t>Negar la filtración</w:t>
            </w:r>
          </w:p>
        </w:tc>
        <w:tc>
          <w:tcPr>
            <w:tcW w:w="2201" w:type="dxa"/>
            <w:shd w:val="clear" w:color="auto" w:fill="auto"/>
            <w:tcMar>
              <w:top w:w="100" w:type="dxa"/>
              <w:left w:w="100" w:type="dxa"/>
              <w:bottom w:w="100" w:type="dxa"/>
              <w:right w:w="100" w:type="dxa"/>
            </w:tcMar>
          </w:tcPr>
          <w:p w14:paraId="0B86E919" w14:textId="77777777" w:rsidR="00A95A4E" w:rsidRPr="005E7223" w:rsidRDefault="00A95A4E" w:rsidP="00343FC3">
            <w:pPr>
              <w:widowControl w:val="0"/>
              <w:pBdr>
                <w:top w:val="nil"/>
                <w:left w:val="nil"/>
                <w:bottom w:val="nil"/>
                <w:right w:val="nil"/>
                <w:between w:val="nil"/>
              </w:pBdr>
              <w:spacing w:after="0" w:line="240" w:lineRule="auto"/>
            </w:pPr>
            <w:r>
              <w:t>Informar a la ICANN</w:t>
            </w:r>
          </w:p>
        </w:tc>
      </w:tr>
      <w:tr w:rsidR="00A95A4E" w:rsidRPr="005E7223" w14:paraId="5BC63410" w14:textId="77777777" w:rsidTr="00343FC3">
        <w:tc>
          <w:tcPr>
            <w:tcW w:w="540" w:type="dxa"/>
            <w:shd w:val="clear" w:color="auto" w:fill="auto"/>
            <w:tcMar>
              <w:top w:w="100" w:type="dxa"/>
              <w:left w:w="100" w:type="dxa"/>
              <w:bottom w:w="100" w:type="dxa"/>
              <w:right w:w="100" w:type="dxa"/>
            </w:tcMar>
          </w:tcPr>
          <w:p w14:paraId="5DBA88FA" w14:textId="77777777" w:rsidR="00A95A4E" w:rsidRPr="005E7223" w:rsidRDefault="00A95A4E" w:rsidP="00343FC3">
            <w:pPr>
              <w:widowControl w:val="0"/>
              <w:pBdr>
                <w:top w:val="nil"/>
                <w:left w:val="nil"/>
                <w:bottom w:val="nil"/>
                <w:right w:val="nil"/>
                <w:between w:val="nil"/>
              </w:pBdr>
              <w:spacing w:after="0" w:line="240" w:lineRule="auto"/>
              <w:jc w:val="center"/>
            </w:pPr>
            <w:r>
              <w:t>12</w:t>
            </w:r>
          </w:p>
        </w:tc>
        <w:tc>
          <w:tcPr>
            <w:tcW w:w="2201" w:type="dxa"/>
            <w:shd w:val="clear" w:color="auto" w:fill="auto"/>
            <w:tcMar>
              <w:top w:w="100" w:type="dxa"/>
              <w:left w:w="100" w:type="dxa"/>
              <w:bottom w:w="100" w:type="dxa"/>
              <w:right w:w="100" w:type="dxa"/>
            </w:tcMar>
          </w:tcPr>
          <w:p w14:paraId="5825B549" w14:textId="77777777" w:rsidR="00A95A4E" w:rsidRPr="005E7223" w:rsidRDefault="00A95A4E" w:rsidP="00343FC3">
            <w:pPr>
              <w:widowControl w:val="0"/>
              <w:pBdr>
                <w:top w:val="nil"/>
                <w:left w:val="nil"/>
                <w:bottom w:val="nil"/>
                <w:right w:val="nil"/>
                <w:between w:val="nil"/>
              </w:pBdr>
              <w:spacing w:after="0" w:line="240" w:lineRule="auto"/>
            </w:pPr>
            <w:r>
              <w:t>Bloquear el acceso al sistema de registración</w:t>
            </w:r>
          </w:p>
        </w:tc>
        <w:tc>
          <w:tcPr>
            <w:tcW w:w="2201" w:type="dxa"/>
            <w:shd w:val="clear" w:color="auto" w:fill="auto"/>
            <w:tcMar>
              <w:top w:w="100" w:type="dxa"/>
              <w:left w:w="100" w:type="dxa"/>
              <w:bottom w:w="100" w:type="dxa"/>
              <w:right w:w="100" w:type="dxa"/>
            </w:tcMar>
          </w:tcPr>
          <w:p w14:paraId="39A8A2E3" w14:textId="77777777" w:rsidR="00A95A4E" w:rsidRPr="005E7223" w:rsidRDefault="00A95A4E" w:rsidP="00343FC3">
            <w:pPr>
              <w:widowControl w:val="0"/>
              <w:pBdr>
                <w:top w:val="nil"/>
                <w:left w:val="nil"/>
                <w:bottom w:val="nil"/>
                <w:right w:val="nil"/>
                <w:between w:val="nil"/>
              </w:pBdr>
              <w:spacing w:after="0" w:line="240" w:lineRule="auto"/>
            </w:pPr>
            <w:r>
              <w:t xml:space="preserve">Informar a los </w:t>
            </w:r>
            <w:proofErr w:type="spellStart"/>
            <w:r>
              <w:t>registratarios</w:t>
            </w:r>
            <w:proofErr w:type="spellEnd"/>
            <w:r>
              <w:t xml:space="preserve"> afectados</w:t>
            </w:r>
          </w:p>
        </w:tc>
        <w:tc>
          <w:tcPr>
            <w:tcW w:w="2201" w:type="dxa"/>
            <w:shd w:val="clear" w:color="auto" w:fill="auto"/>
            <w:tcMar>
              <w:top w:w="100" w:type="dxa"/>
              <w:left w:w="100" w:type="dxa"/>
              <w:bottom w:w="100" w:type="dxa"/>
              <w:right w:w="100" w:type="dxa"/>
            </w:tcMar>
          </w:tcPr>
          <w:p w14:paraId="157DB17D" w14:textId="77777777" w:rsidR="00A95A4E" w:rsidRPr="005E7223" w:rsidRDefault="00A95A4E" w:rsidP="00343FC3">
            <w:pPr>
              <w:widowControl w:val="0"/>
              <w:pBdr>
                <w:top w:val="nil"/>
                <w:left w:val="nil"/>
                <w:bottom w:val="nil"/>
                <w:right w:val="nil"/>
                <w:between w:val="nil"/>
              </w:pBdr>
              <w:spacing w:after="0" w:line="240" w:lineRule="auto"/>
            </w:pPr>
            <w:r>
              <w:t>Enviar un correo electrónico a TLD-OPS para asistencia</w:t>
            </w:r>
          </w:p>
        </w:tc>
        <w:tc>
          <w:tcPr>
            <w:tcW w:w="2201" w:type="dxa"/>
            <w:shd w:val="clear" w:color="auto" w:fill="auto"/>
            <w:tcMar>
              <w:top w:w="100" w:type="dxa"/>
              <w:left w:w="100" w:type="dxa"/>
              <w:bottom w:w="100" w:type="dxa"/>
              <w:right w:w="100" w:type="dxa"/>
            </w:tcMar>
          </w:tcPr>
          <w:p w14:paraId="120EC5C8" w14:textId="77777777" w:rsidR="00A95A4E" w:rsidRPr="005E7223" w:rsidRDefault="00A95A4E" w:rsidP="00343FC3">
            <w:pPr>
              <w:widowControl w:val="0"/>
              <w:pBdr>
                <w:top w:val="nil"/>
                <w:left w:val="nil"/>
                <w:bottom w:val="nil"/>
                <w:right w:val="nil"/>
                <w:between w:val="nil"/>
              </w:pBdr>
              <w:spacing w:after="0" w:line="240" w:lineRule="auto"/>
            </w:pPr>
            <w:r>
              <w:t>Contactar a la línea de emergencia 24/7 de la IANA</w:t>
            </w:r>
          </w:p>
        </w:tc>
      </w:tr>
      <w:tr w:rsidR="00A95A4E" w:rsidRPr="005E7223" w14:paraId="61BB8D9E" w14:textId="77777777" w:rsidTr="00343FC3">
        <w:tc>
          <w:tcPr>
            <w:tcW w:w="540" w:type="dxa"/>
            <w:shd w:val="clear" w:color="auto" w:fill="auto"/>
            <w:tcMar>
              <w:top w:w="100" w:type="dxa"/>
              <w:left w:w="100" w:type="dxa"/>
              <w:bottom w:w="100" w:type="dxa"/>
              <w:right w:w="100" w:type="dxa"/>
            </w:tcMar>
          </w:tcPr>
          <w:p w14:paraId="5DC842AC" w14:textId="77777777" w:rsidR="00A95A4E" w:rsidRPr="005E7223" w:rsidRDefault="00A95A4E" w:rsidP="00343FC3">
            <w:pPr>
              <w:widowControl w:val="0"/>
              <w:pBdr>
                <w:top w:val="nil"/>
                <w:left w:val="nil"/>
                <w:bottom w:val="nil"/>
                <w:right w:val="nil"/>
                <w:between w:val="nil"/>
              </w:pBdr>
              <w:spacing w:after="0" w:line="240" w:lineRule="auto"/>
              <w:jc w:val="center"/>
            </w:pPr>
            <w:r>
              <w:t>13</w:t>
            </w:r>
          </w:p>
        </w:tc>
        <w:tc>
          <w:tcPr>
            <w:tcW w:w="2201" w:type="dxa"/>
            <w:shd w:val="clear" w:color="auto" w:fill="auto"/>
            <w:tcMar>
              <w:top w:w="100" w:type="dxa"/>
              <w:left w:w="100" w:type="dxa"/>
              <w:bottom w:w="100" w:type="dxa"/>
              <w:right w:w="100" w:type="dxa"/>
            </w:tcMar>
          </w:tcPr>
          <w:p w14:paraId="66B299CC" w14:textId="77777777" w:rsidR="00A95A4E" w:rsidRPr="005E7223" w:rsidRDefault="00A95A4E" w:rsidP="00343FC3">
            <w:pPr>
              <w:widowControl w:val="0"/>
              <w:pBdr>
                <w:top w:val="nil"/>
                <w:left w:val="nil"/>
                <w:bottom w:val="nil"/>
                <w:right w:val="nil"/>
                <w:between w:val="nil"/>
              </w:pBdr>
              <w:spacing w:after="0" w:line="240" w:lineRule="auto"/>
            </w:pPr>
            <w:r>
              <w:t>Cambiar las contraseñas</w:t>
            </w:r>
          </w:p>
        </w:tc>
        <w:tc>
          <w:tcPr>
            <w:tcW w:w="2201" w:type="dxa"/>
            <w:shd w:val="clear" w:color="auto" w:fill="auto"/>
            <w:tcMar>
              <w:top w:w="100" w:type="dxa"/>
              <w:left w:w="100" w:type="dxa"/>
              <w:bottom w:w="100" w:type="dxa"/>
              <w:right w:w="100" w:type="dxa"/>
            </w:tcMar>
          </w:tcPr>
          <w:p w14:paraId="6CC314BA" w14:textId="77777777" w:rsidR="00A95A4E" w:rsidRPr="005E7223" w:rsidRDefault="00A95A4E" w:rsidP="00343FC3">
            <w:pPr>
              <w:widowControl w:val="0"/>
              <w:pBdr>
                <w:top w:val="nil"/>
                <w:left w:val="nil"/>
                <w:bottom w:val="nil"/>
                <w:right w:val="nil"/>
                <w:between w:val="nil"/>
              </w:pBdr>
              <w:spacing w:after="0" w:line="240" w:lineRule="auto"/>
            </w:pPr>
            <w:r>
              <w:t>Informar a otros registros mediante la lista de correo electrónico de TLD-OPS</w:t>
            </w:r>
          </w:p>
        </w:tc>
        <w:tc>
          <w:tcPr>
            <w:tcW w:w="2201" w:type="dxa"/>
            <w:shd w:val="clear" w:color="auto" w:fill="auto"/>
            <w:tcMar>
              <w:top w:w="100" w:type="dxa"/>
              <w:left w:w="100" w:type="dxa"/>
              <w:bottom w:w="100" w:type="dxa"/>
              <w:right w:w="100" w:type="dxa"/>
            </w:tcMar>
          </w:tcPr>
          <w:p w14:paraId="12FF19CF" w14:textId="77777777" w:rsidR="00A95A4E" w:rsidRPr="00F61698" w:rsidRDefault="00A95A4E" w:rsidP="00343FC3">
            <w:pPr>
              <w:widowControl w:val="0"/>
              <w:pBdr>
                <w:top w:val="nil"/>
                <w:left w:val="nil"/>
                <w:bottom w:val="nil"/>
                <w:right w:val="nil"/>
                <w:between w:val="nil"/>
              </w:pBdr>
              <w:spacing w:after="0" w:line="240" w:lineRule="auto"/>
              <w:rPr>
                <w:lang w:val="es-419"/>
              </w:rPr>
            </w:pPr>
          </w:p>
        </w:tc>
        <w:tc>
          <w:tcPr>
            <w:tcW w:w="2201" w:type="dxa"/>
            <w:shd w:val="clear" w:color="auto" w:fill="auto"/>
            <w:tcMar>
              <w:top w:w="100" w:type="dxa"/>
              <w:left w:w="100" w:type="dxa"/>
              <w:bottom w:w="100" w:type="dxa"/>
              <w:right w:w="100" w:type="dxa"/>
            </w:tcMar>
          </w:tcPr>
          <w:p w14:paraId="5F8DE5F3" w14:textId="77777777" w:rsidR="00A95A4E" w:rsidRPr="005E7223" w:rsidRDefault="00A95A4E" w:rsidP="00343FC3">
            <w:pPr>
              <w:widowControl w:val="0"/>
              <w:pBdr>
                <w:top w:val="nil"/>
                <w:left w:val="nil"/>
                <w:bottom w:val="nil"/>
                <w:right w:val="nil"/>
                <w:between w:val="nil"/>
              </w:pBdr>
              <w:spacing w:after="0" w:line="240" w:lineRule="auto"/>
            </w:pPr>
            <w:r>
              <w:t>Culpar a TLD-OPS :-)</w:t>
            </w:r>
          </w:p>
        </w:tc>
      </w:tr>
      <w:tr w:rsidR="00A95A4E" w:rsidRPr="00B52B38" w14:paraId="7E614AAE" w14:textId="77777777" w:rsidTr="00343FC3">
        <w:tc>
          <w:tcPr>
            <w:tcW w:w="540" w:type="dxa"/>
            <w:shd w:val="clear" w:color="auto" w:fill="auto"/>
            <w:tcMar>
              <w:top w:w="100" w:type="dxa"/>
              <w:left w:w="100" w:type="dxa"/>
              <w:bottom w:w="100" w:type="dxa"/>
              <w:right w:w="100" w:type="dxa"/>
            </w:tcMar>
          </w:tcPr>
          <w:p w14:paraId="7334C747" w14:textId="77777777" w:rsidR="00A95A4E" w:rsidRPr="005E7223" w:rsidRDefault="00A95A4E" w:rsidP="00343FC3">
            <w:pPr>
              <w:widowControl w:val="0"/>
              <w:pBdr>
                <w:top w:val="nil"/>
                <w:left w:val="nil"/>
                <w:bottom w:val="nil"/>
                <w:right w:val="nil"/>
                <w:between w:val="nil"/>
              </w:pBdr>
              <w:spacing w:after="0" w:line="240" w:lineRule="auto"/>
              <w:jc w:val="center"/>
            </w:pPr>
            <w:r>
              <w:t>14</w:t>
            </w:r>
          </w:p>
        </w:tc>
        <w:tc>
          <w:tcPr>
            <w:tcW w:w="2201" w:type="dxa"/>
            <w:shd w:val="clear" w:color="auto" w:fill="auto"/>
            <w:tcMar>
              <w:top w:w="100" w:type="dxa"/>
              <w:left w:w="100" w:type="dxa"/>
              <w:bottom w:w="100" w:type="dxa"/>
              <w:right w:w="100" w:type="dxa"/>
            </w:tcMar>
          </w:tcPr>
          <w:p w14:paraId="4ACDE9AD" w14:textId="77777777" w:rsidR="00A95A4E" w:rsidRPr="005E7223" w:rsidRDefault="00A95A4E" w:rsidP="00343FC3">
            <w:pPr>
              <w:widowControl w:val="0"/>
              <w:pBdr>
                <w:top w:val="nil"/>
                <w:left w:val="nil"/>
                <w:bottom w:val="nil"/>
                <w:right w:val="nil"/>
                <w:between w:val="nil"/>
              </w:pBdr>
              <w:spacing w:after="0" w:line="240" w:lineRule="auto"/>
            </w:pPr>
            <w:r>
              <w:t xml:space="preserve">Descargar la lista de contraseñas del </w:t>
            </w:r>
            <w:proofErr w:type="spellStart"/>
            <w:r>
              <w:t>pastebin</w:t>
            </w:r>
            <w:proofErr w:type="spellEnd"/>
          </w:p>
        </w:tc>
        <w:tc>
          <w:tcPr>
            <w:tcW w:w="2201" w:type="dxa"/>
            <w:shd w:val="clear" w:color="auto" w:fill="auto"/>
            <w:tcMar>
              <w:top w:w="100" w:type="dxa"/>
              <w:left w:w="100" w:type="dxa"/>
              <w:bottom w:w="100" w:type="dxa"/>
              <w:right w:w="100" w:type="dxa"/>
            </w:tcMar>
          </w:tcPr>
          <w:p w14:paraId="588A677D" w14:textId="77777777" w:rsidR="00A95A4E" w:rsidRPr="005E7223" w:rsidRDefault="00A95A4E" w:rsidP="00343FC3">
            <w:pPr>
              <w:widowControl w:val="0"/>
              <w:pBdr>
                <w:top w:val="nil"/>
                <w:left w:val="nil"/>
                <w:bottom w:val="nil"/>
                <w:right w:val="nil"/>
                <w:between w:val="nil"/>
              </w:pBdr>
              <w:spacing w:after="0" w:line="240" w:lineRule="auto"/>
            </w:pPr>
            <w:r>
              <w:t>Solicitar asistencia de otros registros mediante la lista de correo electrónico de TLD-OPS</w:t>
            </w:r>
          </w:p>
        </w:tc>
        <w:tc>
          <w:tcPr>
            <w:tcW w:w="2201" w:type="dxa"/>
            <w:shd w:val="clear" w:color="auto" w:fill="auto"/>
            <w:tcMar>
              <w:top w:w="100" w:type="dxa"/>
              <w:left w:w="100" w:type="dxa"/>
              <w:bottom w:w="100" w:type="dxa"/>
              <w:right w:w="100" w:type="dxa"/>
            </w:tcMar>
          </w:tcPr>
          <w:p w14:paraId="50B117DA" w14:textId="77777777" w:rsidR="00A95A4E" w:rsidRPr="00F61698" w:rsidRDefault="00A95A4E" w:rsidP="00343FC3">
            <w:pPr>
              <w:widowControl w:val="0"/>
              <w:pBdr>
                <w:top w:val="nil"/>
                <w:left w:val="nil"/>
                <w:bottom w:val="nil"/>
                <w:right w:val="nil"/>
                <w:between w:val="nil"/>
              </w:pBdr>
              <w:spacing w:after="0" w:line="240" w:lineRule="auto"/>
              <w:rPr>
                <w:lang w:val="es-419"/>
              </w:rPr>
            </w:pPr>
          </w:p>
        </w:tc>
        <w:tc>
          <w:tcPr>
            <w:tcW w:w="2201" w:type="dxa"/>
            <w:shd w:val="clear" w:color="auto" w:fill="auto"/>
            <w:tcMar>
              <w:top w:w="100" w:type="dxa"/>
              <w:left w:w="100" w:type="dxa"/>
              <w:bottom w:w="100" w:type="dxa"/>
              <w:right w:w="100" w:type="dxa"/>
            </w:tcMar>
          </w:tcPr>
          <w:p w14:paraId="34ECE02F" w14:textId="77777777" w:rsidR="00A95A4E" w:rsidRPr="00F61698" w:rsidRDefault="00A95A4E" w:rsidP="00343FC3">
            <w:pPr>
              <w:widowControl w:val="0"/>
              <w:pBdr>
                <w:top w:val="nil"/>
                <w:left w:val="nil"/>
                <w:bottom w:val="nil"/>
                <w:right w:val="nil"/>
                <w:between w:val="nil"/>
              </w:pBdr>
              <w:spacing w:after="0" w:line="240" w:lineRule="auto"/>
              <w:rPr>
                <w:lang w:val="es-419"/>
              </w:rPr>
            </w:pPr>
          </w:p>
        </w:tc>
      </w:tr>
      <w:tr w:rsidR="00A95A4E" w:rsidRPr="005E7223" w14:paraId="600DD68F" w14:textId="77777777" w:rsidTr="00343FC3">
        <w:tc>
          <w:tcPr>
            <w:tcW w:w="540" w:type="dxa"/>
            <w:shd w:val="clear" w:color="auto" w:fill="auto"/>
            <w:tcMar>
              <w:top w:w="100" w:type="dxa"/>
              <w:left w:w="100" w:type="dxa"/>
              <w:bottom w:w="100" w:type="dxa"/>
              <w:right w:w="100" w:type="dxa"/>
            </w:tcMar>
          </w:tcPr>
          <w:p w14:paraId="757AECB8" w14:textId="77777777" w:rsidR="00A95A4E" w:rsidRPr="005E7223" w:rsidRDefault="00A95A4E" w:rsidP="00343FC3">
            <w:pPr>
              <w:widowControl w:val="0"/>
              <w:pBdr>
                <w:top w:val="nil"/>
                <w:left w:val="nil"/>
                <w:bottom w:val="nil"/>
                <w:right w:val="nil"/>
                <w:between w:val="nil"/>
              </w:pBdr>
              <w:spacing w:after="0" w:line="240" w:lineRule="auto"/>
              <w:jc w:val="center"/>
            </w:pPr>
            <w:r>
              <w:t>15</w:t>
            </w:r>
          </w:p>
        </w:tc>
        <w:tc>
          <w:tcPr>
            <w:tcW w:w="2201" w:type="dxa"/>
            <w:shd w:val="clear" w:color="auto" w:fill="auto"/>
            <w:tcMar>
              <w:top w:w="100" w:type="dxa"/>
              <w:left w:w="100" w:type="dxa"/>
              <w:bottom w:w="100" w:type="dxa"/>
              <w:right w:w="100" w:type="dxa"/>
            </w:tcMar>
          </w:tcPr>
          <w:p w14:paraId="07D84443" w14:textId="77777777" w:rsidR="00A95A4E" w:rsidRPr="005E7223" w:rsidRDefault="00A95A4E" w:rsidP="00343FC3">
            <w:pPr>
              <w:widowControl w:val="0"/>
              <w:spacing w:after="0" w:line="240" w:lineRule="auto"/>
            </w:pPr>
            <w:r>
              <w:t>Instalar un SIEM</w:t>
            </w:r>
          </w:p>
        </w:tc>
        <w:tc>
          <w:tcPr>
            <w:tcW w:w="2201" w:type="dxa"/>
            <w:shd w:val="clear" w:color="auto" w:fill="auto"/>
            <w:tcMar>
              <w:top w:w="100" w:type="dxa"/>
              <w:left w:w="100" w:type="dxa"/>
              <w:bottom w:w="100" w:type="dxa"/>
              <w:right w:w="100" w:type="dxa"/>
            </w:tcMar>
          </w:tcPr>
          <w:p w14:paraId="0EBF63BB" w14:textId="77777777" w:rsidR="00A95A4E" w:rsidRPr="005E7223" w:rsidRDefault="00A95A4E" w:rsidP="00343FC3">
            <w:pPr>
              <w:widowControl w:val="0"/>
              <w:pBdr>
                <w:top w:val="nil"/>
                <w:left w:val="nil"/>
                <w:bottom w:val="nil"/>
                <w:right w:val="nil"/>
                <w:between w:val="nil"/>
              </w:pBdr>
              <w:spacing w:after="0" w:line="240" w:lineRule="auto"/>
              <w:rPr>
                <w:lang w:val="en-CA"/>
              </w:rPr>
            </w:pPr>
          </w:p>
        </w:tc>
        <w:tc>
          <w:tcPr>
            <w:tcW w:w="2201" w:type="dxa"/>
            <w:shd w:val="clear" w:color="auto" w:fill="auto"/>
            <w:tcMar>
              <w:top w:w="100" w:type="dxa"/>
              <w:left w:w="100" w:type="dxa"/>
              <w:bottom w:w="100" w:type="dxa"/>
              <w:right w:w="100" w:type="dxa"/>
            </w:tcMar>
          </w:tcPr>
          <w:p w14:paraId="5F61C8E9" w14:textId="77777777" w:rsidR="00A95A4E" w:rsidRPr="005E7223" w:rsidRDefault="00A95A4E" w:rsidP="00343FC3">
            <w:pPr>
              <w:widowControl w:val="0"/>
              <w:pBdr>
                <w:top w:val="nil"/>
                <w:left w:val="nil"/>
                <w:bottom w:val="nil"/>
                <w:right w:val="nil"/>
                <w:between w:val="nil"/>
              </w:pBdr>
              <w:spacing w:after="0" w:line="240" w:lineRule="auto"/>
              <w:rPr>
                <w:lang w:val="en-CA"/>
              </w:rPr>
            </w:pPr>
          </w:p>
        </w:tc>
        <w:tc>
          <w:tcPr>
            <w:tcW w:w="2201" w:type="dxa"/>
            <w:shd w:val="clear" w:color="auto" w:fill="auto"/>
            <w:tcMar>
              <w:top w:w="100" w:type="dxa"/>
              <w:left w:w="100" w:type="dxa"/>
              <w:bottom w:w="100" w:type="dxa"/>
              <w:right w:w="100" w:type="dxa"/>
            </w:tcMar>
          </w:tcPr>
          <w:p w14:paraId="45657387" w14:textId="77777777" w:rsidR="00A95A4E" w:rsidRPr="005E7223" w:rsidRDefault="00A95A4E" w:rsidP="00343FC3">
            <w:pPr>
              <w:widowControl w:val="0"/>
              <w:pBdr>
                <w:top w:val="nil"/>
                <w:left w:val="nil"/>
                <w:bottom w:val="nil"/>
                <w:right w:val="nil"/>
                <w:between w:val="nil"/>
              </w:pBdr>
              <w:spacing w:after="0" w:line="240" w:lineRule="auto"/>
              <w:rPr>
                <w:lang w:val="en-CA"/>
              </w:rPr>
            </w:pPr>
          </w:p>
        </w:tc>
      </w:tr>
    </w:tbl>
    <w:p w14:paraId="0DED27F5" w14:textId="77777777" w:rsidR="00A95A4E" w:rsidRPr="005E7223" w:rsidRDefault="00A95A4E" w:rsidP="00A95A4E">
      <w:pPr>
        <w:rPr>
          <w:lang w:val="en-CA"/>
        </w:rPr>
      </w:pPr>
    </w:p>
    <w:p w14:paraId="5394FF67" w14:textId="4207F341" w:rsidR="00A95A4E" w:rsidRPr="005E7223" w:rsidRDefault="00B902FA" w:rsidP="00A95A4E">
      <w:r>
        <w:t xml:space="preserve">El mazo de tarjetas está disponible para descarga en el sitio web de </w:t>
      </w:r>
      <w:hyperlink r:id="rId13" w:history="1">
        <w:r>
          <w:rPr>
            <w:rStyle w:val="Hyperlink"/>
          </w:rPr>
          <w:t>TLD-OPS</w:t>
        </w:r>
      </w:hyperlink>
      <w:r>
        <w:t xml:space="preserve"> en formato Adobe </w:t>
      </w:r>
      <w:proofErr w:type="spellStart"/>
      <w:r>
        <w:t>Indesign</w:t>
      </w:r>
      <w:proofErr w:type="spellEnd"/>
      <w:r>
        <w:t xml:space="preserve">, listo para ser enviado a la imprenta. </w:t>
      </w:r>
    </w:p>
    <w:p w14:paraId="161701EA" w14:textId="77777777" w:rsidR="00A95A4E" w:rsidRPr="005E7223" w:rsidRDefault="00A95A4E" w:rsidP="00A95A4E">
      <w:r>
        <w:br w:type="page"/>
      </w:r>
    </w:p>
    <w:p w14:paraId="0BB137BE" w14:textId="77777777" w:rsidR="00A95A4E" w:rsidRPr="00F61698" w:rsidRDefault="00A95A4E" w:rsidP="00A95A4E">
      <w:pPr>
        <w:rPr>
          <w:rFonts w:ascii="Roboto" w:eastAsia="Roboto" w:hAnsi="Roboto" w:cs="Roboto"/>
          <w:b/>
          <w:i/>
          <w:color w:val="3C4043"/>
          <w:sz w:val="21"/>
          <w:szCs w:val="21"/>
          <w:highlight w:val="white"/>
          <w:lang w:val="es-419"/>
        </w:rPr>
      </w:pPr>
    </w:p>
    <w:p w14:paraId="28B41D50" w14:textId="77777777" w:rsidR="00A95A4E" w:rsidRPr="005E7223" w:rsidRDefault="00A95A4E" w:rsidP="00A95A4E">
      <w:pPr>
        <w:rPr>
          <w:b/>
          <w:sz w:val="36"/>
          <w:szCs w:val="36"/>
        </w:rPr>
      </w:pPr>
      <w:r>
        <w:rPr>
          <w:b/>
          <w:sz w:val="36"/>
          <w:szCs w:val="36"/>
        </w:rPr>
        <w:t>SUGERENCIAS Y TRUCOS DEL TALLER</w:t>
      </w:r>
    </w:p>
    <w:p w14:paraId="20D53CC3" w14:textId="53671B9C" w:rsidR="00A95A4E" w:rsidRPr="005E7223" w:rsidRDefault="00A95A4E" w:rsidP="00A95A4E">
      <w:r>
        <w:t>En esta sección, se incluyen sugerencias y trucos para el ejercicio de DR/BCP; envíe un correo electrónico a TLD-OPS si tiene alguna opinión nueva sobre cómo mejorar el TTX.</w:t>
      </w:r>
    </w:p>
    <w:p w14:paraId="2F88CF3F" w14:textId="77777777" w:rsidR="00A95A4E" w:rsidRPr="005E7223" w:rsidRDefault="00A95A4E" w:rsidP="00924530">
      <w:pPr>
        <w:numPr>
          <w:ilvl w:val="0"/>
          <w:numId w:val="32"/>
        </w:numPr>
        <w:spacing w:after="120"/>
      </w:pPr>
      <w:r>
        <w:t xml:space="preserve">La identificación de partes interesadas, amenazas y riesgos no es un trabajo para una sola persona.  Siga manifestando esto. </w:t>
      </w:r>
    </w:p>
    <w:p w14:paraId="2E836586" w14:textId="7A80B913" w:rsidR="00A95A4E" w:rsidRPr="005E7223" w:rsidRDefault="00A95A4E" w:rsidP="00924530">
      <w:pPr>
        <w:numPr>
          <w:ilvl w:val="0"/>
          <w:numId w:val="32"/>
        </w:numPr>
        <w:spacing w:after="120"/>
      </w:pPr>
      <w:r>
        <w:t xml:space="preserve">Algunas amenazas son “aterradoras”; ese es el motivo principal para documentarla y tener un plan para combatirla. </w:t>
      </w:r>
    </w:p>
    <w:p w14:paraId="1EF8C4DD" w14:textId="2758B469" w:rsidR="00924530" w:rsidRDefault="00924530" w:rsidP="00924530">
      <w:pPr>
        <w:numPr>
          <w:ilvl w:val="0"/>
          <w:numId w:val="32"/>
        </w:numPr>
        <w:spacing w:after="120"/>
      </w:pPr>
      <w:r>
        <w:t>Haga que el ejercicio individual también identifique qué funciones/grupos/personas dentro de cada TLD realmente actúa como Gerente de BCP; identifique sus partes interesadas reales</w:t>
      </w:r>
    </w:p>
    <w:p w14:paraId="3BD2FB3B" w14:textId="266D7C9A" w:rsidR="00A95A4E" w:rsidRPr="00924530" w:rsidRDefault="00A95A4E" w:rsidP="00924530">
      <w:pPr>
        <w:numPr>
          <w:ilvl w:val="0"/>
          <w:numId w:val="32"/>
        </w:numPr>
        <w:spacing w:after="120"/>
      </w:pPr>
      <w:r>
        <w:t>Algunos pueden lidiar con impactos financieros – haciendo que las personas comerciales ayuden con esto; la continuidad de operaciones es un ejercicio colectivo</w:t>
      </w:r>
    </w:p>
    <w:p w14:paraId="27FCCEBE" w14:textId="77777777" w:rsidR="00A95A4E" w:rsidRPr="005E7223" w:rsidRDefault="00A95A4E" w:rsidP="00924530">
      <w:pPr>
        <w:numPr>
          <w:ilvl w:val="0"/>
          <w:numId w:val="32"/>
        </w:numPr>
        <w:spacing w:after="120"/>
      </w:pPr>
      <w:r>
        <w:t xml:space="preserve">Aclare dentro de su organización quién cumple el rol de Gerente de BCP, ¿es el gerente de Asuntos Legales, </w:t>
      </w:r>
      <w:proofErr w:type="gramStart"/>
      <w:r>
        <w:t>Finanzas, PMO, Director de Tecnologías de la Información, CSO, Director Ejecutivo, Director de Operaciones?</w:t>
      </w:r>
      <w:proofErr w:type="gramEnd"/>
    </w:p>
    <w:p w14:paraId="2894245E" w14:textId="7FF2909A" w:rsidR="00A95A4E" w:rsidRDefault="00A95A4E" w:rsidP="00924530">
      <w:pPr>
        <w:numPr>
          <w:ilvl w:val="0"/>
          <w:numId w:val="27"/>
        </w:numPr>
        <w:spacing w:after="120"/>
      </w:pPr>
      <w:r>
        <w:t>Quizá puede comenzar el juego entregando las 3 cartas siguientes a cada equipo</w:t>
      </w:r>
    </w:p>
    <w:p w14:paraId="5643FFB7" w14:textId="21F6CD26" w:rsidR="00A95A4E" w:rsidRPr="00F61698" w:rsidRDefault="00A95A4E" w:rsidP="00A95A4E">
      <w:pPr>
        <w:rPr>
          <w:lang w:val="es-419"/>
        </w:rPr>
      </w:pPr>
    </w:p>
    <w:p w14:paraId="09B5F9F5" w14:textId="77777777" w:rsidR="00A95A4E" w:rsidRPr="005E7223" w:rsidRDefault="00A95A4E" w:rsidP="00A95A4E">
      <w:r>
        <w:rPr>
          <w:noProof/>
        </w:rPr>
        <w:drawing>
          <wp:inline distT="114300" distB="114300" distL="114300" distR="114300" wp14:anchorId="12281BFD" wp14:editId="27C66738">
            <wp:extent cx="5943600" cy="32512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943600" cy="3251200"/>
                    </a:xfrm>
                    <a:prstGeom prst="rect">
                      <a:avLst/>
                    </a:prstGeom>
                    <a:ln/>
                  </pic:spPr>
                </pic:pic>
              </a:graphicData>
            </a:graphic>
          </wp:inline>
        </w:drawing>
      </w:r>
    </w:p>
    <w:p w14:paraId="2542E3C1" w14:textId="77777777" w:rsidR="00A95A4E" w:rsidRPr="005E7223" w:rsidRDefault="00A95A4E" w:rsidP="00A95A4E">
      <w:pPr>
        <w:rPr>
          <w:lang w:val="en-CA"/>
        </w:rPr>
      </w:pPr>
    </w:p>
    <w:p w14:paraId="4C4D7357" w14:textId="77777777" w:rsidR="00A3387A" w:rsidRPr="005E7223" w:rsidRDefault="00A3387A">
      <w:pPr>
        <w:rPr>
          <w:sz w:val="24"/>
          <w:lang w:val="en-CA"/>
        </w:rPr>
      </w:pPr>
    </w:p>
    <w:sectPr w:rsidR="00A3387A" w:rsidRPr="005E7223" w:rsidSect="00A3387A">
      <w:headerReference w:type="default" r:id="rId15"/>
      <w:footerReference w:type="default" r:id="rId16"/>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17DA12" w14:textId="77777777" w:rsidR="00291BDA" w:rsidRDefault="00291BDA">
      <w:pPr>
        <w:spacing w:after="0" w:line="240" w:lineRule="auto"/>
      </w:pPr>
      <w:r>
        <w:separator/>
      </w:r>
    </w:p>
  </w:endnote>
  <w:endnote w:type="continuationSeparator" w:id="0">
    <w:p w14:paraId="4FEB3244" w14:textId="77777777" w:rsidR="00291BDA" w:rsidRDefault="00291B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w:altName w:val="Times New Roman"/>
    <w:panose1 w:val="00000000000000000000"/>
    <w:charset w:val="00"/>
    <w:family w:val="auto"/>
    <w:pitch w:val="variable"/>
    <w:sig w:usb0="E00002E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30F710" w14:textId="3C6DD7D4" w:rsidR="00B902FA" w:rsidRDefault="00B902FA">
    <w:pPr>
      <w:jc w:val="right"/>
    </w:pPr>
    <w:r>
      <w:rPr>
        <w:b/>
        <w:noProof/>
        <w:sz w:val="36"/>
        <w:szCs w:val="36"/>
      </w:rPr>
      <w:drawing>
        <wp:anchor distT="0" distB="0" distL="114300" distR="114300" simplePos="0" relativeHeight="251659264" behindDoc="0" locked="0" layoutInCell="1" allowOverlap="1" wp14:anchorId="0AE73415" wp14:editId="62C5CBF0">
          <wp:simplePos x="0" y="0"/>
          <wp:positionH relativeFrom="margin">
            <wp:posOffset>-141514</wp:posOffset>
          </wp:positionH>
          <wp:positionV relativeFrom="paragraph">
            <wp:posOffset>-78740</wp:posOffset>
          </wp:positionV>
          <wp:extent cx="645191" cy="484414"/>
          <wp:effectExtent l="0" t="0" r="0" b="0"/>
          <wp:wrapNone/>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5191" cy="484414"/>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PAGE</w:instrText>
    </w:r>
    <w:r>
      <w:fldChar w:fldCharType="separate"/>
    </w:r>
    <w:r w:rsidR="00B52B38">
      <w:t>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6D090F" w14:textId="77777777" w:rsidR="00291BDA" w:rsidRDefault="00291BDA">
      <w:pPr>
        <w:spacing w:after="0" w:line="240" w:lineRule="auto"/>
      </w:pPr>
      <w:r>
        <w:separator/>
      </w:r>
    </w:p>
  </w:footnote>
  <w:footnote w:type="continuationSeparator" w:id="0">
    <w:p w14:paraId="546352E5" w14:textId="77777777" w:rsidR="00291BDA" w:rsidRDefault="00291BDA">
      <w:pPr>
        <w:spacing w:after="0" w:line="240" w:lineRule="auto"/>
      </w:pPr>
      <w:r>
        <w:continuationSeparator/>
      </w:r>
    </w:p>
  </w:footnote>
  <w:footnote w:id="1">
    <w:p w14:paraId="592DACDF" w14:textId="77777777" w:rsidR="00B902FA" w:rsidRPr="00A3387A" w:rsidRDefault="00B902FA">
      <w:pPr>
        <w:spacing w:after="0" w:line="240" w:lineRule="auto"/>
        <w:rPr>
          <w:sz w:val="20"/>
          <w:szCs w:val="20"/>
        </w:rPr>
      </w:pPr>
      <w:r>
        <w:rPr>
          <w:vertAlign w:val="superscript"/>
        </w:rPr>
        <w:footnoteRef/>
      </w:r>
      <w:r>
        <w:rPr>
          <w:sz w:val="20"/>
          <w:szCs w:val="20"/>
        </w:rPr>
        <w:t xml:space="preserve"> Un ejemplo típico puede ser la inestabilidad política que puede ser extremadamente difícil de mitigar, incluso como un </w:t>
      </w:r>
      <w:proofErr w:type="spellStart"/>
      <w:r>
        <w:rPr>
          <w:sz w:val="20"/>
          <w:szCs w:val="20"/>
        </w:rPr>
        <w:t>ccTLD</w:t>
      </w:r>
      <w:proofErr w:type="spellEnd"/>
      <w:r>
        <w:rPr>
          <w:sz w:val="20"/>
          <w:szCs w:val="20"/>
        </w:rPr>
        <w:t xml:space="preserve">, es importante que esto sea tomado en cuenta en la estrategia de continuidad de operaciones general. </w:t>
      </w:r>
    </w:p>
  </w:footnote>
  <w:footnote w:id="2">
    <w:p w14:paraId="484DDC6D" w14:textId="77777777" w:rsidR="00B902FA" w:rsidRPr="00A3387A" w:rsidRDefault="00B902FA">
      <w:pPr>
        <w:spacing w:after="0" w:line="240" w:lineRule="auto"/>
        <w:rPr>
          <w:sz w:val="20"/>
          <w:szCs w:val="20"/>
        </w:rPr>
      </w:pPr>
      <w:r>
        <w:rPr>
          <w:vertAlign w:val="superscript"/>
        </w:rPr>
        <w:footnoteRef/>
      </w:r>
      <w:r>
        <w:rPr>
          <w:sz w:val="20"/>
          <w:szCs w:val="20"/>
        </w:rPr>
        <w:t xml:space="preserve"> Un ejemplo típico de eventos relacionados con el clima como tornados podrían ser muy relevantes para partes de EE. UU., pero completamente irrelevantes para otras partes de EE. UU. </w:t>
      </w:r>
    </w:p>
  </w:footnote>
  <w:footnote w:id="3">
    <w:p w14:paraId="3502014A" w14:textId="77777777" w:rsidR="00B902FA" w:rsidRPr="00931DBD" w:rsidRDefault="00B902FA" w:rsidP="00B44032">
      <w:pPr>
        <w:spacing w:after="0" w:line="240" w:lineRule="auto"/>
        <w:rPr>
          <w:sz w:val="20"/>
          <w:szCs w:val="20"/>
        </w:rPr>
      </w:pPr>
      <w:r>
        <w:rPr>
          <w:vertAlign w:val="superscript"/>
        </w:rPr>
        <w:footnoteRef/>
      </w:r>
      <w:r>
        <w:rPr>
          <w:sz w:val="20"/>
          <w:szCs w:val="20"/>
        </w:rPr>
        <w:t xml:space="preserve"> Las fallas de componentes es un marco genérico para hacer referencia al mal funcionamiento de sistemas informáticos, fuentes de alimentación, memoria de computadoras, discos, </w:t>
      </w:r>
      <w:proofErr w:type="gramStart"/>
      <w:r>
        <w:rPr>
          <w:sz w:val="20"/>
          <w:szCs w:val="20"/>
        </w:rPr>
        <w:t>etc...</w:t>
      </w:r>
      <w:proofErr w:type="gramEnd"/>
      <w:r>
        <w:rPr>
          <w:sz w:val="20"/>
          <w:szCs w:val="20"/>
        </w:rPr>
        <w:t xml:space="preserve"> uno puede decidir incluir esto dentro del alcance de la continuidad de operaciones o suponer que está mitigado en el diseño y arquitectura de la infraestructura de manera predeterminada (por ejemplo, fuentes de alimentación redundantes, sistemas de discos RAID, memoria ECC en servidores, etc...).</w:t>
      </w:r>
    </w:p>
  </w:footnote>
  <w:footnote w:id="4">
    <w:p w14:paraId="2C2021CE" w14:textId="77777777" w:rsidR="00B902FA" w:rsidRPr="00A3387A" w:rsidRDefault="00B902FA">
      <w:pPr>
        <w:spacing w:after="0" w:line="240" w:lineRule="auto"/>
        <w:rPr>
          <w:sz w:val="20"/>
          <w:szCs w:val="20"/>
        </w:rPr>
      </w:pPr>
      <w:r>
        <w:rPr>
          <w:vertAlign w:val="superscript"/>
        </w:rPr>
        <w:footnoteRef/>
      </w:r>
      <w:r>
        <w:rPr>
          <w:sz w:val="20"/>
          <w:szCs w:val="20"/>
        </w:rPr>
        <w:t xml:space="preserve"> Los riesgos de gobernanza son posiblemente los tipos de riesgos más difíciles y, al mismo tiempo, los más específicos. Para algunos registros, el riesgo puede incluso no existir. Esto requiere gestión para definir y describir claramente la forma en que el registro depende de las influencias externas.</w:t>
      </w:r>
    </w:p>
  </w:footnote>
  <w:footnote w:id="5">
    <w:p w14:paraId="01728C90" w14:textId="77777777" w:rsidR="00B902FA" w:rsidRPr="00931DBD" w:rsidRDefault="00B902FA" w:rsidP="00A95A4E">
      <w:pPr>
        <w:spacing w:after="0" w:line="240" w:lineRule="auto"/>
        <w:rPr>
          <w:sz w:val="20"/>
          <w:szCs w:val="20"/>
        </w:rPr>
      </w:pPr>
      <w:r>
        <w:rPr>
          <w:vertAlign w:val="superscript"/>
        </w:rPr>
        <w:footnoteRef/>
      </w:r>
      <w:r>
        <w:rPr>
          <w:sz w:val="20"/>
          <w:szCs w:val="20"/>
        </w:rPr>
        <w:t xml:space="preserve"> Las fallas de componentes es un marco genérico para hacer referencia al mal funcionamiento de sistemas informáticos, fuentes de alimentación, memoria de computadoras, discos, </w:t>
      </w:r>
      <w:proofErr w:type="gramStart"/>
      <w:r>
        <w:rPr>
          <w:sz w:val="20"/>
          <w:szCs w:val="20"/>
        </w:rPr>
        <w:t>etc...</w:t>
      </w:r>
      <w:proofErr w:type="gramEnd"/>
      <w:r>
        <w:rPr>
          <w:sz w:val="20"/>
          <w:szCs w:val="20"/>
        </w:rPr>
        <w:t xml:space="preserve"> uno puede decidir incluir esto dentro del alcance de la continuidad de operaciones o suponer que está mitigado en el diseño y arquitectura de la infraestructura de manera predeterminada (por ejemplo, fuentes de alimentación redundantes, sistemas de discos RAID, memoria ECC en servidores, etc...).</w:t>
      </w:r>
    </w:p>
  </w:footnote>
  <w:footnote w:id="6">
    <w:p w14:paraId="22873327" w14:textId="77777777" w:rsidR="00B902FA" w:rsidRPr="00931DBD" w:rsidRDefault="00B902FA" w:rsidP="00A95A4E">
      <w:pPr>
        <w:spacing w:after="0" w:line="240" w:lineRule="auto"/>
        <w:rPr>
          <w:sz w:val="20"/>
          <w:szCs w:val="20"/>
        </w:rPr>
      </w:pPr>
      <w:r>
        <w:rPr>
          <w:vertAlign w:val="superscript"/>
        </w:rPr>
        <w:footnoteRef/>
      </w:r>
      <w:r>
        <w:rPr>
          <w:sz w:val="20"/>
          <w:szCs w:val="20"/>
        </w:rPr>
        <w:t xml:space="preserve"> Los riesgos de gobernanza son posiblemente los tipos de riesgos más difíciles y, al mismo tiempo, los más específicos. Para algunos registros, el riesgo puede incluso no existir. Esto requiere gestión para definir y describir claramente la forma en que el registro depende de las influencias externas.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FFB02E" w14:textId="4AE5B99D" w:rsidR="00B902FA" w:rsidRPr="00A3387A" w:rsidRDefault="00B902FA">
    <w:pPr>
      <w:pStyle w:val="Header"/>
    </w:pPr>
    <w:r>
      <w:t>Manual de DR/BCP de TLD-OPS</w:t>
    </w:r>
    <w:r>
      <w:tab/>
      <w:t>Versión 1.0.2</w:t>
    </w:r>
    <w:r>
      <w:tab/>
      <w:t>03-12-2019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26201"/>
    <w:multiLevelType w:val="hybridMultilevel"/>
    <w:tmpl w:val="255CC1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7F571A9"/>
    <w:multiLevelType w:val="multilevel"/>
    <w:tmpl w:val="48AC43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953581C"/>
    <w:multiLevelType w:val="multilevel"/>
    <w:tmpl w:val="CE2864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AD71A80"/>
    <w:multiLevelType w:val="multilevel"/>
    <w:tmpl w:val="975AC7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0D15FDA"/>
    <w:multiLevelType w:val="multilevel"/>
    <w:tmpl w:val="E53AA370"/>
    <w:lvl w:ilvl="0">
      <w:start w:val="5"/>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58D09FD"/>
    <w:multiLevelType w:val="multilevel"/>
    <w:tmpl w:val="D19624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9F17B4"/>
    <w:multiLevelType w:val="multilevel"/>
    <w:tmpl w:val="F85C6C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82C0A83"/>
    <w:multiLevelType w:val="multilevel"/>
    <w:tmpl w:val="DFB26D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BB11B8A"/>
    <w:multiLevelType w:val="multilevel"/>
    <w:tmpl w:val="88269F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EE565B2"/>
    <w:multiLevelType w:val="multilevel"/>
    <w:tmpl w:val="3F4238F2"/>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A757C15"/>
    <w:multiLevelType w:val="multilevel"/>
    <w:tmpl w:val="0A14F5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C4E737C"/>
    <w:multiLevelType w:val="multilevel"/>
    <w:tmpl w:val="3B2209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CD47AD2"/>
    <w:multiLevelType w:val="multilevel"/>
    <w:tmpl w:val="47A04B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DDE51EC"/>
    <w:multiLevelType w:val="multilevel"/>
    <w:tmpl w:val="062ABC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3EE6F38"/>
    <w:multiLevelType w:val="multilevel"/>
    <w:tmpl w:val="1486A2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84E505D"/>
    <w:multiLevelType w:val="multilevel"/>
    <w:tmpl w:val="69D6C9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E643CE3"/>
    <w:multiLevelType w:val="hybridMultilevel"/>
    <w:tmpl w:val="1E9A698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44BA6353"/>
    <w:multiLevelType w:val="multilevel"/>
    <w:tmpl w:val="53BCD2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4E218FA"/>
    <w:multiLevelType w:val="multilevel"/>
    <w:tmpl w:val="ADEEF3CA"/>
    <w:lvl w:ilvl="0">
      <w:start w:val="5"/>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56E83CCF"/>
    <w:multiLevelType w:val="multilevel"/>
    <w:tmpl w:val="108C46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7257884"/>
    <w:multiLevelType w:val="multilevel"/>
    <w:tmpl w:val="5630EE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58CF49F4"/>
    <w:multiLevelType w:val="multilevel"/>
    <w:tmpl w:val="A3544B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5B9C3292"/>
    <w:multiLevelType w:val="multilevel"/>
    <w:tmpl w:val="883CDF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5C4F19D5"/>
    <w:multiLevelType w:val="multilevel"/>
    <w:tmpl w:val="7A2C68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5F4639DE"/>
    <w:multiLevelType w:val="multilevel"/>
    <w:tmpl w:val="8C5ABE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2CA2112"/>
    <w:multiLevelType w:val="multilevel"/>
    <w:tmpl w:val="C4D6EC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8DE5882"/>
    <w:multiLevelType w:val="multilevel"/>
    <w:tmpl w:val="86E44182"/>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695B14EC"/>
    <w:multiLevelType w:val="multilevel"/>
    <w:tmpl w:val="C0DC6A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6D070285"/>
    <w:multiLevelType w:val="multilevel"/>
    <w:tmpl w:val="B5DA10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6FDB0690"/>
    <w:multiLevelType w:val="multilevel"/>
    <w:tmpl w:val="D0A854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710C319F"/>
    <w:multiLevelType w:val="multilevel"/>
    <w:tmpl w:val="DFB6C6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60F5BFB"/>
    <w:multiLevelType w:val="multilevel"/>
    <w:tmpl w:val="E6BA2C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78442A5"/>
    <w:multiLevelType w:val="multilevel"/>
    <w:tmpl w:val="FCDC4B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86058D5"/>
    <w:multiLevelType w:val="multilevel"/>
    <w:tmpl w:val="393E4B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7CBA36DA"/>
    <w:multiLevelType w:val="multilevel"/>
    <w:tmpl w:val="1B1C71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4"/>
  </w:num>
  <w:num w:numId="2">
    <w:abstractNumId w:val="1"/>
  </w:num>
  <w:num w:numId="3">
    <w:abstractNumId w:val="25"/>
  </w:num>
  <w:num w:numId="4">
    <w:abstractNumId w:val="30"/>
  </w:num>
  <w:num w:numId="5">
    <w:abstractNumId w:val="13"/>
  </w:num>
  <w:num w:numId="6">
    <w:abstractNumId w:val="4"/>
  </w:num>
  <w:num w:numId="7">
    <w:abstractNumId w:val="19"/>
  </w:num>
  <w:num w:numId="8">
    <w:abstractNumId w:val="29"/>
  </w:num>
  <w:num w:numId="9">
    <w:abstractNumId w:val="3"/>
  </w:num>
  <w:num w:numId="10">
    <w:abstractNumId w:val="34"/>
  </w:num>
  <w:num w:numId="11">
    <w:abstractNumId w:val="21"/>
  </w:num>
  <w:num w:numId="12">
    <w:abstractNumId w:val="15"/>
  </w:num>
  <w:num w:numId="13">
    <w:abstractNumId w:val="9"/>
  </w:num>
  <w:num w:numId="14">
    <w:abstractNumId w:val="33"/>
  </w:num>
  <w:num w:numId="15">
    <w:abstractNumId w:val="23"/>
  </w:num>
  <w:num w:numId="16">
    <w:abstractNumId w:val="20"/>
  </w:num>
  <w:num w:numId="17">
    <w:abstractNumId w:val="8"/>
  </w:num>
  <w:num w:numId="18">
    <w:abstractNumId w:val="22"/>
  </w:num>
  <w:num w:numId="19">
    <w:abstractNumId w:val="12"/>
  </w:num>
  <w:num w:numId="20">
    <w:abstractNumId w:val="32"/>
  </w:num>
  <w:num w:numId="21">
    <w:abstractNumId w:val="10"/>
  </w:num>
  <w:num w:numId="22">
    <w:abstractNumId w:val="2"/>
  </w:num>
  <w:num w:numId="23">
    <w:abstractNumId w:val="18"/>
  </w:num>
  <w:num w:numId="24">
    <w:abstractNumId w:val="6"/>
  </w:num>
  <w:num w:numId="25">
    <w:abstractNumId w:val="31"/>
  </w:num>
  <w:num w:numId="26">
    <w:abstractNumId w:val="14"/>
  </w:num>
  <w:num w:numId="27">
    <w:abstractNumId w:val="5"/>
  </w:num>
  <w:num w:numId="28">
    <w:abstractNumId w:val="28"/>
  </w:num>
  <w:num w:numId="29">
    <w:abstractNumId w:val="27"/>
  </w:num>
  <w:num w:numId="30">
    <w:abstractNumId w:val="7"/>
  </w:num>
  <w:num w:numId="31">
    <w:abstractNumId w:val="11"/>
  </w:num>
  <w:num w:numId="32">
    <w:abstractNumId w:val="17"/>
  </w:num>
  <w:num w:numId="33">
    <w:abstractNumId w:val="26"/>
  </w:num>
  <w:num w:numId="34">
    <w:abstractNumId w:val="0"/>
  </w:num>
  <w:num w:numId="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6"/>
  <w:activeWritingStyle w:appName="MSWord" w:lang="fr-FR" w:vendorID="64" w:dllVersion="6" w:nlCheck="1" w:checkStyle="0"/>
  <w:activeWritingStyle w:appName="MSWord" w:lang="en-CA" w:vendorID="64" w:dllVersion="6" w:nlCheck="1" w:checkStyle="1"/>
  <w:activeWritingStyle w:appName="MSWord" w:lang="nl-BE" w:vendorID="64" w:dllVersion="6" w:nlCheck="1" w:checkStyle="0"/>
  <w:activeWritingStyle w:appName="MSWord" w:lang="en-US" w:vendorID="64" w:dllVersion="6" w:nlCheck="1" w:checkStyle="1"/>
  <w:activeWritingStyle w:appName="MSWord" w:lang="es-MX" w:vendorID="64" w:dllVersion="4096" w:nlCheck="1" w:checkStyle="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LQwMTIytjC1tDAwNTZU0lEKTi0uzszPAykwrAUAGnEXBSwAAAA="/>
  </w:docVars>
  <w:rsids>
    <w:rsidRoot w:val="003131BE"/>
    <w:rsid w:val="00073B6B"/>
    <w:rsid w:val="00181792"/>
    <w:rsid w:val="0020225B"/>
    <w:rsid w:val="002254E7"/>
    <w:rsid w:val="00226026"/>
    <w:rsid w:val="00267CE2"/>
    <w:rsid w:val="00291BDA"/>
    <w:rsid w:val="002941A5"/>
    <w:rsid w:val="003131BE"/>
    <w:rsid w:val="00343FC3"/>
    <w:rsid w:val="00350177"/>
    <w:rsid w:val="00416B99"/>
    <w:rsid w:val="00453355"/>
    <w:rsid w:val="004D7C8B"/>
    <w:rsid w:val="004F52A7"/>
    <w:rsid w:val="00542D79"/>
    <w:rsid w:val="005E7223"/>
    <w:rsid w:val="006054E9"/>
    <w:rsid w:val="006819ED"/>
    <w:rsid w:val="006D3549"/>
    <w:rsid w:val="00727B5E"/>
    <w:rsid w:val="00861936"/>
    <w:rsid w:val="008B3A57"/>
    <w:rsid w:val="00924530"/>
    <w:rsid w:val="00962E62"/>
    <w:rsid w:val="00996715"/>
    <w:rsid w:val="00A3387A"/>
    <w:rsid w:val="00A95A4E"/>
    <w:rsid w:val="00AA2F90"/>
    <w:rsid w:val="00B44032"/>
    <w:rsid w:val="00B52B38"/>
    <w:rsid w:val="00B902FA"/>
    <w:rsid w:val="00BA7CBB"/>
    <w:rsid w:val="00C14DA0"/>
    <w:rsid w:val="00CB53BF"/>
    <w:rsid w:val="00D117C4"/>
    <w:rsid w:val="00D9050A"/>
    <w:rsid w:val="00E963E4"/>
    <w:rsid w:val="00EC134F"/>
    <w:rsid w:val="00F61698"/>
    <w:rsid w:val="00FB6D4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AB800E"/>
  <w15:docId w15:val="{554E998E-B98E-4ECA-A39D-AD261BA2B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s-MX"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819ED"/>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link w:val="Heading2Char"/>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TOC1">
    <w:name w:val="toc 1"/>
    <w:basedOn w:val="Normal"/>
    <w:next w:val="Normal"/>
    <w:autoRedefine/>
    <w:uiPriority w:val="39"/>
    <w:unhideWhenUsed/>
    <w:rsid w:val="00A3387A"/>
    <w:pPr>
      <w:spacing w:after="100"/>
    </w:pPr>
  </w:style>
  <w:style w:type="paragraph" w:styleId="TOC2">
    <w:name w:val="toc 2"/>
    <w:basedOn w:val="Normal"/>
    <w:next w:val="Normal"/>
    <w:autoRedefine/>
    <w:uiPriority w:val="39"/>
    <w:unhideWhenUsed/>
    <w:rsid w:val="00A3387A"/>
    <w:pPr>
      <w:spacing w:after="100"/>
      <w:ind w:left="220"/>
    </w:pPr>
  </w:style>
  <w:style w:type="paragraph" w:styleId="TOC3">
    <w:name w:val="toc 3"/>
    <w:basedOn w:val="Normal"/>
    <w:next w:val="Normal"/>
    <w:autoRedefine/>
    <w:uiPriority w:val="39"/>
    <w:unhideWhenUsed/>
    <w:rsid w:val="00A3387A"/>
    <w:pPr>
      <w:spacing w:after="100"/>
      <w:ind w:left="440"/>
    </w:pPr>
  </w:style>
  <w:style w:type="character" w:styleId="Hyperlink">
    <w:name w:val="Hyperlink"/>
    <w:basedOn w:val="DefaultParagraphFont"/>
    <w:uiPriority w:val="99"/>
    <w:unhideWhenUsed/>
    <w:rsid w:val="00A3387A"/>
    <w:rPr>
      <w:color w:val="0000FF" w:themeColor="hyperlink"/>
      <w:u w:val="single"/>
    </w:rPr>
  </w:style>
  <w:style w:type="paragraph" w:styleId="Header">
    <w:name w:val="header"/>
    <w:basedOn w:val="Normal"/>
    <w:link w:val="HeaderChar"/>
    <w:uiPriority w:val="99"/>
    <w:unhideWhenUsed/>
    <w:rsid w:val="00A338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387A"/>
  </w:style>
  <w:style w:type="paragraph" w:styleId="Footer">
    <w:name w:val="footer"/>
    <w:basedOn w:val="Normal"/>
    <w:link w:val="FooterChar"/>
    <w:uiPriority w:val="99"/>
    <w:unhideWhenUsed/>
    <w:rsid w:val="00A338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387A"/>
  </w:style>
  <w:style w:type="paragraph" w:styleId="BalloonText">
    <w:name w:val="Balloon Text"/>
    <w:basedOn w:val="Normal"/>
    <w:link w:val="BalloonTextChar"/>
    <w:uiPriority w:val="99"/>
    <w:semiHidden/>
    <w:unhideWhenUsed/>
    <w:rsid w:val="00727B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7B5E"/>
    <w:rPr>
      <w:rFonts w:ascii="Segoe UI" w:hAnsi="Segoe UI" w:cs="Segoe UI"/>
      <w:sz w:val="18"/>
      <w:szCs w:val="18"/>
    </w:rPr>
  </w:style>
  <w:style w:type="paragraph" w:styleId="ListParagraph">
    <w:name w:val="List Paragraph"/>
    <w:basedOn w:val="Normal"/>
    <w:uiPriority w:val="34"/>
    <w:qFormat/>
    <w:rsid w:val="00343FC3"/>
    <w:pPr>
      <w:ind w:left="720"/>
      <w:contextualSpacing/>
    </w:pPr>
  </w:style>
  <w:style w:type="character" w:customStyle="1" w:styleId="Heading2Char">
    <w:name w:val="Heading 2 Char"/>
    <w:basedOn w:val="DefaultParagraphFont"/>
    <w:link w:val="Heading2"/>
    <w:rsid w:val="00B44032"/>
    <w:rPr>
      <w:b/>
      <w:sz w:val="36"/>
      <w:szCs w:val="36"/>
    </w:rPr>
  </w:style>
  <w:style w:type="character" w:styleId="IntenseEmphasis">
    <w:name w:val="Intense Emphasis"/>
    <w:basedOn w:val="DefaultParagraphFont"/>
    <w:uiPriority w:val="21"/>
    <w:qFormat/>
    <w:rsid w:val="00B44032"/>
    <w:rPr>
      <w:i/>
      <w:iCs/>
      <w:color w:val="4F81BD" w:themeColor="accent1"/>
    </w:rPr>
  </w:style>
  <w:style w:type="paragraph" w:styleId="NoSpacing">
    <w:name w:val="No Spacing"/>
    <w:uiPriority w:val="1"/>
    <w:qFormat/>
    <w:rsid w:val="006819ED"/>
    <w:pPr>
      <w:spacing w:after="0" w:line="240" w:lineRule="auto"/>
    </w:pPr>
  </w:style>
  <w:style w:type="paragraph" w:styleId="TOCHeading">
    <w:name w:val="TOC Heading"/>
    <w:basedOn w:val="Heading1"/>
    <w:next w:val="Normal"/>
    <w:uiPriority w:val="39"/>
    <w:unhideWhenUsed/>
    <w:qFormat/>
    <w:rsid w:val="00924530"/>
    <w:pPr>
      <w:spacing w:before="240" w:after="0"/>
      <w:outlineLvl w:val="9"/>
    </w:pPr>
    <w:rPr>
      <w:rFonts w:asciiTheme="majorHAnsi" w:eastAsiaTheme="majorEastAsia" w:hAnsiTheme="majorHAnsi" w:cstheme="majorBidi"/>
      <w:b w:val="0"/>
      <w:color w:val="365F91" w:themeColor="accent1" w:themeShade="BF"/>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cnso.icann.org/en/resources/tld-ops-secure-communication.ht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cnso.icann.org/en/resources/tld-ops-secure-communication.htm" TargetMode="External"/><Relationship Id="rId5" Type="http://schemas.openxmlformats.org/officeDocument/2006/relationships/webSettings" Target="webSettings.xml"/><Relationship Id="rId15" Type="http://schemas.openxmlformats.org/officeDocument/2006/relationships/header" Target="header1.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8E3406-801A-40F4-A552-1D62C6AE7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58</Pages>
  <Words>13327</Words>
  <Characters>75965</Characters>
  <Application>Microsoft Office Word</Application>
  <DocSecurity>0</DocSecurity>
  <Lines>633</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Jacques Latour</dc:creator>
  <cp:lastModifiedBy>Mamba Group</cp:lastModifiedBy>
  <cp:revision>5</cp:revision>
  <cp:lastPrinted>2019-10-30T16:43:00Z</cp:lastPrinted>
  <dcterms:created xsi:type="dcterms:W3CDTF">2019-12-03T14:10:00Z</dcterms:created>
  <dcterms:modified xsi:type="dcterms:W3CDTF">2020-01-21T17:39:00Z</dcterms:modified>
</cp:coreProperties>
</file>